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Pr="006172B7" w:rsidRDefault="006172B7" w:rsidP="006172B7">
      <w:pPr>
        <w:ind w:left="567" w:firstLine="1843"/>
        <w:rPr>
          <w:caps/>
          <w:sz w:val="24"/>
          <w:szCs w:val="28"/>
        </w:rPr>
      </w:pPr>
      <w:r w:rsidRPr="006172B7">
        <w:rPr>
          <w:b/>
          <w:cap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-184150</wp:posOffset>
            </wp:positionV>
            <wp:extent cx="996950" cy="1244600"/>
            <wp:effectExtent l="1905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ge Balleste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C0B" w:rsidRPr="006172B7">
        <w:rPr>
          <w:caps/>
          <w:sz w:val="24"/>
          <w:szCs w:val="28"/>
        </w:rPr>
        <w:t>apellidos:</w:t>
      </w:r>
      <w:r w:rsidR="00B20C0B" w:rsidRPr="006172B7">
        <w:rPr>
          <w:caps/>
          <w:sz w:val="24"/>
          <w:szCs w:val="28"/>
        </w:rPr>
        <w:tab/>
      </w:r>
      <w:r w:rsidR="00B20C0B" w:rsidRPr="006172B7">
        <w:rPr>
          <w:b/>
          <w:caps/>
          <w:sz w:val="24"/>
          <w:szCs w:val="28"/>
        </w:rPr>
        <w:t>BALLESTEROS SÁNCHEZ</w:t>
      </w:r>
    </w:p>
    <w:p w:rsidR="00B20C0B" w:rsidRPr="006172B7" w:rsidRDefault="00B20C0B" w:rsidP="006172B7">
      <w:pPr>
        <w:tabs>
          <w:tab w:val="left" w:pos="4253"/>
        </w:tabs>
        <w:spacing w:beforeLines="100"/>
        <w:ind w:left="4253" w:hanging="1843"/>
        <w:jc w:val="both"/>
        <w:rPr>
          <w:caps/>
          <w:sz w:val="24"/>
          <w:szCs w:val="28"/>
        </w:rPr>
      </w:pPr>
      <w:r w:rsidRPr="006172B7">
        <w:rPr>
          <w:caps/>
          <w:sz w:val="24"/>
          <w:szCs w:val="28"/>
        </w:rPr>
        <w:t>Nombre:</w:t>
      </w:r>
      <w:r w:rsidRPr="006172B7">
        <w:rPr>
          <w:caps/>
          <w:sz w:val="24"/>
          <w:szCs w:val="28"/>
        </w:rPr>
        <w:tab/>
      </w:r>
      <w:r w:rsidRPr="006172B7">
        <w:rPr>
          <w:b/>
          <w:caps/>
          <w:sz w:val="24"/>
          <w:szCs w:val="28"/>
        </w:rPr>
        <w:t>JORGE</w:t>
      </w:r>
    </w:p>
    <w:p w:rsidR="00B20C0B" w:rsidRPr="006172B7" w:rsidRDefault="006172B7" w:rsidP="006172B7">
      <w:pPr>
        <w:tabs>
          <w:tab w:val="left" w:pos="4253"/>
        </w:tabs>
        <w:spacing w:beforeLines="100"/>
        <w:ind w:left="4253" w:hanging="1843"/>
        <w:jc w:val="both"/>
        <w:rPr>
          <w:caps/>
          <w:sz w:val="24"/>
          <w:szCs w:val="28"/>
        </w:rPr>
      </w:pPr>
      <w:r w:rsidRPr="006172B7">
        <w:rPr>
          <w:caps/>
          <w:sz w:val="24"/>
          <w:szCs w:val="28"/>
        </w:rPr>
        <w:t>Fecha de nacimiento</w:t>
      </w:r>
      <w:proofErr w:type="gramStart"/>
      <w:r w:rsidRPr="006172B7">
        <w:rPr>
          <w:caps/>
          <w:sz w:val="24"/>
          <w:szCs w:val="28"/>
        </w:rPr>
        <w:t>:25</w:t>
      </w:r>
      <w:proofErr w:type="gramEnd"/>
      <w:r w:rsidRPr="006172B7">
        <w:rPr>
          <w:caps/>
          <w:sz w:val="24"/>
          <w:szCs w:val="28"/>
        </w:rPr>
        <w:t>/12/</w:t>
      </w:r>
      <w:r w:rsidR="00B20C0B" w:rsidRPr="006172B7">
        <w:rPr>
          <w:caps/>
          <w:sz w:val="24"/>
          <w:szCs w:val="28"/>
        </w:rPr>
        <w:t>1962</w:t>
      </w:r>
    </w:p>
    <w:p w:rsidR="006172B7" w:rsidRPr="006172B7" w:rsidRDefault="006172B7" w:rsidP="006172B7">
      <w:pPr>
        <w:tabs>
          <w:tab w:val="left" w:pos="4253"/>
        </w:tabs>
        <w:spacing w:beforeLines="100"/>
        <w:ind w:left="4253" w:hanging="3686"/>
        <w:jc w:val="both"/>
        <w:rPr>
          <w:caps/>
          <w:sz w:val="24"/>
          <w:szCs w:val="28"/>
          <w:u w:val="single"/>
        </w:rPr>
      </w:pPr>
    </w:p>
    <w:p w:rsidR="00E06E1E" w:rsidRPr="006172B7" w:rsidRDefault="00E06E1E" w:rsidP="006172B7">
      <w:pPr>
        <w:tabs>
          <w:tab w:val="left" w:pos="4253"/>
        </w:tabs>
        <w:spacing w:beforeLines="100"/>
        <w:ind w:left="4253" w:hanging="3686"/>
        <w:jc w:val="both"/>
        <w:rPr>
          <w:caps/>
          <w:sz w:val="24"/>
          <w:szCs w:val="28"/>
          <w:u w:val="single"/>
        </w:rPr>
      </w:pPr>
      <w:r w:rsidRPr="006172B7">
        <w:rPr>
          <w:caps/>
          <w:sz w:val="24"/>
          <w:szCs w:val="28"/>
          <w:u w:val="single"/>
        </w:rPr>
        <w:t>TÍTULOS ACADÉMICOS</w:t>
      </w:r>
    </w:p>
    <w:p w:rsidR="00E06E1E" w:rsidRPr="006172B7" w:rsidRDefault="00E06E1E" w:rsidP="006172B7">
      <w:pPr>
        <w:tabs>
          <w:tab w:val="left" w:pos="567"/>
        </w:tabs>
        <w:spacing w:beforeLines="100"/>
        <w:ind w:left="567"/>
        <w:jc w:val="both"/>
        <w:rPr>
          <w:caps/>
          <w:sz w:val="24"/>
          <w:szCs w:val="28"/>
        </w:rPr>
      </w:pPr>
      <w:r w:rsidRPr="006172B7">
        <w:rPr>
          <w:sz w:val="24"/>
          <w:szCs w:val="28"/>
        </w:rPr>
        <w:t>Ingeniero de Caminos, Canales y</w:t>
      </w:r>
      <w:r w:rsidR="004A5659" w:rsidRPr="006172B7">
        <w:rPr>
          <w:sz w:val="24"/>
          <w:szCs w:val="28"/>
        </w:rPr>
        <w:t xml:space="preserve"> Puertos (</w:t>
      </w:r>
      <w:r w:rsidRPr="006172B7">
        <w:rPr>
          <w:sz w:val="24"/>
          <w:szCs w:val="28"/>
        </w:rPr>
        <w:t>Universidad Politécnica de Madrid, 1995)</w:t>
      </w:r>
      <w:r w:rsidR="00E05A90" w:rsidRPr="006172B7">
        <w:rPr>
          <w:sz w:val="24"/>
          <w:szCs w:val="28"/>
        </w:rPr>
        <w:t>.</w:t>
      </w:r>
    </w:p>
    <w:p w:rsidR="00E06E1E" w:rsidRPr="006172B7" w:rsidRDefault="00E06E1E" w:rsidP="006172B7">
      <w:pPr>
        <w:tabs>
          <w:tab w:val="left" w:pos="567"/>
        </w:tabs>
        <w:spacing w:beforeLines="100"/>
        <w:ind w:left="567"/>
        <w:jc w:val="both"/>
        <w:rPr>
          <w:caps/>
          <w:sz w:val="24"/>
          <w:szCs w:val="28"/>
        </w:rPr>
      </w:pPr>
      <w:r w:rsidRPr="006172B7">
        <w:rPr>
          <w:sz w:val="24"/>
          <w:szCs w:val="28"/>
        </w:rPr>
        <w:t>Ingeniero Técnico en Transportes y Servicios Urbanos (Universidad Politécnica de Madrid, 1985)</w:t>
      </w:r>
      <w:r w:rsidR="00E05A90" w:rsidRPr="006172B7">
        <w:rPr>
          <w:sz w:val="24"/>
          <w:szCs w:val="28"/>
        </w:rPr>
        <w:t>.</w:t>
      </w:r>
    </w:p>
    <w:p w:rsidR="00B20C0B" w:rsidRPr="006172B7" w:rsidRDefault="00897533" w:rsidP="006172B7">
      <w:pPr>
        <w:spacing w:beforeLines="100"/>
        <w:ind w:left="567"/>
        <w:jc w:val="both"/>
        <w:rPr>
          <w:caps/>
          <w:sz w:val="24"/>
          <w:szCs w:val="28"/>
        </w:rPr>
      </w:pPr>
      <w:r w:rsidRPr="006172B7">
        <w:rPr>
          <w:caps/>
          <w:sz w:val="24"/>
          <w:szCs w:val="28"/>
          <w:u w:val="single"/>
        </w:rPr>
        <w:t>TRAYECTORIA PROFESIONAL</w:t>
      </w:r>
      <w:r w:rsidRPr="006172B7">
        <w:rPr>
          <w:caps/>
          <w:sz w:val="24"/>
          <w:szCs w:val="28"/>
        </w:rPr>
        <w:t>:</w:t>
      </w:r>
    </w:p>
    <w:p w:rsidR="00E06E1E" w:rsidRPr="006172B7" w:rsidRDefault="00E06E1E" w:rsidP="006172B7">
      <w:pPr>
        <w:spacing w:beforeLines="100"/>
        <w:ind w:left="2127" w:hanging="1560"/>
        <w:jc w:val="both"/>
        <w:rPr>
          <w:caps/>
          <w:sz w:val="24"/>
          <w:szCs w:val="28"/>
        </w:rPr>
      </w:pPr>
      <w:r w:rsidRPr="006172B7">
        <w:rPr>
          <w:caps/>
          <w:sz w:val="24"/>
          <w:szCs w:val="28"/>
        </w:rPr>
        <w:t>Fuera de la administración:</w:t>
      </w:r>
    </w:p>
    <w:p w:rsidR="00E06E1E" w:rsidRPr="006172B7" w:rsidRDefault="00E06E1E" w:rsidP="006172B7">
      <w:pPr>
        <w:spacing w:beforeLines="100"/>
        <w:ind w:left="2127" w:hanging="1560"/>
        <w:jc w:val="both"/>
        <w:rPr>
          <w:caps/>
          <w:sz w:val="24"/>
          <w:szCs w:val="28"/>
        </w:rPr>
      </w:pPr>
      <w:r w:rsidRPr="006172B7">
        <w:rPr>
          <w:caps/>
          <w:sz w:val="24"/>
          <w:szCs w:val="28"/>
        </w:rPr>
        <w:t>1981-1988</w:t>
      </w:r>
      <w:r w:rsidRPr="006172B7">
        <w:rPr>
          <w:caps/>
          <w:sz w:val="24"/>
          <w:szCs w:val="28"/>
        </w:rPr>
        <w:tab/>
      </w:r>
      <w:r w:rsidRPr="006172B7">
        <w:rPr>
          <w:sz w:val="24"/>
          <w:szCs w:val="28"/>
        </w:rPr>
        <w:t>Metro de Madrid. Servicio de subestaciones eléctricas.</w:t>
      </w:r>
    </w:p>
    <w:p w:rsidR="00E06E1E" w:rsidRPr="006172B7" w:rsidRDefault="00E06E1E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EN LA ADMINISTRACIÓN:</w:t>
      </w:r>
    </w:p>
    <w:p w:rsidR="00E06E1E" w:rsidRPr="006172B7" w:rsidRDefault="00E06E1E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Contratado laboral con categoría de titulado universitario:</w:t>
      </w:r>
    </w:p>
    <w:p w:rsidR="00E06E1E" w:rsidRPr="006172B7" w:rsidRDefault="00097ACB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caps/>
          <w:sz w:val="24"/>
          <w:szCs w:val="28"/>
        </w:rPr>
        <w:t>1988-1990</w:t>
      </w:r>
      <w:r w:rsidRPr="006172B7">
        <w:rPr>
          <w:caps/>
          <w:sz w:val="24"/>
          <w:szCs w:val="28"/>
        </w:rPr>
        <w:tab/>
      </w:r>
      <w:r w:rsidRPr="006172B7">
        <w:rPr>
          <w:sz w:val="24"/>
          <w:szCs w:val="28"/>
        </w:rPr>
        <w:t>Ingeniero Técnico deObras Públicas en la Dirección General de Infraestructuras del Transporte Terrestre del Ministerio de Transportes, Turismo y Comunicaciones.</w:t>
      </w:r>
    </w:p>
    <w:p w:rsidR="00E06E1E" w:rsidRPr="006172B7" w:rsidRDefault="00E06E1E" w:rsidP="006172B7">
      <w:pPr>
        <w:keepNext/>
        <w:spacing w:beforeLines="100"/>
        <w:ind w:left="2126" w:hanging="1559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Cuerpo de Ingenieros Técnicos de Obras Públicas:</w:t>
      </w:r>
    </w:p>
    <w:p w:rsidR="00E06E1E" w:rsidRPr="006172B7" w:rsidRDefault="00E06E1E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1990-1994</w:t>
      </w:r>
      <w:r w:rsidRPr="006172B7">
        <w:rPr>
          <w:sz w:val="24"/>
          <w:szCs w:val="28"/>
        </w:rPr>
        <w:tab/>
        <w:t>Técnico en la Dirección General de Infraestructuras del Transporte Ferroviario del Ministerio de Obras Públicas, Transportes y Medio Ambiente</w:t>
      </w:r>
      <w:r w:rsidR="00E05A90" w:rsidRPr="006172B7">
        <w:rPr>
          <w:sz w:val="24"/>
          <w:szCs w:val="28"/>
        </w:rPr>
        <w:t>.</w:t>
      </w:r>
    </w:p>
    <w:p w:rsidR="00E06E1E" w:rsidRPr="006172B7" w:rsidRDefault="00E06E1E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1994-</w:t>
      </w:r>
      <w:r w:rsidR="00E05A90" w:rsidRPr="006172B7">
        <w:rPr>
          <w:sz w:val="24"/>
          <w:szCs w:val="28"/>
        </w:rPr>
        <w:t>1997</w:t>
      </w:r>
      <w:r w:rsidRPr="006172B7">
        <w:rPr>
          <w:sz w:val="24"/>
          <w:szCs w:val="28"/>
        </w:rPr>
        <w:tab/>
        <w:t xml:space="preserve">Jefe de Servicio en la </w:t>
      </w:r>
      <w:r w:rsidR="00E05A90" w:rsidRPr="006172B7">
        <w:rPr>
          <w:sz w:val="24"/>
          <w:szCs w:val="28"/>
        </w:rPr>
        <w:t>Dirección General de Infraestructuras del Transporte Ferroviario</w:t>
      </w:r>
      <w:proofErr w:type="gramStart"/>
      <w:r w:rsidR="00E05A90" w:rsidRPr="006172B7">
        <w:rPr>
          <w:sz w:val="24"/>
          <w:szCs w:val="28"/>
        </w:rPr>
        <w:t>.</w:t>
      </w:r>
      <w:proofErr w:type="gramEnd"/>
    </w:p>
    <w:p w:rsidR="00E05A90" w:rsidRPr="006172B7" w:rsidRDefault="00E05A90" w:rsidP="006172B7">
      <w:pPr>
        <w:keepNext/>
        <w:spacing w:beforeLines="100"/>
        <w:ind w:left="2126" w:hanging="1559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Cuerpo de Ingenieros de Caminos, Canales y Puertos</w:t>
      </w:r>
    </w:p>
    <w:p w:rsidR="00E05A90" w:rsidRPr="006172B7" w:rsidRDefault="00E05A90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1997-2005</w:t>
      </w:r>
      <w:r w:rsidRPr="006172B7">
        <w:rPr>
          <w:sz w:val="24"/>
          <w:szCs w:val="28"/>
        </w:rPr>
        <w:tab/>
        <w:t>Jefe de Servicio en la Dirección General de Ferrocarriles del Ministerio de Fomento</w:t>
      </w:r>
      <w:proofErr w:type="gramStart"/>
      <w:r w:rsidRPr="006172B7">
        <w:rPr>
          <w:sz w:val="24"/>
          <w:szCs w:val="28"/>
        </w:rPr>
        <w:t>.</w:t>
      </w:r>
      <w:proofErr w:type="gramEnd"/>
    </w:p>
    <w:p w:rsidR="00E06E1E" w:rsidRPr="006172B7" w:rsidRDefault="00E06E1E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2005-2011</w:t>
      </w:r>
      <w:r w:rsidRPr="006172B7">
        <w:rPr>
          <w:sz w:val="24"/>
          <w:szCs w:val="28"/>
        </w:rPr>
        <w:tab/>
        <w:t>Consejero Técnico de Relaciones Internacionales en la Dirección General de Infraestructuras Ferroviarias del Ministerio de Foment</w:t>
      </w:r>
      <w:r w:rsidR="00E05A90" w:rsidRPr="006172B7">
        <w:rPr>
          <w:sz w:val="24"/>
          <w:szCs w:val="28"/>
        </w:rPr>
        <w:t>o</w:t>
      </w:r>
      <w:proofErr w:type="gramStart"/>
      <w:r w:rsidR="00E05A90" w:rsidRPr="006172B7">
        <w:rPr>
          <w:sz w:val="24"/>
          <w:szCs w:val="28"/>
        </w:rPr>
        <w:t>.</w:t>
      </w:r>
      <w:proofErr w:type="gramEnd"/>
    </w:p>
    <w:p w:rsidR="002C4E53" w:rsidRPr="006172B7" w:rsidRDefault="002C4E53" w:rsidP="006172B7">
      <w:pPr>
        <w:spacing w:beforeLines="100"/>
        <w:ind w:left="2127" w:hanging="1560"/>
        <w:jc w:val="both"/>
        <w:rPr>
          <w:caps/>
          <w:sz w:val="24"/>
          <w:szCs w:val="28"/>
        </w:rPr>
      </w:pPr>
      <w:r w:rsidRPr="006172B7">
        <w:rPr>
          <w:sz w:val="24"/>
          <w:szCs w:val="28"/>
        </w:rPr>
        <w:t>2011-</w:t>
      </w:r>
      <w:r w:rsidR="00E05A90" w:rsidRPr="006172B7">
        <w:rPr>
          <w:sz w:val="24"/>
          <w:szCs w:val="28"/>
        </w:rPr>
        <w:t>2012</w:t>
      </w:r>
      <w:r w:rsidRPr="006172B7">
        <w:rPr>
          <w:sz w:val="24"/>
          <w:szCs w:val="28"/>
        </w:rPr>
        <w:tab/>
        <w:t>Subdirector General Adjunto de Planificación y Proyectos de la Dirección General de Ferrocarriles del Ministerio de Fomento</w:t>
      </w:r>
      <w:r w:rsidR="00E05A90" w:rsidRPr="006172B7">
        <w:rPr>
          <w:sz w:val="24"/>
          <w:szCs w:val="28"/>
        </w:rPr>
        <w:t>.</w:t>
      </w:r>
    </w:p>
    <w:p w:rsidR="002C4E53" w:rsidRPr="006172B7" w:rsidRDefault="00E05A90" w:rsidP="006172B7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2012-</w:t>
      </w:r>
      <w:r w:rsidR="00E421A4" w:rsidRPr="006172B7">
        <w:rPr>
          <w:sz w:val="24"/>
          <w:szCs w:val="28"/>
        </w:rPr>
        <w:t>2015</w:t>
      </w:r>
      <w:r w:rsidRPr="006172B7">
        <w:rPr>
          <w:sz w:val="24"/>
          <w:szCs w:val="28"/>
        </w:rPr>
        <w:tab/>
        <w:t>Subdirector General de Planificación y Proyectos de la Dirección General de Ferrocarriles del Ministerio de Fomento</w:t>
      </w:r>
      <w:r w:rsidR="007A40F3" w:rsidRPr="006172B7">
        <w:rPr>
          <w:sz w:val="24"/>
          <w:szCs w:val="28"/>
        </w:rPr>
        <w:t>.</w:t>
      </w:r>
    </w:p>
    <w:p w:rsidR="00E421A4" w:rsidRPr="006172B7" w:rsidRDefault="00E421A4" w:rsidP="00A77C4A">
      <w:pPr>
        <w:spacing w:beforeLines="100"/>
        <w:ind w:left="2127" w:hanging="1560"/>
        <w:jc w:val="both"/>
        <w:rPr>
          <w:sz w:val="24"/>
          <w:szCs w:val="28"/>
        </w:rPr>
      </w:pPr>
      <w:r w:rsidRPr="006172B7">
        <w:rPr>
          <w:sz w:val="24"/>
          <w:szCs w:val="28"/>
        </w:rPr>
        <w:t>2015-</w:t>
      </w:r>
      <w:r w:rsidRPr="006172B7">
        <w:rPr>
          <w:sz w:val="24"/>
          <w:szCs w:val="28"/>
        </w:rPr>
        <w:tab/>
        <w:t>Sub</w:t>
      </w:r>
      <w:bookmarkStart w:id="0" w:name="_GoBack"/>
      <w:bookmarkEnd w:id="0"/>
      <w:r w:rsidRPr="006172B7">
        <w:rPr>
          <w:sz w:val="24"/>
          <w:szCs w:val="28"/>
        </w:rPr>
        <w:t>director General de Planificación Ferroviaria del Ministerio de Fomento.</w:t>
      </w:r>
    </w:p>
    <w:sectPr w:rsidR="00E421A4" w:rsidRPr="006172B7" w:rsidSect="006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3" w:bottom="1417" w:left="1134" w:header="60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A0" w:rsidRDefault="00EF77A0">
      <w:r>
        <w:separator/>
      </w:r>
    </w:p>
  </w:endnote>
  <w:endnote w:type="continuationSeparator" w:id="1">
    <w:p w:rsidR="00EF77A0" w:rsidRDefault="00EF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ud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0C" w:rsidRDefault="00FF79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0C" w:rsidRDefault="00FF79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0C" w:rsidRDefault="00FF79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A0" w:rsidRDefault="00EF77A0">
      <w:r>
        <w:separator/>
      </w:r>
    </w:p>
  </w:footnote>
  <w:footnote w:type="continuationSeparator" w:id="1">
    <w:p w:rsidR="00EF77A0" w:rsidRDefault="00EF7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0C" w:rsidRDefault="00FF79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0C" w:rsidRDefault="00FF790C">
    <w:pPr>
      <w:pStyle w:val="Encabezado"/>
    </w:pPr>
  </w:p>
  <w:p w:rsidR="00FF790C" w:rsidRDefault="00FF790C">
    <w:pPr>
      <w:pStyle w:val="Encabezado"/>
    </w:pPr>
  </w:p>
  <w:p w:rsidR="00FF790C" w:rsidRDefault="00FF790C">
    <w:pPr>
      <w:pStyle w:val="Encabezado"/>
    </w:pPr>
  </w:p>
  <w:p w:rsidR="00FF790C" w:rsidRDefault="00FF790C">
    <w:pPr>
      <w:pStyle w:val="Encabezado"/>
    </w:pPr>
  </w:p>
  <w:p w:rsidR="00FF790C" w:rsidRDefault="00FF790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0C" w:rsidRDefault="00FF790C" w:rsidP="00E04831">
    <w:pPr>
      <w:pStyle w:val="Encabezado"/>
    </w:pPr>
  </w:p>
  <w:p w:rsidR="00FF790C" w:rsidRDefault="00FF790C">
    <w:pPr>
      <w:pStyle w:val="Encabezado"/>
    </w:pPr>
  </w:p>
  <w:p w:rsidR="00FF790C" w:rsidRDefault="00FF79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BAF"/>
    <w:multiLevelType w:val="hybridMultilevel"/>
    <w:tmpl w:val="CC92B350"/>
    <w:lvl w:ilvl="0" w:tplc="0C0A0001">
      <w:start w:val="1"/>
      <w:numFmt w:val="bullet"/>
      <w:lvlText w:val=""/>
      <w:lvlJc w:val="left"/>
      <w:pPr>
        <w:tabs>
          <w:tab w:val="num" w:pos="2127"/>
        </w:tabs>
        <w:ind w:left="2127" w:firstLine="0"/>
      </w:pPr>
      <w:rPr>
        <w:rFonts w:ascii="Symbol" w:hAnsi="Symbol" w:hint="default"/>
        <w:color w:val="auto"/>
      </w:rPr>
    </w:lvl>
    <w:lvl w:ilvl="1" w:tplc="D2BAEB6E">
      <w:start w:val="1"/>
      <w:numFmt w:val="bullet"/>
      <w:lvlText w:val=""/>
      <w:lvlJc w:val="left"/>
      <w:pPr>
        <w:tabs>
          <w:tab w:val="num" w:pos="3451"/>
        </w:tabs>
        <w:ind w:left="3451" w:hanging="363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1">
    <w:nsid w:val="1CC32DD6"/>
    <w:multiLevelType w:val="hybridMultilevel"/>
    <w:tmpl w:val="7116D6D4"/>
    <w:lvl w:ilvl="0" w:tplc="AA96DF96">
      <w:start w:val="1"/>
      <w:numFmt w:val="lowerLetter"/>
      <w:lvlText w:val="%1)"/>
      <w:lvlJc w:val="left"/>
      <w:pPr>
        <w:tabs>
          <w:tab w:val="num" w:pos="6521"/>
        </w:tabs>
        <w:ind w:left="6521" w:firstLine="0"/>
      </w:pPr>
      <w:rPr>
        <w:rFonts w:hint="default"/>
        <w:color w:val="auto"/>
      </w:rPr>
    </w:lvl>
    <w:lvl w:ilvl="1" w:tplc="D2BAEB6E">
      <w:start w:val="1"/>
      <w:numFmt w:val="bullet"/>
      <w:lvlText w:val=""/>
      <w:lvlJc w:val="left"/>
      <w:pPr>
        <w:tabs>
          <w:tab w:val="num" w:pos="3451"/>
        </w:tabs>
        <w:ind w:left="3451" w:hanging="363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2">
    <w:nsid w:val="5EDC648F"/>
    <w:multiLevelType w:val="hybridMultilevel"/>
    <w:tmpl w:val="528AE516"/>
    <w:lvl w:ilvl="0" w:tplc="CFD0F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DE846C4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D2577"/>
    <w:rsid w:val="00062E6C"/>
    <w:rsid w:val="000636A6"/>
    <w:rsid w:val="00067933"/>
    <w:rsid w:val="00097ACB"/>
    <w:rsid w:val="000A14D4"/>
    <w:rsid w:val="00162D03"/>
    <w:rsid w:val="001C08CC"/>
    <w:rsid w:val="002C24FD"/>
    <w:rsid w:val="002C4E53"/>
    <w:rsid w:val="002E04E9"/>
    <w:rsid w:val="002E1E4F"/>
    <w:rsid w:val="00301E0F"/>
    <w:rsid w:val="00343E38"/>
    <w:rsid w:val="004448CC"/>
    <w:rsid w:val="004A5659"/>
    <w:rsid w:val="004F7FB8"/>
    <w:rsid w:val="00506D21"/>
    <w:rsid w:val="00521C5C"/>
    <w:rsid w:val="005D47CD"/>
    <w:rsid w:val="006172B7"/>
    <w:rsid w:val="00631F09"/>
    <w:rsid w:val="006878B9"/>
    <w:rsid w:val="006D04FE"/>
    <w:rsid w:val="00701A98"/>
    <w:rsid w:val="00761075"/>
    <w:rsid w:val="007A40F3"/>
    <w:rsid w:val="007C3971"/>
    <w:rsid w:val="00872DB9"/>
    <w:rsid w:val="00876FEF"/>
    <w:rsid w:val="00886DDF"/>
    <w:rsid w:val="00897533"/>
    <w:rsid w:val="008D4210"/>
    <w:rsid w:val="0092526A"/>
    <w:rsid w:val="009514B3"/>
    <w:rsid w:val="009E1FFA"/>
    <w:rsid w:val="00A12B77"/>
    <w:rsid w:val="00A77C4A"/>
    <w:rsid w:val="00AA549D"/>
    <w:rsid w:val="00B20C0B"/>
    <w:rsid w:val="00B41FF4"/>
    <w:rsid w:val="00BC11F0"/>
    <w:rsid w:val="00BD2577"/>
    <w:rsid w:val="00BD5F1C"/>
    <w:rsid w:val="00BD738D"/>
    <w:rsid w:val="00C66E55"/>
    <w:rsid w:val="00C85206"/>
    <w:rsid w:val="00D8151D"/>
    <w:rsid w:val="00E04831"/>
    <w:rsid w:val="00E05A90"/>
    <w:rsid w:val="00E06E1E"/>
    <w:rsid w:val="00E421A4"/>
    <w:rsid w:val="00E4678E"/>
    <w:rsid w:val="00EB3792"/>
    <w:rsid w:val="00EF77A0"/>
    <w:rsid w:val="00F45531"/>
    <w:rsid w:val="00F63D9B"/>
    <w:rsid w:val="00F93373"/>
    <w:rsid w:val="00F9563C"/>
    <w:rsid w:val="00FA7704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C4A"/>
  </w:style>
  <w:style w:type="paragraph" w:styleId="Ttulo1">
    <w:name w:val="heading 1"/>
    <w:basedOn w:val="Normal"/>
    <w:next w:val="Normal"/>
    <w:qFormat/>
    <w:rsid w:val="00A77C4A"/>
    <w:pPr>
      <w:keepNext/>
      <w:outlineLvl w:val="0"/>
    </w:pPr>
    <w:rPr>
      <w:rFonts w:ascii="Escudo" w:hAnsi="Escudo" w:cs="Arial"/>
      <w:sz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7C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7C4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1F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F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C5C"/>
    <w:pPr>
      <w:ind w:left="720"/>
      <w:contextualSpacing/>
    </w:pPr>
  </w:style>
  <w:style w:type="table" w:styleId="Tablaconcuadrcula">
    <w:name w:val="Table Grid"/>
    <w:basedOn w:val="Tablanormal"/>
    <w:rsid w:val="00BC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rsid w:val="00E05A90"/>
  </w:style>
  <w:style w:type="character" w:customStyle="1" w:styleId="TextonotaalfinalCar">
    <w:name w:val="Texto nota al final Car"/>
    <w:basedOn w:val="Fuentedeprrafopredeter"/>
    <w:link w:val="Textonotaalfinal"/>
    <w:rsid w:val="00E05A90"/>
  </w:style>
  <w:style w:type="character" w:styleId="Refdenotaalfinal">
    <w:name w:val="endnote reference"/>
    <w:basedOn w:val="Fuentedeprrafopredeter"/>
    <w:rsid w:val="00E05A90"/>
    <w:rPr>
      <w:vertAlign w:val="superscript"/>
    </w:rPr>
  </w:style>
  <w:style w:type="paragraph" w:styleId="Textonotapie">
    <w:name w:val="footnote text"/>
    <w:basedOn w:val="Normal"/>
    <w:link w:val="TextonotapieCar"/>
    <w:rsid w:val="00E05A90"/>
  </w:style>
  <w:style w:type="character" w:customStyle="1" w:styleId="TextonotapieCar">
    <w:name w:val="Texto nota pie Car"/>
    <w:basedOn w:val="Fuentedeprrafopredeter"/>
    <w:link w:val="Textonotapie"/>
    <w:rsid w:val="00E05A90"/>
  </w:style>
  <w:style w:type="character" w:styleId="Refdenotaalpie">
    <w:name w:val="footnote reference"/>
    <w:basedOn w:val="Fuentedeprrafopredeter"/>
    <w:rsid w:val="00E05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Escudo" w:hAnsi="Escudo" w:cs="Arial"/>
      <w:sz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1F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F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C5C"/>
    <w:pPr>
      <w:ind w:left="720"/>
      <w:contextualSpacing/>
    </w:pPr>
  </w:style>
  <w:style w:type="table" w:styleId="Tablaconcuadrcula">
    <w:name w:val="Table Grid"/>
    <w:basedOn w:val="Tablanormal"/>
    <w:rsid w:val="00BC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E05A90"/>
  </w:style>
  <w:style w:type="character" w:customStyle="1" w:styleId="TextonotaalfinalCar">
    <w:name w:val="Texto nota al final Car"/>
    <w:basedOn w:val="Fuentedeprrafopredeter"/>
    <w:link w:val="Textonotaalfinal"/>
    <w:rsid w:val="00E05A90"/>
  </w:style>
  <w:style w:type="character" w:styleId="Refdenotaalfinal">
    <w:name w:val="endnote reference"/>
    <w:basedOn w:val="Fuentedeprrafopredeter"/>
    <w:rsid w:val="00E05A90"/>
    <w:rPr>
      <w:vertAlign w:val="superscript"/>
    </w:rPr>
  </w:style>
  <w:style w:type="paragraph" w:styleId="Textonotapie">
    <w:name w:val="footnote text"/>
    <w:basedOn w:val="Normal"/>
    <w:link w:val="TextonotapieCar"/>
    <w:rsid w:val="00E05A90"/>
  </w:style>
  <w:style w:type="character" w:customStyle="1" w:styleId="TextonotapieCar">
    <w:name w:val="Texto nota pie Car"/>
    <w:basedOn w:val="Fuentedeprrafopredeter"/>
    <w:link w:val="Textonotapie"/>
    <w:rsid w:val="00E05A90"/>
  </w:style>
  <w:style w:type="character" w:styleId="Refdenotaalpie">
    <w:name w:val="footnote reference"/>
    <w:basedOn w:val="Fuentedeprrafopredeter"/>
    <w:rsid w:val="00E05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lesteros\AppData\Roaming\Microsoft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EE01-03E0-44BC-84FE-4DF7D4EE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OFICIO.dot</Template>
  <TotalTime>4</TotalTime>
  <Pages>1</Pages>
  <Words>202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Ballesteros Sánchez Jorge</dc:creator>
  <cp:lastModifiedBy>Penelope</cp:lastModifiedBy>
  <cp:revision>3</cp:revision>
  <cp:lastPrinted>2017-02-08T11:00:00Z</cp:lastPrinted>
  <dcterms:created xsi:type="dcterms:W3CDTF">2017-02-07T13:34:00Z</dcterms:created>
  <dcterms:modified xsi:type="dcterms:W3CDTF">2017-02-08T11:00:00Z</dcterms:modified>
</cp:coreProperties>
</file>