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60"/>
        </w:rPr>
      </w:pPr>
    </w:p>
    <w:p>
      <w:pPr>
        <w:pStyle w:val="BodyText"/>
        <w:rPr>
          <w:sz w:val="60"/>
        </w:rPr>
      </w:pPr>
    </w:p>
    <w:p>
      <w:pPr>
        <w:pStyle w:val="BodyText"/>
        <w:rPr>
          <w:sz w:val="60"/>
        </w:rPr>
      </w:pPr>
    </w:p>
    <w:p>
      <w:pPr>
        <w:pStyle w:val="BodyText"/>
        <w:rPr>
          <w:sz w:val="60"/>
        </w:rPr>
      </w:pPr>
    </w:p>
    <w:p>
      <w:pPr>
        <w:pStyle w:val="BodyText"/>
        <w:rPr>
          <w:sz w:val="60"/>
        </w:rPr>
      </w:pPr>
    </w:p>
    <w:p>
      <w:pPr>
        <w:pStyle w:val="BodyText"/>
        <w:spacing w:before="523"/>
        <w:rPr>
          <w:sz w:val="60"/>
        </w:rPr>
      </w:pPr>
    </w:p>
    <w:p>
      <w:pPr>
        <w:pStyle w:val="Title"/>
      </w:pPr>
      <w:r>
        <w:rPr/>
        <w:t>Cartagena</w:t>
      </w:r>
      <w:r>
        <w:rPr>
          <w:spacing w:val="-44"/>
        </w:rPr>
        <w:t> </w:t>
      </w:r>
      <w:r>
        <w:rPr/>
        <w:t>Alta</w:t>
      </w:r>
      <w:r>
        <w:rPr>
          <w:spacing w:val="-32"/>
        </w:rPr>
        <w:t> </w:t>
      </w:r>
      <w:r>
        <w:rPr/>
        <w:t>Velocidad,</w:t>
      </w:r>
      <w:r>
        <w:rPr>
          <w:spacing w:val="-23"/>
        </w:rPr>
        <w:t> </w:t>
      </w:r>
      <w:r>
        <w:rPr>
          <w:spacing w:val="-4"/>
        </w:rPr>
        <w:t>S.A.</w:t>
      </w:r>
    </w:p>
    <w:p>
      <w:pPr>
        <w:spacing w:before="406"/>
        <w:ind w:left="440" w:right="151" w:firstLine="0"/>
        <w:jc w:val="center"/>
        <w:rPr>
          <w:rFonts w:ascii="Arial"/>
          <w:sz w:val="24"/>
        </w:rPr>
      </w:pPr>
      <w:r>
        <w:rPr>
          <w:rFonts w:ascii="Arial"/>
          <w:sz w:val="24"/>
        </w:rPr>
        <w:t>Cuentas</w:t>
      </w:r>
      <w:r>
        <w:rPr>
          <w:rFonts w:ascii="Arial"/>
          <w:spacing w:val="-15"/>
          <w:sz w:val="24"/>
        </w:rPr>
        <w:t> </w:t>
      </w:r>
      <w:r>
        <w:rPr>
          <w:rFonts w:ascii="Arial"/>
          <w:sz w:val="24"/>
        </w:rPr>
        <w:t>Anuales</w:t>
      </w:r>
      <w:r>
        <w:rPr>
          <w:rFonts w:ascii="Arial"/>
          <w:spacing w:val="-6"/>
          <w:sz w:val="24"/>
        </w:rPr>
        <w:t> </w:t>
      </w:r>
      <w:r>
        <w:rPr>
          <w:rFonts w:ascii="Arial"/>
          <w:sz w:val="24"/>
        </w:rPr>
        <w:t>Abreviadas</w:t>
      </w:r>
      <w:r>
        <w:rPr>
          <w:rFonts w:ascii="Arial"/>
          <w:spacing w:val="-13"/>
          <w:sz w:val="24"/>
        </w:rPr>
        <w:t> </w:t>
      </w:r>
      <w:r>
        <w:rPr>
          <w:rFonts w:ascii="Arial"/>
          <w:sz w:val="24"/>
        </w:rPr>
        <w:t>de</w:t>
      </w:r>
      <w:r>
        <w:rPr>
          <w:rFonts w:ascii="Arial"/>
          <w:spacing w:val="-14"/>
          <w:sz w:val="24"/>
        </w:rPr>
        <w:t> </w:t>
      </w:r>
      <w:r>
        <w:rPr>
          <w:rFonts w:ascii="Arial"/>
          <w:spacing w:val="-4"/>
          <w:sz w:val="24"/>
        </w:rPr>
        <w:t>2025</w:t>
      </w:r>
    </w:p>
    <w:p>
      <w:pPr>
        <w:spacing w:after="0"/>
        <w:jc w:val="center"/>
        <w:rPr>
          <w:rFonts w:ascii="Arial"/>
          <w:sz w:val="24"/>
        </w:rPr>
        <w:sectPr>
          <w:type w:val="continuous"/>
          <w:pgSz w:w="11910" w:h="16840"/>
          <w:pgMar w:top="1920" w:bottom="280" w:left="1275" w:right="992"/>
        </w:sect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spacing w:before="263"/>
        <w:rPr>
          <w:rFonts w:ascii="Arial"/>
          <w:sz w:val="28"/>
        </w:rPr>
      </w:pPr>
    </w:p>
    <w:p>
      <w:pPr>
        <w:spacing w:before="1"/>
        <w:ind w:left="3112" w:right="3252" w:firstLine="0"/>
        <w:jc w:val="center"/>
        <w:rPr>
          <w:b/>
          <w:sz w:val="28"/>
        </w:rPr>
      </w:pPr>
      <w:r>
        <w:rPr>
          <w:b/>
          <w:spacing w:val="-2"/>
          <w:sz w:val="28"/>
        </w:rPr>
        <w:t>Cuentas</w:t>
      </w:r>
      <w:r>
        <w:rPr>
          <w:b/>
          <w:spacing w:val="-18"/>
          <w:sz w:val="28"/>
        </w:rPr>
        <w:t> </w:t>
      </w:r>
      <w:r>
        <w:rPr>
          <w:b/>
          <w:spacing w:val="-2"/>
          <w:sz w:val="28"/>
        </w:rPr>
        <w:t>Anuales Abreviadas</w:t>
      </w:r>
    </w:p>
    <w:p>
      <w:pPr>
        <w:spacing w:after="0"/>
        <w:jc w:val="center"/>
        <w:rPr>
          <w:b/>
          <w:sz w:val="28"/>
        </w:rPr>
        <w:sectPr>
          <w:pgSz w:w="11910" w:h="16840"/>
          <w:pgMar w:top="1920" w:bottom="280" w:left="1275" w:right="992"/>
        </w:sectPr>
      </w:pPr>
    </w:p>
    <w:p>
      <w:pPr>
        <w:spacing w:line="244" w:lineRule="auto" w:before="10"/>
        <w:ind w:left="3671" w:right="38" w:hanging="7"/>
        <w:jc w:val="center"/>
        <w:rPr>
          <w:b/>
          <w:sz w:val="23"/>
        </w:rPr>
      </w:pPr>
      <w:r>
        <w:rPr>
          <w:b/>
          <w:sz w:val="23"/>
        </w:rPr>
        <w:t>Balance abreviado al</w:t>
      </w:r>
      <w:r>
        <w:rPr>
          <w:b/>
          <w:spacing w:val="40"/>
          <w:sz w:val="23"/>
        </w:rPr>
        <w:t> </w:t>
      </w:r>
      <w:r>
        <w:rPr>
          <w:b/>
          <w:sz w:val="23"/>
        </w:rPr>
        <w:t>31</w:t>
      </w:r>
      <w:r>
        <w:rPr>
          <w:b/>
          <w:spacing w:val="-15"/>
          <w:sz w:val="23"/>
        </w:rPr>
        <w:t> </w:t>
      </w:r>
      <w:r>
        <w:rPr>
          <w:b/>
          <w:sz w:val="23"/>
        </w:rPr>
        <w:t>de</w:t>
      </w:r>
      <w:r>
        <w:rPr>
          <w:b/>
          <w:spacing w:val="-14"/>
          <w:sz w:val="23"/>
        </w:rPr>
        <w:t> </w:t>
      </w:r>
      <w:r>
        <w:rPr>
          <w:b/>
          <w:sz w:val="23"/>
        </w:rPr>
        <w:t>diciembre</w:t>
      </w:r>
      <w:r>
        <w:rPr>
          <w:b/>
          <w:spacing w:val="-15"/>
          <w:sz w:val="23"/>
        </w:rPr>
        <w:t> </w:t>
      </w:r>
      <w:r>
        <w:rPr>
          <w:b/>
          <w:sz w:val="23"/>
        </w:rPr>
        <w:t>de</w:t>
      </w:r>
      <w:r>
        <w:rPr>
          <w:b/>
          <w:spacing w:val="-14"/>
          <w:sz w:val="23"/>
        </w:rPr>
        <w:t> </w:t>
      </w:r>
      <w:r>
        <w:rPr>
          <w:b/>
          <w:sz w:val="23"/>
        </w:rPr>
        <w:t>2025 (expresado en euros)</w:t>
      </w:r>
    </w:p>
    <w:p>
      <w:pPr>
        <w:pStyle w:val="BodyText"/>
        <w:spacing w:before="61"/>
        <w:rPr>
          <w:b/>
          <w:sz w:val="23"/>
        </w:rPr>
      </w:pPr>
    </w:p>
    <w:p>
      <w:pPr>
        <w:tabs>
          <w:tab w:pos="4706" w:val="left" w:leader="none"/>
        </w:tabs>
        <w:spacing w:line="151" w:lineRule="auto" w:before="0"/>
        <w:ind w:left="140" w:right="0" w:firstLine="0"/>
        <w:jc w:val="left"/>
        <w:rPr>
          <w:b/>
          <w:sz w:val="20"/>
        </w:rPr>
      </w:pPr>
      <w:r>
        <w:rPr>
          <w:b/>
          <w:spacing w:val="-2"/>
          <w:position w:val="-11"/>
          <w:sz w:val="20"/>
        </w:rPr>
        <w:t>ACTIVO</w:t>
      </w:r>
      <w:r>
        <w:rPr>
          <w:b/>
          <w:position w:val="-11"/>
          <w:sz w:val="20"/>
        </w:rPr>
        <w:tab/>
      </w:r>
      <w:r>
        <w:rPr>
          <w:b/>
          <w:sz w:val="20"/>
        </w:rPr>
        <w:t>Notas</w:t>
      </w:r>
      <w:r>
        <w:rPr>
          <w:b/>
          <w:spacing w:val="-3"/>
          <w:sz w:val="20"/>
        </w:rPr>
        <w:t> </w:t>
      </w:r>
      <w:r>
        <w:rPr>
          <w:b/>
          <w:sz w:val="20"/>
        </w:rPr>
        <w:t>de</w:t>
      </w:r>
      <w:r>
        <w:rPr>
          <w:b/>
          <w:spacing w:val="-2"/>
          <w:sz w:val="20"/>
        </w:rPr>
        <w:t> </w:t>
      </w:r>
      <w:r>
        <w:rPr>
          <w:b/>
          <w:spacing w:val="-5"/>
          <w:sz w:val="20"/>
        </w:rPr>
        <w:t>la</w:t>
      </w:r>
    </w:p>
    <w:p>
      <w:pPr>
        <w:spacing w:line="170" w:lineRule="exact" w:before="0"/>
        <w:ind w:left="0" w:right="451" w:firstLine="0"/>
        <w:jc w:val="right"/>
        <w:rPr>
          <w:b/>
          <w:sz w:val="20"/>
        </w:rPr>
      </w:pPr>
      <w:r>
        <w:rPr>
          <w:b/>
          <w:spacing w:val="-2"/>
          <w:sz w:val="20"/>
        </w:rPr>
        <w:t>Memoria</w:t>
      </w:r>
    </w:p>
    <w:p>
      <w:pPr>
        <w:pStyle w:val="BodyText"/>
        <w:rPr>
          <w:b/>
          <w:sz w:val="20"/>
        </w:rPr>
      </w:pPr>
      <w:r>
        <w:rPr/>
        <w:br w:type="column"/>
      </w:r>
      <w:r>
        <w:rPr>
          <w:b/>
          <w:sz w:val="20"/>
        </w:rPr>
      </w:r>
    </w:p>
    <w:p>
      <w:pPr>
        <w:pStyle w:val="BodyText"/>
        <w:rPr>
          <w:b/>
          <w:sz w:val="20"/>
        </w:rPr>
      </w:pPr>
    </w:p>
    <w:p>
      <w:pPr>
        <w:pStyle w:val="BodyText"/>
        <w:rPr>
          <w:b/>
          <w:sz w:val="20"/>
        </w:rPr>
      </w:pPr>
    </w:p>
    <w:p>
      <w:pPr>
        <w:pStyle w:val="BodyText"/>
        <w:spacing w:before="200"/>
        <w:rPr>
          <w:b/>
          <w:sz w:val="20"/>
        </w:rPr>
      </w:pPr>
    </w:p>
    <w:p>
      <w:pPr>
        <w:spacing w:before="1"/>
        <w:ind w:left="223" w:right="0" w:hanging="83"/>
        <w:jc w:val="left"/>
        <w:rPr>
          <w:b/>
          <w:sz w:val="20"/>
        </w:rPr>
      </w:pPr>
      <w:r>
        <w:rPr>
          <w:b/>
          <w:spacing w:val="-2"/>
          <w:sz w:val="20"/>
        </w:rPr>
        <w:t>Ejercicio </w:t>
      </w:r>
      <w:r>
        <w:rPr>
          <w:b/>
          <w:spacing w:val="-4"/>
          <w:sz w:val="20"/>
        </w:rPr>
        <w:t>2025</w:t>
      </w:r>
    </w:p>
    <w:p>
      <w:pPr>
        <w:pStyle w:val="BodyText"/>
        <w:rPr>
          <w:b/>
          <w:sz w:val="20"/>
        </w:rPr>
      </w:pPr>
      <w:r>
        <w:rPr/>
        <w:br w:type="column"/>
      </w:r>
      <w:r>
        <w:rPr>
          <w:b/>
          <w:sz w:val="20"/>
        </w:rPr>
      </w:r>
    </w:p>
    <w:p>
      <w:pPr>
        <w:pStyle w:val="BodyText"/>
        <w:rPr>
          <w:b/>
          <w:sz w:val="20"/>
        </w:rPr>
      </w:pPr>
    </w:p>
    <w:p>
      <w:pPr>
        <w:pStyle w:val="BodyText"/>
        <w:rPr>
          <w:b/>
          <w:sz w:val="20"/>
        </w:rPr>
      </w:pPr>
    </w:p>
    <w:p>
      <w:pPr>
        <w:pStyle w:val="BodyText"/>
        <w:spacing w:before="200"/>
        <w:rPr>
          <w:b/>
          <w:sz w:val="20"/>
        </w:rPr>
      </w:pPr>
    </w:p>
    <w:p>
      <w:pPr>
        <w:spacing w:before="1"/>
        <w:ind w:left="223" w:right="595" w:hanging="83"/>
        <w:jc w:val="left"/>
        <w:rPr>
          <w:b/>
          <w:sz w:val="20"/>
        </w:rPr>
      </w:pPr>
      <w:r>
        <w:rPr>
          <w:b/>
          <w:spacing w:val="-2"/>
          <w:sz w:val="20"/>
        </w:rPr>
        <w:t>Ejercicio </w:t>
      </w:r>
      <w:r>
        <w:rPr>
          <w:b/>
          <w:spacing w:val="-4"/>
          <w:sz w:val="20"/>
        </w:rPr>
        <w:t>2024</w:t>
      </w:r>
    </w:p>
    <w:p>
      <w:pPr>
        <w:spacing w:after="0"/>
        <w:jc w:val="left"/>
        <w:rPr>
          <w:b/>
          <w:sz w:val="20"/>
        </w:rPr>
        <w:sectPr>
          <w:headerReference w:type="default" r:id="rId5"/>
          <w:footerReference w:type="default" r:id="rId6"/>
          <w:pgSz w:w="11910" w:h="16840"/>
          <w:pgMar w:header="2139" w:footer="951" w:top="2440" w:bottom="1140" w:left="1275" w:right="992"/>
          <w:pgNumType w:start="1"/>
          <w:cols w:num="3" w:equalWidth="0">
            <w:col w:w="6028" w:space="216"/>
            <w:col w:w="948" w:space="603"/>
            <w:col w:w="1848"/>
          </w:cols>
        </w:sectPr>
      </w:pPr>
    </w:p>
    <w:p>
      <w:pPr>
        <w:pStyle w:val="BodyText"/>
        <w:spacing w:before="6"/>
        <w:rPr>
          <w:b/>
          <w:sz w:val="3"/>
        </w:rPr>
      </w:pPr>
    </w:p>
    <w:tbl>
      <w:tblPr>
        <w:tblW w:w="0" w:type="auto"/>
        <w:jc w:val="left"/>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16"/>
        <w:gridCol w:w="1144"/>
        <w:gridCol w:w="147"/>
        <w:gridCol w:w="1541"/>
        <w:gridCol w:w="147"/>
        <w:gridCol w:w="1273"/>
      </w:tblGrid>
      <w:tr>
        <w:trPr>
          <w:trHeight w:val="270" w:hRule="atLeast"/>
        </w:trPr>
        <w:tc>
          <w:tcPr>
            <w:tcW w:w="4516" w:type="dxa"/>
          </w:tcPr>
          <w:p>
            <w:pPr>
              <w:pStyle w:val="TableParagraph"/>
              <w:spacing w:before="20"/>
              <w:ind w:left="50"/>
              <w:rPr>
                <w:b/>
                <w:sz w:val="20"/>
              </w:rPr>
            </w:pPr>
            <w:r>
              <w:rPr>
                <w:b/>
                <w:sz w:val="20"/>
              </w:rPr>
              <w:t>ACTIVO</w:t>
            </w:r>
            <w:r>
              <w:rPr>
                <w:b/>
                <w:spacing w:val="-4"/>
                <w:sz w:val="20"/>
              </w:rPr>
              <w:t> </w:t>
            </w:r>
            <w:r>
              <w:rPr>
                <w:b/>
                <w:sz w:val="20"/>
              </w:rPr>
              <w:t>NO</w:t>
            </w:r>
            <w:r>
              <w:rPr>
                <w:b/>
                <w:spacing w:val="-3"/>
                <w:sz w:val="20"/>
              </w:rPr>
              <w:t> </w:t>
            </w:r>
            <w:r>
              <w:rPr>
                <w:b/>
                <w:spacing w:val="-2"/>
                <w:sz w:val="20"/>
              </w:rPr>
              <w:t>CORRIENTE</w:t>
            </w:r>
          </w:p>
        </w:tc>
        <w:tc>
          <w:tcPr>
            <w:tcW w:w="1144" w:type="dxa"/>
            <w:tcBorders>
              <w:top w:val="single" w:sz="8" w:space="0" w:color="000000"/>
            </w:tcBorders>
          </w:tcPr>
          <w:p>
            <w:pPr>
              <w:pStyle w:val="TableParagraph"/>
              <w:rPr>
                <w:sz w:val="20"/>
              </w:rPr>
            </w:pPr>
          </w:p>
        </w:tc>
        <w:tc>
          <w:tcPr>
            <w:tcW w:w="147" w:type="dxa"/>
          </w:tcPr>
          <w:p>
            <w:pPr>
              <w:pStyle w:val="TableParagraph"/>
              <w:rPr>
                <w:sz w:val="20"/>
              </w:rPr>
            </w:pPr>
          </w:p>
        </w:tc>
        <w:tc>
          <w:tcPr>
            <w:tcW w:w="1541" w:type="dxa"/>
            <w:tcBorders>
              <w:top w:val="single" w:sz="8" w:space="0" w:color="000000"/>
              <w:bottom w:val="single" w:sz="8" w:space="0" w:color="000000"/>
            </w:tcBorders>
          </w:tcPr>
          <w:p>
            <w:pPr>
              <w:pStyle w:val="TableParagraph"/>
              <w:spacing w:before="20"/>
              <w:ind w:right="69"/>
              <w:jc w:val="right"/>
              <w:rPr>
                <w:b/>
                <w:sz w:val="20"/>
              </w:rPr>
            </w:pPr>
            <w:r>
              <w:rPr>
                <w:b/>
                <w:spacing w:val="-2"/>
                <w:sz w:val="20"/>
              </w:rPr>
              <w:t>67,14</w:t>
            </w:r>
          </w:p>
        </w:tc>
        <w:tc>
          <w:tcPr>
            <w:tcW w:w="147" w:type="dxa"/>
          </w:tcPr>
          <w:p>
            <w:pPr>
              <w:pStyle w:val="TableParagraph"/>
              <w:rPr>
                <w:sz w:val="20"/>
              </w:rPr>
            </w:pPr>
          </w:p>
        </w:tc>
        <w:tc>
          <w:tcPr>
            <w:tcW w:w="1273" w:type="dxa"/>
            <w:tcBorders>
              <w:top w:val="single" w:sz="8" w:space="0" w:color="000000"/>
              <w:bottom w:val="single" w:sz="8" w:space="0" w:color="000000"/>
            </w:tcBorders>
          </w:tcPr>
          <w:p>
            <w:pPr>
              <w:pStyle w:val="TableParagraph"/>
              <w:spacing w:before="20"/>
              <w:ind w:right="71"/>
              <w:jc w:val="right"/>
              <w:rPr>
                <w:b/>
                <w:sz w:val="20"/>
              </w:rPr>
            </w:pPr>
            <w:r>
              <w:rPr>
                <w:b/>
                <w:spacing w:val="-2"/>
                <w:sz w:val="20"/>
              </w:rPr>
              <w:t>87,80</w:t>
            </w:r>
          </w:p>
        </w:tc>
      </w:tr>
      <w:tr>
        <w:trPr>
          <w:trHeight w:val="270" w:hRule="atLeast"/>
        </w:trPr>
        <w:tc>
          <w:tcPr>
            <w:tcW w:w="4516" w:type="dxa"/>
          </w:tcPr>
          <w:p>
            <w:pPr>
              <w:pStyle w:val="TableParagraph"/>
              <w:spacing w:before="20"/>
              <w:ind w:left="50"/>
              <w:rPr>
                <w:b/>
                <w:sz w:val="20"/>
              </w:rPr>
            </w:pPr>
            <w:r>
              <w:rPr>
                <w:b/>
                <w:sz w:val="20"/>
              </w:rPr>
              <w:t>Inmovilizado</w:t>
            </w:r>
            <w:r>
              <w:rPr>
                <w:b/>
                <w:spacing w:val="-2"/>
                <w:sz w:val="20"/>
              </w:rPr>
              <w:t> intangible</w:t>
            </w:r>
          </w:p>
        </w:tc>
        <w:tc>
          <w:tcPr>
            <w:tcW w:w="1144" w:type="dxa"/>
          </w:tcPr>
          <w:p>
            <w:pPr>
              <w:pStyle w:val="TableParagraph"/>
              <w:spacing w:before="20"/>
              <w:ind w:right="519"/>
              <w:jc w:val="right"/>
              <w:rPr>
                <w:b/>
                <w:sz w:val="20"/>
              </w:rPr>
            </w:pPr>
            <w:r>
              <w:rPr>
                <w:b/>
                <w:spacing w:val="-10"/>
                <w:sz w:val="20"/>
              </w:rPr>
              <w:t>5</w:t>
            </w:r>
          </w:p>
        </w:tc>
        <w:tc>
          <w:tcPr>
            <w:tcW w:w="147" w:type="dxa"/>
          </w:tcPr>
          <w:p>
            <w:pPr>
              <w:pStyle w:val="TableParagraph"/>
              <w:rPr>
                <w:sz w:val="20"/>
              </w:rPr>
            </w:pPr>
          </w:p>
        </w:tc>
        <w:tc>
          <w:tcPr>
            <w:tcW w:w="1541" w:type="dxa"/>
            <w:tcBorders>
              <w:top w:val="single" w:sz="8" w:space="0" w:color="000000"/>
              <w:bottom w:val="single" w:sz="8" w:space="0" w:color="000000"/>
            </w:tcBorders>
          </w:tcPr>
          <w:p>
            <w:pPr>
              <w:pStyle w:val="TableParagraph"/>
              <w:spacing w:before="20"/>
              <w:ind w:right="69"/>
              <w:jc w:val="right"/>
              <w:rPr>
                <w:b/>
                <w:sz w:val="20"/>
              </w:rPr>
            </w:pPr>
            <w:r>
              <w:rPr>
                <w:b/>
                <w:spacing w:val="-2"/>
                <w:sz w:val="20"/>
              </w:rPr>
              <w:t>67,14</w:t>
            </w:r>
          </w:p>
        </w:tc>
        <w:tc>
          <w:tcPr>
            <w:tcW w:w="147" w:type="dxa"/>
          </w:tcPr>
          <w:p>
            <w:pPr>
              <w:pStyle w:val="TableParagraph"/>
              <w:rPr>
                <w:sz w:val="20"/>
              </w:rPr>
            </w:pPr>
          </w:p>
        </w:tc>
        <w:tc>
          <w:tcPr>
            <w:tcW w:w="1273" w:type="dxa"/>
            <w:tcBorders>
              <w:top w:val="single" w:sz="8" w:space="0" w:color="000000"/>
              <w:bottom w:val="single" w:sz="8" w:space="0" w:color="000000"/>
            </w:tcBorders>
          </w:tcPr>
          <w:p>
            <w:pPr>
              <w:pStyle w:val="TableParagraph"/>
              <w:spacing w:before="20"/>
              <w:ind w:right="71"/>
              <w:jc w:val="right"/>
              <w:rPr>
                <w:b/>
                <w:sz w:val="20"/>
              </w:rPr>
            </w:pPr>
            <w:r>
              <w:rPr>
                <w:b/>
                <w:spacing w:val="-2"/>
                <w:sz w:val="20"/>
              </w:rPr>
              <w:t>87,80</w:t>
            </w:r>
          </w:p>
        </w:tc>
      </w:tr>
      <w:tr>
        <w:trPr>
          <w:trHeight w:val="269" w:hRule="atLeast"/>
        </w:trPr>
        <w:tc>
          <w:tcPr>
            <w:tcW w:w="4516" w:type="dxa"/>
          </w:tcPr>
          <w:p>
            <w:pPr>
              <w:pStyle w:val="TableParagraph"/>
              <w:spacing w:line="229" w:lineRule="exact" w:before="20"/>
              <w:ind w:left="50"/>
              <w:rPr>
                <w:b/>
                <w:sz w:val="20"/>
              </w:rPr>
            </w:pPr>
            <w:r>
              <w:rPr>
                <w:b/>
                <w:sz w:val="20"/>
              </w:rPr>
              <w:t>ACTIVO</w:t>
            </w:r>
            <w:r>
              <w:rPr>
                <w:b/>
                <w:spacing w:val="-4"/>
                <w:sz w:val="20"/>
              </w:rPr>
              <w:t> </w:t>
            </w:r>
            <w:r>
              <w:rPr>
                <w:b/>
                <w:spacing w:val="-2"/>
                <w:sz w:val="20"/>
              </w:rPr>
              <w:t>CORRIENTE</w:t>
            </w:r>
          </w:p>
        </w:tc>
        <w:tc>
          <w:tcPr>
            <w:tcW w:w="1144" w:type="dxa"/>
          </w:tcPr>
          <w:p>
            <w:pPr>
              <w:pStyle w:val="TableParagraph"/>
              <w:rPr>
                <w:sz w:val="18"/>
              </w:rPr>
            </w:pPr>
          </w:p>
        </w:tc>
        <w:tc>
          <w:tcPr>
            <w:tcW w:w="147" w:type="dxa"/>
          </w:tcPr>
          <w:p>
            <w:pPr>
              <w:pStyle w:val="TableParagraph"/>
              <w:rPr>
                <w:sz w:val="18"/>
              </w:rPr>
            </w:pPr>
          </w:p>
        </w:tc>
        <w:tc>
          <w:tcPr>
            <w:tcW w:w="1541" w:type="dxa"/>
            <w:tcBorders>
              <w:top w:val="single" w:sz="8" w:space="0" w:color="000000"/>
              <w:bottom w:val="single" w:sz="8" w:space="0" w:color="000000"/>
            </w:tcBorders>
          </w:tcPr>
          <w:p>
            <w:pPr>
              <w:pStyle w:val="TableParagraph"/>
              <w:spacing w:line="229" w:lineRule="exact" w:before="20"/>
              <w:ind w:right="69"/>
              <w:jc w:val="right"/>
              <w:rPr>
                <w:b/>
                <w:sz w:val="20"/>
              </w:rPr>
            </w:pPr>
            <w:r>
              <w:rPr>
                <w:b/>
                <w:spacing w:val="-2"/>
                <w:sz w:val="20"/>
              </w:rPr>
              <w:t>10.404.572,64</w:t>
            </w:r>
          </w:p>
        </w:tc>
        <w:tc>
          <w:tcPr>
            <w:tcW w:w="147" w:type="dxa"/>
          </w:tcPr>
          <w:p>
            <w:pPr>
              <w:pStyle w:val="TableParagraph"/>
              <w:rPr>
                <w:sz w:val="18"/>
              </w:rPr>
            </w:pPr>
          </w:p>
        </w:tc>
        <w:tc>
          <w:tcPr>
            <w:tcW w:w="1273" w:type="dxa"/>
            <w:tcBorders>
              <w:top w:val="single" w:sz="8" w:space="0" w:color="000000"/>
              <w:bottom w:val="single" w:sz="8" w:space="0" w:color="000000"/>
            </w:tcBorders>
          </w:tcPr>
          <w:p>
            <w:pPr>
              <w:pStyle w:val="TableParagraph"/>
              <w:spacing w:line="229" w:lineRule="exact" w:before="20"/>
              <w:ind w:right="71"/>
              <w:jc w:val="right"/>
              <w:rPr>
                <w:b/>
                <w:sz w:val="20"/>
              </w:rPr>
            </w:pPr>
            <w:r>
              <w:rPr>
                <w:b/>
                <w:spacing w:val="-2"/>
                <w:sz w:val="20"/>
              </w:rPr>
              <w:t>5.924.260,68</w:t>
            </w:r>
          </w:p>
        </w:tc>
      </w:tr>
      <w:tr>
        <w:trPr>
          <w:trHeight w:val="260" w:hRule="atLeast"/>
        </w:trPr>
        <w:tc>
          <w:tcPr>
            <w:tcW w:w="4516" w:type="dxa"/>
          </w:tcPr>
          <w:p>
            <w:pPr>
              <w:pStyle w:val="TableParagraph"/>
              <w:spacing w:line="227" w:lineRule="exact" w:before="13"/>
              <w:ind w:left="50"/>
              <w:rPr>
                <w:b/>
                <w:sz w:val="20"/>
              </w:rPr>
            </w:pPr>
            <w:r>
              <w:rPr>
                <w:b/>
                <w:spacing w:val="-2"/>
                <w:sz w:val="20"/>
              </w:rPr>
              <w:t>Existencias</w:t>
            </w:r>
          </w:p>
        </w:tc>
        <w:tc>
          <w:tcPr>
            <w:tcW w:w="1144" w:type="dxa"/>
          </w:tcPr>
          <w:p>
            <w:pPr>
              <w:pStyle w:val="TableParagraph"/>
              <w:spacing w:line="227" w:lineRule="exact" w:before="13"/>
              <w:ind w:right="468"/>
              <w:jc w:val="right"/>
              <w:rPr>
                <w:b/>
                <w:sz w:val="20"/>
              </w:rPr>
            </w:pPr>
            <w:r>
              <w:rPr>
                <w:b/>
                <w:spacing w:val="-5"/>
                <w:sz w:val="20"/>
              </w:rPr>
              <w:t>10</w:t>
            </w:r>
          </w:p>
        </w:tc>
        <w:tc>
          <w:tcPr>
            <w:tcW w:w="147" w:type="dxa"/>
          </w:tcPr>
          <w:p>
            <w:pPr>
              <w:pStyle w:val="TableParagraph"/>
              <w:rPr>
                <w:sz w:val="18"/>
              </w:rPr>
            </w:pPr>
          </w:p>
        </w:tc>
        <w:tc>
          <w:tcPr>
            <w:tcW w:w="1541" w:type="dxa"/>
            <w:tcBorders>
              <w:top w:val="single" w:sz="8" w:space="0" w:color="000000"/>
            </w:tcBorders>
          </w:tcPr>
          <w:p>
            <w:pPr>
              <w:pStyle w:val="TableParagraph"/>
              <w:spacing w:line="227" w:lineRule="exact" w:before="13"/>
              <w:ind w:right="69"/>
              <w:jc w:val="right"/>
              <w:rPr>
                <w:b/>
                <w:sz w:val="20"/>
              </w:rPr>
            </w:pPr>
            <w:r>
              <w:rPr>
                <w:b/>
                <w:spacing w:val="-2"/>
                <w:sz w:val="20"/>
              </w:rPr>
              <w:t>2.592.408,93</w:t>
            </w:r>
          </w:p>
        </w:tc>
        <w:tc>
          <w:tcPr>
            <w:tcW w:w="147" w:type="dxa"/>
          </w:tcPr>
          <w:p>
            <w:pPr>
              <w:pStyle w:val="TableParagraph"/>
              <w:rPr>
                <w:sz w:val="18"/>
              </w:rPr>
            </w:pPr>
          </w:p>
        </w:tc>
        <w:tc>
          <w:tcPr>
            <w:tcW w:w="1273" w:type="dxa"/>
            <w:tcBorders>
              <w:top w:val="single" w:sz="8" w:space="0" w:color="000000"/>
            </w:tcBorders>
          </w:tcPr>
          <w:p>
            <w:pPr>
              <w:pStyle w:val="TableParagraph"/>
              <w:spacing w:line="227" w:lineRule="exact" w:before="13"/>
              <w:ind w:right="71"/>
              <w:jc w:val="right"/>
              <w:rPr>
                <w:b/>
                <w:sz w:val="20"/>
              </w:rPr>
            </w:pPr>
            <w:r>
              <w:rPr>
                <w:b/>
                <w:spacing w:val="-2"/>
                <w:sz w:val="20"/>
              </w:rPr>
              <w:t>2.533.897,75</w:t>
            </w:r>
          </w:p>
        </w:tc>
      </w:tr>
      <w:tr>
        <w:trPr>
          <w:trHeight w:val="255" w:hRule="atLeast"/>
        </w:trPr>
        <w:tc>
          <w:tcPr>
            <w:tcW w:w="4516" w:type="dxa"/>
          </w:tcPr>
          <w:p>
            <w:pPr>
              <w:pStyle w:val="TableParagraph"/>
              <w:spacing w:line="226" w:lineRule="exact" w:before="8"/>
              <w:ind w:left="50"/>
              <w:rPr>
                <w:b/>
                <w:sz w:val="20"/>
              </w:rPr>
            </w:pPr>
            <w:r>
              <w:rPr>
                <w:b/>
                <w:sz w:val="20"/>
              </w:rPr>
              <w:t>Deudores</w:t>
            </w:r>
            <w:r>
              <w:rPr>
                <w:b/>
                <w:spacing w:val="-6"/>
                <w:sz w:val="20"/>
              </w:rPr>
              <w:t> </w:t>
            </w:r>
            <w:r>
              <w:rPr>
                <w:b/>
                <w:sz w:val="20"/>
              </w:rPr>
              <w:t>comerciales</w:t>
            </w:r>
            <w:r>
              <w:rPr>
                <w:b/>
                <w:spacing w:val="-3"/>
                <w:sz w:val="20"/>
              </w:rPr>
              <w:t> </w:t>
            </w:r>
            <w:r>
              <w:rPr>
                <w:b/>
                <w:sz w:val="20"/>
              </w:rPr>
              <w:t>y</w:t>
            </w:r>
            <w:r>
              <w:rPr>
                <w:b/>
                <w:spacing w:val="-3"/>
                <w:sz w:val="20"/>
              </w:rPr>
              <w:t> </w:t>
            </w:r>
            <w:r>
              <w:rPr>
                <w:b/>
                <w:sz w:val="20"/>
              </w:rPr>
              <w:t>otras</w:t>
            </w:r>
            <w:r>
              <w:rPr>
                <w:b/>
                <w:spacing w:val="-4"/>
                <w:sz w:val="20"/>
              </w:rPr>
              <w:t> </w:t>
            </w:r>
            <w:r>
              <w:rPr>
                <w:b/>
                <w:sz w:val="20"/>
              </w:rPr>
              <w:t>cuentas</w:t>
            </w:r>
            <w:r>
              <w:rPr>
                <w:b/>
                <w:spacing w:val="-5"/>
                <w:sz w:val="20"/>
              </w:rPr>
              <w:t> </w:t>
            </w:r>
            <w:r>
              <w:rPr>
                <w:b/>
                <w:sz w:val="20"/>
              </w:rPr>
              <w:t>a</w:t>
            </w:r>
            <w:r>
              <w:rPr>
                <w:b/>
                <w:spacing w:val="-3"/>
                <w:sz w:val="20"/>
              </w:rPr>
              <w:t> </w:t>
            </w:r>
            <w:r>
              <w:rPr>
                <w:b/>
                <w:spacing w:val="-2"/>
                <w:sz w:val="20"/>
              </w:rPr>
              <w:t>cobrar</w:t>
            </w:r>
          </w:p>
        </w:tc>
        <w:tc>
          <w:tcPr>
            <w:tcW w:w="1144" w:type="dxa"/>
          </w:tcPr>
          <w:p>
            <w:pPr>
              <w:pStyle w:val="TableParagraph"/>
              <w:rPr>
                <w:sz w:val="18"/>
              </w:rPr>
            </w:pPr>
          </w:p>
        </w:tc>
        <w:tc>
          <w:tcPr>
            <w:tcW w:w="147" w:type="dxa"/>
          </w:tcPr>
          <w:p>
            <w:pPr>
              <w:pStyle w:val="TableParagraph"/>
              <w:rPr>
                <w:sz w:val="18"/>
              </w:rPr>
            </w:pPr>
          </w:p>
        </w:tc>
        <w:tc>
          <w:tcPr>
            <w:tcW w:w="1541" w:type="dxa"/>
          </w:tcPr>
          <w:p>
            <w:pPr>
              <w:pStyle w:val="TableParagraph"/>
              <w:spacing w:line="226" w:lineRule="exact" w:before="8"/>
              <w:ind w:right="69"/>
              <w:jc w:val="right"/>
              <w:rPr>
                <w:b/>
                <w:sz w:val="20"/>
              </w:rPr>
            </w:pPr>
            <w:r>
              <w:rPr>
                <w:b/>
                <w:spacing w:val="-2"/>
                <w:sz w:val="20"/>
              </w:rPr>
              <w:t>11.617,89</w:t>
            </w:r>
          </w:p>
        </w:tc>
        <w:tc>
          <w:tcPr>
            <w:tcW w:w="147" w:type="dxa"/>
          </w:tcPr>
          <w:p>
            <w:pPr>
              <w:pStyle w:val="TableParagraph"/>
              <w:rPr>
                <w:sz w:val="18"/>
              </w:rPr>
            </w:pPr>
          </w:p>
        </w:tc>
        <w:tc>
          <w:tcPr>
            <w:tcW w:w="1273" w:type="dxa"/>
          </w:tcPr>
          <w:p>
            <w:pPr>
              <w:pStyle w:val="TableParagraph"/>
              <w:spacing w:line="226" w:lineRule="exact" w:before="8"/>
              <w:ind w:right="72"/>
              <w:jc w:val="right"/>
              <w:rPr>
                <w:b/>
                <w:sz w:val="20"/>
              </w:rPr>
            </w:pPr>
            <w:r>
              <w:rPr>
                <w:b/>
                <w:spacing w:val="-2"/>
                <w:sz w:val="20"/>
              </w:rPr>
              <w:t>12.851,50</w:t>
            </w:r>
          </w:p>
        </w:tc>
      </w:tr>
      <w:tr>
        <w:trPr>
          <w:trHeight w:val="255" w:hRule="atLeast"/>
        </w:trPr>
        <w:tc>
          <w:tcPr>
            <w:tcW w:w="4516" w:type="dxa"/>
          </w:tcPr>
          <w:p>
            <w:pPr>
              <w:pStyle w:val="TableParagraph"/>
              <w:spacing w:line="227" w:lineRule="exact" w:before="8"/>
              <w:ind w:left="250"/>
              <w:rPr>
                <w:sz w:val="20"/>
              </w:rPr>
            </w:pPr>
            <w:r>
              <w:rPr>
                <w:sz w:val="20"/>
              </w:rPr>
              <w:t>Otros</w:t>
            </w:r>
            <w:r>
              <w:rPr>
                <w:spacing w:val="-5"/>
                <w:sz w:val="20"/>
              </w:rPr>
              <w:t> </w:t>
            </w:r>
            <w:r>
              <w:rPr>
                <w:spacing w:val="-2"/>
                <w:sz w:val="20"/>
              </w:rPr>
              <w:t>deudores</w:t>
            </w:r>
          </w:p>
        </w:tc>
        <w:tc>
          <w:tcPr>
            <w:tcW w:w="1144" w:type="dxa"/>
          </w:tcPr>
          <w:p>
            <w:pPr>
              <w:pStyle w:val="TableParagraph"/>
              <w:spacing w:line="227" w:lineRule="exact" w:before="8"/>
              <w:ind w:right="469"/>
              <w:jc w:val="right"/>
              <w:rPr>
                <w:b/>
                <w:sz w:val="20"/>
              </w:rPr>
            </w:pPr>
            <w:r>
              <w:rPr>
                <w:b/>
                <w:spacing w:val="-5"/>
                <w:sz w:val="20"/>
              </w:rPr>
              <w:t>12</w:t>
            </w:r>
          </w:p>
        </w:tc>
        <w:tc>
          <w:tcPr>
            <w:tcW w:w="147" w:type="dxa"/>
          </w:tcPr>
          <w:p>
            <w:pPr>
              <w:pStyle w:val="TableParagraph"/>
              <w:rPr>
                <w:sz w:val="18"/>
              </w:rPr>
            </w:pPr>
          </w:p>
        </w:tc>
        <w:tc>
          <w:tcPr>
            <w:tcW w:w="1541" w:type="dxa"/>
          </w:tcPr>
          <w:p>
            <w:pPr>
              <w:pStyle w:val="TableParagraph"/>
              <w:spacing w:line="227" w:lineRule="exact" w:before="8"/>
              <w:ind w:right="69"/>
              <w:jc w:val="right"/>
              <w:rPr>
                <w:sz w:val="20"/>
              </w:rPr>
            </w:pPr>
            <w:r>
              <w:rPr>
                <w:spacing w:val="-2"/>
                <w:sz w:val="20"/>
              </w:rPr>
              <w:t>11.617,89</w:t>
            </w:r>
          </w:p>
        </w:tc>
        <w:tc>
          <w:tcPr>
            <w:tcW w:w="147" w:type="dxa"/>
          </w:tcPr>
          <w:p>
            <w:pPr>
              <w:pStyle w:val="TableParagraph"/>
              <w:rPr>
                <w:sz w:val="18"/>
              </w:rPr>
            </w:pPr>
          </w:p>
        </w:tc>
        <w:tc>
          <w:tcPr>
            <w:tcW w:w="1273" w:type="dxa"/>
          </w:tcPr>
          <w:p>
            <w:pPr>
              <w:pStyle w:val="TableParagraph"/>
              <w:spacing w:line="227" w:lineRule="exact" w:before="8"/>
              <w:ind w:right="72"/>
              <w:jc w:val="right"/>
              <w:rPr>
                <w:sz w:val="20"/>
              </w:rPr>
            </w:pPr>
            <w:r>
              <w:rPr>
                <w:spacing w:val="-2"/>
                <w:sz w:val="20"/>
              </w:rPr>
              <w:t>12.851,50</w:t>
            </w:r>
          </w:p>
        </w:tc>
      </w:tr>
      <w:tr>
        <w:trPr>
          <w:trHeight w:val="258" w:hRule="atLeast"/>
        </w:trPr>
        <w:tc>
          <w:tcPr>
            <w:tcW w:w="4516" w:type="dxa"/>
          </w:tcPr>
          <w:p>
            <w:pPr>
              <w:pStyle w:val="TableParagraph"/>
              <w:spacing w:before="8"/>
              <w:ind w:left="50"/>
              <w:rPr>
                <w:b/>
                <w:sz w:val="20"/>
              </w:rPr>
            </w:pPr>
            <w:r>
              <w:rPr>
                <w:b/>
                <w:sz w:val="20"/>
              </w:rPr>
              <w:t>Inversiones</w:t>
            </w:r>
            <w:r>
              <w:rPr>
                <w:b/>
                <w:spacing w:val="-6"/>
                <w:sz w:val="20"/>
              </w:rPr>
              <w:t> </w:t>
            </w:r>
            <w:r>
              <w:rPr>
                <w:b/>
                <w:sz w:val="20"/>
              </w:rPr>
              <w:t>financieras</w:t>
            </w:r>
            <w:r>
              <w:rPr>
                <w:b/>
                <w:spacing w:val="-4"/>
                <w:sz w:val="20"/>
              </w:rPr>
              <w:t> </w:t>
            </w:r>
            <w:r>
              <w:rPr>
                <w:b/>
                <w:sz w:val="20"/>
              </w:rPr>
              <w:t>a</w:t>
            </w:r>
            <w:r>
              <w:rPr>
                <w:b/>
                <w:spacing w:val="-3"/>
                <w:sz w:val="20"/>
              </w:rPr>
              <w:t> </w:t>
            </w:r>
            <w:r>
              <w:rPr>
                <w:b/>
                <w:sz w:val="20"/>
              </w:rPr>
              <w:t>corto</w:t>
            </w:r>
            <w:r>
              <w:rPr>
                <w:b/>
                <w:spacing w:val="-3"/>
                <w:sz w:val="20"/>
              </w:rPr>
              <w:t> </w:t>
            </w:r>
            <w:r>
              <w:rPr>
                <w:b/>
                <w:spacing w:val="-2"/>
                <w:sz w:val="20"/>
              </w:rPr>
              <w:t>plazo</w:t>
            </w:r>
          </w:p>
        </w:tc>
        <w:tc>
          <w:tcPr>
            <w:tcW w:w="1144" w:type="dxa"/>
          </w:tcPr>
          <w:p>
            <w:pPr>
              <w:pStyle w:val="TableParagraph"/>
              <w:spacing w:before="8"/>
              <w:ind w:right="519"/>
              <w:jc w:val="right"/>
              <w:rPr>
                <w:b/>
                <w:sz w:val="20"/>
              </w:rPr>
            </w:pPr>
            <w:r>
              <w:rPr>
                <w:b/>
                <w:spacing w:val="-10"/>
                <w:sz w:val="20"/>
              </w:rPr>
              <w:t>7</w:t>
            </w:r>
          </w:p>
        </w:tc>
        <w:tc>
          <w:tcPr>
            <w:tcW w:w="147" w:type="dxa"/>
          </w:tcPr>
          <w:p>
            <w:pPr>
              <w:pStyle w:val="TableParagraph"/>
              <w:rPr>
                <w:sz w:val="18"/>
              </w:rPr>
            </w:pPr>
          </w:p>
        </w:tc>
        <w:tc>
          <w:tcPr>
            <w:tcW w:w="1541" w:type="dxa"/>
          </w:tcPr>
          <w:p>
            <w:pPr>
              <w:pStyle w:val="TableParagraph"/>
              <w:spacing w:before="8"/>
              <w:ind w:right="69"/>
              <w:jc w:val="right"/>
              <w:rPr>
                <w:b/>
                <w:sz w:val="20"/>
              </w:rPr>
            </w:pPr>
            <w:r>
              <w:rPr>
                <w:b/>
                <w:spacing w:val="-2"/>
                <w:sz w:val="20"/>
              </w:rPr>
              <w:t>5.995,81</w:t>
            </w:r>
          </w:p>
        </w:tc>
        <w:tc>
          <w:tcPr>
            <w:tcW w:w="147" w:type="dxa"/>
          </w:tcPr>
          <w:p>
            <w:pPr>
              <w:pStyle w:val="TableParagraph"/>
              <w:rPr>
                <w:sz w:val="18"/>
              </w:rPr>
            </w:pPr>
          </w:p>
        </w:tc>
        <w:tc>
          <w:tcPr>
            <w:tcW w:w="1273" w:type="dxa"/>
          </w:tcPr>
          <w:p>
            <w:pPr>
              <w:pStyle w:val="TableParagraph"/>
              <w:spacing w:before="8"/>
              <w:ind w:right="71"/>
              <w:jc w:val="right"/>
              <w:rPr>
                <w:b/>
                <w:sz w:val="20"/>
              </w:rPr>
            </w:pPr>
            <w:r>
              <w:rPr>
                <w:b/>
                <w:spacing w:val="-2"/>
                <w:sz w:val="20"/>
              </w:rPr>
              <w:t>164,87</w:t>
            </w:r>
          </w:p>
        </w:tc>
      </w:tr>
      <w:tr>
        <w:trPr>
          <w:trHeight w:val="261" w:hRule="atLeast"/>
        </w:trPr>
        <w:tc>
          <w:tcPr>
            <w:tcW w:w="4516" w:type="dxa"/>
          </w:tcPr>
          <w:p>
            <w:pPr>
              <w:pStyle w:val="TableParagraph"/>
              <w:spacing w:before="11"/>
              <w:ind w:left="50"/>
              <w:rPr>
                <w:b/>
                <w:sz w:val="20"/>
              </w:rPr>
            </w:pPr>
            <w:r>
              <w:rPr>
                <w:b/>
                <w:sz w:val="20"/>
              </w:rPr>
              <w:t>Efectivo</w:t>
            </w:r>
            <w:r>
              <w:rPr>
                <w:b/>
                <w:spacing w:val="-3"/>
                <w:sz w:val="20"/>
              </w:rPr>
              <w:t> </w:t>
            </w:r>
            <w:r>
              <w:rPr>
                <w:b/>
                <w:sz w:val="20"/>
              </w:rPr>
              <w:t>y</w:t>
            </w:r>
            <w:r>
              <w:rPr>
                <w:b/>
                <w:spacing w:val="-5"/>
                <w:sz w:val="20"/>
              </w:rPr>
              <w:t> </w:t>
            </w:r>
            <w:r>
              <w:rPr>
                <w:b/>
                <w:sz w:val="20"/>
              </w:rPr>
              <w:t>otros</w:t>
            </w:r>
            <w:r>
              <w:rPr>
                <w:b/>
                <w:spacing w:val="-4"/>
                <w:sz w:val="20"/>
              </w:rPr>
              <w:t> </w:t>
            </w:r>
            <w:r>
              <w:rPr>
                <w:b/>
                <w:sz w:val="20"/>
              </w:rPr>
              <w:t>activos</w:t>
            </w:r>
            <w:r>
              <w:rPr>
                <w:b/>
                <w:spacing w:val="-3"/>
                <w:sz w:val="20"/>
              </w:rPr>
              <w:t> </w:t>
            </w:r>
            <w:r>
              <w:rPr>
                <w:b/>
                <w:sz w:val="20"/>
              </w:rPr>
              <w:t>líquidos</w:t>
            </w:r>
            <w:r>
              <w:rPr>
                <w:b/>
                <w:spacing w:val="-2"/>
                <w:sz w:val="20"/>
              </w:rPr>
              <w:t> equivalentes</w:t>
            </w:r>
          </w:p>
        </w:tc>
        <w:tc>
          <w:tcPr>
            <w:tcW w:w="1144" w:type="dxa"/>
          </w:tcPr>
          <w:p>
            <w:pPr>
              <w:pStyle w:val="TableParagraph"/>
              <w:rPr>
                <w:sz w:val="18"/>
              </w:rPr>
            </w:pPr>
          </w:p>
        </w:tc>
        <w:tc>
          <w:tcPr>
            <w:tcW w:w="147" w:type="dxa"/>
          </w:tcPr>
          <w:p>
            <w:pPr>
              <w:pStyle w:val="TableParagraph"/>
              <w:rPr>
                <w:sz w:val="18"/>
              </w:rPr>
            </w:pPr>
          </w:p>
        </w:tc>
        <w:tc>
          <w:tcPr>
            <w:tcW w:w="1541" w:type="dxa"/>
            <w:tcBorders>
              <w:bottom w:val="single" w:sz="8" w:space="0" w:color="000000"/>
            </w:tcBorders>
          </w:tcPr>
          <w:p>
            <w:pPr>
              <w:pStyle w:val="TableParagraph"/>
              <w:spacing w:before="11"/>
              <w:ind w:right="69"/>
              <w:jc w:val="right"/>
              <w:rPr>
                <w:b/>
                <w:sz w:val="20"/>
              </w:rPr>
            </w:pPr>
            <w:r>
              <w:rPr>
                <w:b/>
                <w:spacing w:val="-2"/>
                <w:sz w:val="20"/>
              </w:rPr>
              <w:t>7.794.550,01</w:t>
            </w:r>
          </w:p>
        </w:tc>
        <w:tc>
          <w:tcPr>
            <w:tcW w:w="147" w:type="dxa"/>
          </w:tcPr>
          <w:p>
            <w:pPr>
              <w:pStyle w:val="TableParagraph"/>
              <w:rPr>
                <w:sz w:val="18"/>
              </w:rPr>
            </w:pPr>
          </w:p>
        </w:tc>
        <w:tc>
          <w:tcPr>
            <w:tcW w:w="1273" w:type="dxa"/>
            <w:tcBorders>
              <w:bottom w:val="single" w:sz="8" w:space="0" w:color="000000"/>
            </w:tcBorders>
          </w:tcPr>
          <w:p>
            <w:pPr>
              <w:pStyle w:val="TableParagraph"/>
              <w:spacing w:before="11"/>
              <w:ind w:right="71"/>
              <w:jc w:val="right"/>
              <w:rPr>
                <w:b/>
                <w:sz w:val="20"/>
              </w:rPr>
            </w:pPr>
            <w:r>
              <w:rPr>
                <w:b/>
                <w:spacing w:val="-2"/>
                <w:sz w:val="20"/>
              </w:rPr>
              <w:t>3.377.346,56</w:t>
            </w:r>
          </w:p>
        </w:tc>
      </w:tr>
      <w:tr>
        <w:trPr>
          <w:trHeight w:val="269" w:hRule="atLeast"/>
        </w:trPr>
        <w:tc>
          <w:tcPr>
            <w:tcW w:w="4516" w:type="dxa"/>
          </w:tcPr>
          <w:p>
            <w:pPr>
              <w:pStyle w:val="TableParagraph"/>
              <w:spacing w:line="229" w:lineRule="exact" w:before="20"/>
              <w:ind w:left="50"/>
              <w:rPr>
                <w:b/>
                <w:sz w:val="20"/>
              </w:rPr>
            </w:pPr>
            <w:r>
              <w:rPr>
                <w:b/>
                <w:sz w:val="20"/>
              </w:rPr>
              <w:t>TOTAL</w:t>
            </w:r>
            <w:r>
              <w:rPr>
                <w:b/>
                <w:spacing w:val="-2"/>
                <w:sz w:val="20"/>
              </w:rPr>
              <w:t> ACTIVO</w:t>
            </w:r>
          </w:p>
        </w:tc>
        <w:tc>
          <w:tcPr>
            <w:tcW w:w="1144" w:type="dxa"/>
          </w:tcPr>
          <w:p>
            <w:pPr>
              <w:pStyle w:val="TableParagraph"/>
              <w:rPr>
                <w:sz w:val="20"/>
              </w:rPr>
            </w:pPr>
          </w:p>
        </w:tc>
        <w:tc>
          <w:tcPr>
            <w:tcW w:w="147" w:type="dxa"/>
          </w:tcPr>
          <w:p>
            <w:pPr>
              <w:pStyle w:val="TableParagraph"/>
              <w:rPr>
                <w:sz w:val="20"/>
              </w:rPr>
            </w:pPr>
          </w:p>
        </w:tc>
        <w:tc>
          <w:tcPr>
            <w:tcW w:w="1541" w:type="dxa"/>
            <w:tcBorders>
              <w:top w:val="single" w:sz="8" w:space="0" w:color="000000"/>
              <w:bottom w:val="double" w:sz="6" w:space="0" w:color="000000"/>
            </w:tcBorders>
          </w:tcPr>
          <w:p>
            <w:pPr>
              <w:pStyle w:val="TableParagraph"/>
              <w:spacing w:line="229" w:lineRule="exact" w:before="20"/>
              <w:ind w:right="69"/>
              <w:jc w:val="right"/>
              <w:rPr>
                <w:b/>
                <w:sz w:val="20"/>
              </w:rPr>
            </w:pPr>
            <w:r>
              <w:rPr>
                <w:b/>
                <w:spacing w:val="-2"/>
                <w:sz w:val="20"/>
              </w:rPr>
              <w:t>10.404.639,78</w:t>
            </w:r>
          </w:p>
        </w:tc>
        <w:tc>
          <w:tcPr>
            <w:tcW w:w="147" w:type="dxa"/>
          </w:tcPr>
          <w:p>
            <w:pPr>
              <w:pStyle w:val="TableParagraph"/>
              <w:rPr>
                <w:sz w:val="20"/>
              </w:rPr>
            </w:pPr>
          </w:p>
        </w:tc>
        <w:tc>
          <w:tcPr>
            <w:tcW w:w="1273" w:type="dxa"/>
            <w:tcBorders>
              <w:top w:val="single" w:sz="8" w:space="0" w:color="000000"/>
              <w:bottom w:val="double" w:sz="6" w:space="0" w:color="000000"/>
            </w:tcBorders>
          </w:tcPr>
          <w:p>
            <w:pPr>
              <w:pStyle w:val="TableParagraph"/>
              <w:spacing w:line="229" w:lineRule="exact" w:before="20"/>
              <w:ind w:right="71"/>
              <w:jc w:val="right"/>
              <w:rPr>
                <w:b/>
                <w:sz w:val="20"/>
              </w:rPr>
            </w:pPr>
            <w:r>
              <w:rPr>
                <w:b/>
                <w:spacing w:val="-2"/>
                <w:sz w:val="20"/>
              </w:rPr>
              <w:t>5.924.348,48</w:t>
            </w:r>
          </w:p>
        </w:tc>
      </w:tr>
    </w:tbl>
    <w:p>
      <w:pPr>
        <w:pStyle w:val="BodyText"/>
        <w:spacing w:before="197"/>
        <w:rPr>
          <w:b/>
          <w:sz w:val="20"/>
        </w:rPr>
      </w:pPr>
    </w:p>
    <w:p>
      <w:pPr>
        <w:pStyle w:val="BodyText"/>
        <w:spacing w:after="0"/>
        <w:rPr>
          <w:b/>
          <w:sz w:val="20"/>
        </w:rPr>
        <w:sectPr>
          <w:type w:val="continuous"/>
          <w:pgSz w:w="11910" w:h="16840"/>
          <w:pgMar w:header="2139" w:footer="951" w:top="1920" w:bottom="280" w:left="1275" w:right="992"/>
        </w:sectPr>
      </w:pPr>
    </w:p>
    <w:p>
      <w:pPr>
        <w:tabs>
          <w:tab w:pos="4922" w:val="left" w:leader="none"/>
          <w:tab w:pos="6384" w:val="left" w:leader="none"/>
        </w:tabs>
        <w:spacing w:line="120" w:lineRule="auto" w:before="181"/>
        <w:ind w:left="6467" w:right="38" w:hanging="6326"/>
        <w:jc w:val="left"/>
        <w:rPr>
          <w:b/>
          <w:sz w:val="20"/>
        </w:rPr>
      </w:pPr>
      <w:r>
        <w:rPr>
          <w:b/>
          <w:sz w:val="20"/>
        </w:rPr>
        <w:t>PATRIMONIO NETO Y PASIVO</w:t>
        <w:tab/>
      </w:r>
      <w:r>
        <w:rPr>
          <w:b/>
          <w:spacing w:val="40"/>
          <w:sz w:val="20"/>
          <w:u w:val="single"/>
        </w:rPr>
        <w:t> </w:t>
      </w:r>
      <w:r>
        <w:rPr>
          <w:b/>
          <w:sz w:val="20"/>
          <w:u w:val="single"/>
        </w:rPr>
        <w:t>Nota </w:t>
      </w:r>
      <w:r>
        <w:rPr>
          <w:b/>
          <w:sz w:val="20"/>
          <w:u w:val="none"/>
        </w:rPr>
        <w:tab/>
      </w:r>
      <w:r>
        <w:rPr>
          <w:b/>
          <w:spacing w:val="-2"/>
          <w:position w:val="12"/>
          <w:sz w:val="20"/>
          <w:u w:val="none"/>
        </w:rPr>
        <w:t>Ejercicio </w:t>
      </w:r>
      <w:r>
        <w:rPr>
          <w:b/>
          <w:spacing w:val="-4"/>
          <w:sz w:val="20"/>
          <w:u w:val="none"/>
        </w:rPr>
        <w:t>2025</w:t>
      </w:r>
    </w:p>
    <w:p>
      <w:pPr>
        <w:spacing w:before="92"/>
        <w:ind w:left="223" w:right="595" w:hanging="83"/>
        <w:jc w:val="left"/>
        <w:rPr>
          <w:b/>
          <w:sz w:val="20"/>
        </w:rPr>
      </w:pPr>
      <w:r>
        <w:rPr/>
        <w:br w:type="column"/>
      </w:r>
      <w:r>
        <w:rPr>
          <w:b/>
          <w:spacing w:val="-2"/>
          <w:sz w:val="20"/>
        </w:rPr>
        <w:t>Ejercicio </w:t>
      </w:r>
      <w:r>
        <w:rPr>
          <w:b/>
          <w:spacing w:val="-4"/>
          <w:sz w:val="20"/>
        </w:rPr>
        <w:t>2024</w:t>
      </w:r>
    </w:p>
    <w:p>
      <w:pPr>
        <w:spacing w:after="0"/>
        <w:jc w:val="left"/>
        <w:rPr>
          <w:b/>
          <w:sz w:val="20"/>
        </w:rPr>
        <w:sectPr>
          <w:type w:val="continuous"/>
          <w:pgSz w:w="11910" w:h="16840"/>
          <w:pgMar w:header="2139" w:footer="951" w:top="1920" w:bottom="280" w:left="1275" w:right="992"/>
          <w:cols w:num="2" w:equalWidth="0">
            <w:col w:w="7191" w:space="604"/>
            <w:col w:w="1848"/>
          </w:cols>
        </w:sectPr>
      </w:pPr>
    </w:p>
    <w:tbl>
      <w:tblPr>
        <w:tblW w:w="0" w:type="auto"/>
        <w:jc w:val="left"/>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33"/>
        <w:gridCol w:w="1372"/>
        <w:gridCol w:w="1539"/>
        <w:gridCol w:w="145"/>
        <w:gridCol w:w="1271"/>
      </w:tblGrid>
      <w:tr>
        <w:trPr>
          <w:trHeight w:val="270" w:hRule="atLeast"/>
        </w:trPr>
        <w:tc>
          <w:tcPr>
            <w:tcW w:w="4433" w:type="dxa"/>
          </w:tcPr>
          <w:p>
            <w:pPr>
              <w:pStyle w:val="TableParagraph"/>
              <w:spacing w:before="20"/>
              <w:ind w:left="50"/>
              <w:rPr>
                <w:b/>
                <w:sz w:val="20"/>
              </w:rPr>
            </w:pPr>
            <w:r>
              <w:rPr>
                <w:b/>
                <w:sz w:val="20"/>
              </w:rPr>
              <w:t>PATRIMONIO</w:t>
            </w:r>
            <w:r>
              <w:rPr>
                <w:b/>
                <w:spacing w:val="-6"/>
                <w:sz w:val="20"/>
              </w:rPr>
              <w:t> </w:t>
            </w:r>
            <w:r>
              <w:rPr>
                <w:b/>
                <w:spacing w:val="-4"/>
                <w:sz w:val="20"/>
              </w:rPr>
              <w:t>NETO</w:t>
            </w:r>
          </w:p>
        </w:tc>
        <w:tc>
          <w:tcPr>
            <w:tcW w:w="1372" w:type="dxa"/>
          </w:tcPr>
          <w:p>
            <w:pPr>
              <w:pStyle w:val="TableParagraph"/>
              <w:rPr>
                <w:sz w:val="20"/>
              </w:rPr>
            </w:pPr>
          </w:p>
        </w:tc>
        <w:tc>
          <w:tcPr>
            <w:tcW w:w="1539" w:type="dxa"/>
            <w:tcBorders>
              <w:top w:val="single" w:sz="8" w:space="0" w:color="000000"/>
              <w:bottom w:val="single" w:sz="8" w:space="0" w:color="000000"/>
            </w:tcBorders>
          </w:tcPr>
          <w:p>
            <w:pPr>
              <w:pStyle w:val="TableParagraph"/>
              <w:spacing w:before="20"/>
              <w:ind w:right="65"/>
              <w:jc w:val="right"/>
              <w:rPr>
                <w:b/>
                <w:sz w:val="20"/>
              </w:rPr>
            </w:pPr>
            <w:r>
              <w:rPr>
                <w:b/>
                <w:spacing w:val="-2"/>
                <w:sz w:val="20"/>
              </w:rPr>
              <w:t>665.101,94</w:t>
            </w:r>
          </w:p>
        </w:tc>
        <w:tc>
          <w:tcPr>
            <w:tcW w:w="145" w:type="dxa"/>
          </w:tcPr>
          <w:p>
            <w:pPr>
              <w:pStyle w:val="TableParagraph"/>
              <w:rPr>
                <w:sz w:val="20"/>
              </w:rPr>
            </w:pPr>
          </w:p>
        </w:tc>
        <w:tc>
          <w:tcPr>
            <w:tcW w:w="1271" w:type="dxa"/>
            <w:tcBorders>
              <w:top w:val="single" w:sz="8" w:space="0" w:color="000000"/>
              <w:bottom w:val="single" w:sz="8" w:space="0" w:color="000000"/>
            </w:tcBorders>
          </w:tcPr>
          <w:p>
            <w:pPr>
              <w:pStyle w:val="TableParagraph"/>
              <w:spacing w:before="20"/>
              <w:ind w:right="63"/>
              <w:jc w:val="right"/>
              <w:rPr>
                <w:b/>
                <w:sz w:val="20"/>
              </w:rPr>
            </w:pPr>
            <w:r>
              <w:rPr>
                <w:b/>
                <w:spacing w:val="-2"/>
                <w:sz w:val="20"/>
              </w:rPr>
              <w:t>605.714,68</w:t>
            </w:r>
          </w:p>
        </w:tc>
      </w:tr>
      <w:tr>
        <w:trPr>
          <w:trHeight w:val="258" w:hRule="atLeast"/>
        </w:trPr>
        <w:tc>
          <w:tcPr>
            <w:tcW w:w="4433" w:type="dxa"/>
          </w:tcPr>
          <w:p>
            <w:pPr>
              <w:pStyle w:val="TableParagraph"/>
              <w:spacing w:line="227" w:lineRule="exact" w:before="12"/>
              <w:ind w:left="50"/>
              <w:rPr>
                <w:b/>
                <w:sz w:val="20"/>
              </w:rPr>
            </w:pPr>
            <w:r>
              <w:rPr>
                <w:b/>
                <w:sz w:val="20"/>
              </w:rPr>
              <w:t>Fondos</w:t>
            </w:r>
            <w:r>
              <w:rPr>
                <w:b/>
                <w:spacing w:val="-5"/>
                <w:sz w:val="20"/>
              </w:rPr>
              <w:t> </w:t>
            </w:r>
            <w:r>
              <w:rPr>
                <w:b/>
                <w:spacing w:val="-2"/>
                <w:sz w:val="20"/>
              </w:rPr>
              <w:t>propios</w:t>
            </w:r>
          </w:p>
        </w:tc>
        <w:tc>
          <w:tcPr>
            <w:tcW w:w="1372" w:type="dxa"/>
          </w:tcPr>
          <w:p>
            <w:pPr>
              <w:pStyle w:val="TableParagraph"/>
              <w:spacing w:line="227" w:lineRule="exact" w:before="12"/>
              <w:ind w:right="59"/>
              <w:jc w:val="center"/>
              <w:rPr>
                <w:b/>
                <w:sz w:val="20"/>
              </w:rPr>
            </w:pPr>
            <w:r>
              <w:rPr>
                <w:b/>
                <w:spacing w:val="-5"/>
                <w:sz w:val="20"/>
              </w:rPr>
              <w:t>11</w:t>
            </w:r>
          </w:p>
        </w:tc>
        <w:tc>
          <w:tcPr>
            <w:tcW w:w="1539" w:type="dxa"/>
            <w:tcBorders>
              <w:top w:val="single" w:sz="8" w:space="0" w:color="000000"/>
            </w:tcBorders>
          </w:tcPr>
          <w:p>
            <w:pPr>
              <w:pStyle w:val="TableParagraph"/>
              <w:spacing w:line="227" w:lineRule="exact" w:before="12"/>
              <w:ind w:right="65"/>
              <w:jc w:val="right"/>
              <w:rPr>
                <w:b/>
                <w:sz w:val="20"/>
              </w:rPr>
            </w:pPr>
            <w:r>
              <w:rPr>
                <w:b/>
                <w:spacing w:val="-2"/>
                <w:sz w:val="20"/>
              </w:rPr>
              <w:t>665.101,94</w:t>
            </w:r>
          </w:p>
        </w:tc>
        <w:tc>
          <w:tcPr>
            <w:tcW w:w="145" w:type="dxa"/>
          </w:tcPr>
          <w:p>
            <w:pPr>
              <w:pStyle w:val="TableParagraph"/>
              <w:rPr>
                <w:sz w:val="18"/>
              </w:rPr>
            </w:pPr>
          </w:p>
        </w:tc>
        <w:tc>
          <w:tcPr>
            <w:tcW w:w="1271" w:type="dxa"/>
            <w:tcBorders>
              <w:top w:val="single" w:sz="8" w:space="0" w:color="000000"/>
            </w:tcBorders>
          </w:tcPr>
          <w:p>
            <w:pPr>
              <w:pStyle w:val="TableParagraph"/>
              <w:spacing w:line="227" w:lineRule="exact" w:before="12"/>
              <w:ind w:right="63"/>
              <w:jc w:val="right"/>
              <w:rPr>
                <w:b/>
                <w:sz w:val="20"/>
              </w:rPr>
            </w:pPr>
            <w:r>
              <w:rPr>
                <w:b/>
                <w:spacing w:val="-2"/>
                <w:sz w:val="20"/>
              </w:rPr>
              <w:t>605.714,68</w:t>
            </w:r>
          </w:p>
        </w:tc>
      </w:tr>
      <w:tr>
        <w:trPr>
          <w:trHeight w:val="255" w:hRule="atLeast"/>
        </w:trPr>
        <w:tc>
          <w:tcPr>
            <w:tcW w:w="4433" w:type="dxa"/>
          </w:tcPr>
          <w:p>
            <w:pPr>
              <w:pStyle w:val="TableParagraph"/>
              <w:spacing w:line="226" w:lineRule="exact" w:before="8"/>
              <w:ind w:left="50"/>
              <w:rPr>
                <w:b/>
                <w:sz w:val="20"/>
              </w:rPr>
            </w:pPr>
            <w:r>
              <w:rPr>
                <w:b/>
                <w:spacing w:val="-2"/>
                <w:sz w:val="20"/>
              </w:rPr>
              <w:t>Capital</w:t>
            </w:r>
          </w:p>
        </w:tc>
        <w:tc>
          <w:tcPr>
            <w:tcW w:w="1372" w:type="dxa"/>
          </w:tcPr>
          <w:p>
            <w:pPr>
              <w:pStyle w:val="TableParagraph"/>
              <w:rPr>
                <w:sz w:val="18"/>
              </w:rPr>
            </w:pPr>
          </w:p>
        </w:tc>
        <w:tc>
          <w:tcPr>
            <w:tcW w:w="1539" w:type="dxa"/>
          </w:tcPr>
          <w:p>
            <w:pPr>
              <w:pStyle w:val="TableParagraph"/>
              <w:spacing w:line="226" w:lineRule="exact" w:before="8"/>
              <w:ind w:right="65"/>
              <w:jc w:val="right"/>
              <w:rPr>
                <w:b/>
                <w:sz w:val="20"/>
              </w:rPr>
            </w:pPr>
            <w:r>
              <w:rPr>
                <w:b/>
                <w:spacing w:val="-2"/>
                <w:sz w:val="20"/>
              </w:rPr>
              <w:t>600.000,00</w:t>
            </w:r>
          </w:p>
        </w:tc>
        <w:tc>
          <w:tcPr>
            <w:tcW w:w="145" w:type="dxa"/>
          </w:tcPr>
          <w:p>
            <w:pPr>
              <w:pStyle w:val="TableParagraph"/>
              <w:rPr>
                <w:sz w:val="18"/>
              </w:rPr>
            </w:pPr>
          </w:p>
        </w:tc>
        <w:tc>
          <w:tcPr>
            <w:tcW w:w="1271" w:type="dxa"/>
          </w:tcPr>
          <w:p>
            <w:pPr>
              <w:pStyle w:val="TableParagraph"/>
              <w:spacing w:line="226" w:lineRule="exact" w:before="8"/>
              <w:ind w:right="63"/>
              <w:jc w:val="right"/>
              <w:rPr>
                <w:b/>
                <w:sz w:val="20"/>
              </w:rPr>
            </w:pPr>
            <w:r>
              <w:rPr>
                <w:b/>
                <w:spacing w:val="-2"/>
                <w:sz w:val="20"/>
              </w:rPr>
              <w:t>600.000,00</w:t>
            </w:r>
          </w:p>
        </w:tc>
      </w:tr>
      <w:tr>
        <w:trPr>
          <w:trHeight w:val="255" w:hRule="atLeast"/>
        </w:trPr>
        <w:tc>
          <w:tcPr>
            <w:tcW w:w="4433" w:type="dxa"/>
          </w:tcPr>
          <w:p>
            <w:pPr>
              <w:pStyle w:val="TableParagraph"/>
              <w:spacing w:line="227" w:lineRule="exact" w:before="8"/>
              <w:ind w:left="250"/>
              <w:rPr>
                <w:sz w:val="20"/>
              </w:rPr>
            </w:pPr>
            <w:r>
              <w:rPr>
                <w:sz w:val="20"/>
              </w:rPr>
              <w:t>Capital</w:t>
            </w:r>
            <w:r>
              <w:rPr>
                <w:spacing w:val="-5"/>
                <w:sz w:val="20"/>
              </w:rPr>
              <w:t> </w:t>
            </w:r>
            <w:r>
              <w:rPr>
                <w:spacing w:val="-2"/>
                <w:sz w:val="20"/>
              </w:rPr>
              <w:t>escriturado</w:t>
            </w:r>
          </w:p>
        </w:tc>
        <w:tc>
          <w:tcPr>
            <w:tcW w:w="1372" w:type="dxa"/>
          </w:tcPr>
          <w:p>
            <w:pPr>
              <w:pStyle w:val="TableParagraph"/>
              <w:rPr>
                <w:sz w:val="18"/>
              </w:rPr>
            </w:pPr>
          </w:p>
        </w:tc>
        <w:tc>
          <w:tcPr>
            <w:tcW w:w="1539" w:type="dxa"/>
          </w:tcPr>
          <w:p>
            <w:pPr>
              <w:pStyle w:val="TableParagraph"/>
              <w:spacing w:line="227" w:lineRule="exact" w:before="8"/>
              <w:ind w:right="65"/>
              <w:jc w:val="right"/>
              <w:rPr>
                <w:sz w:val="20"/>
              </w:rPr>
            </w:pPr>
            <w:r>
              <w:rPr>
                <w:spacing w:val="-2"/>
                <w:sz w:val="20"/>
              </w:rPr>
              <w:t>600.000,00</w:t>
            </w:r>
          </w:p>
        </w:tc>
        <w:tc>
          <w:tcPr>
            <w:tcW w:w="145" w:type="dxa"/>
          </w:tcPr>
          <w:p>
            <w:pPr>
              <w:pStyle w:val="TableParagraph"/>
              <w:rPr>
                <w:sz w:val="18"/>
              </w:rPr>
            </w:pPr>
          </w:p>
        </w:tc>
        <w:tc>
          <w:tcPr>
            <w:tcW w:w="1271" w:type="dxa"/>
          </w:tcPr>
          <w:p>
            <w:pPr>
              <w:pStyle w:val="TableParagraph"/>
              <w:spacing w:line="227" w:lineRule="exact" w:before="8"/>
              <w:ind w:right="63"/>
              <w:jc w:val="right"/>
              <w:rPr>
                <w:sz w:val="20"/>
              </w:rPr>
            </w:pPr>
            <w:r>
              <w:rPr>
                <w:spacing w:val="-2"/>
                <w:sz w:val="20"/>
              </w:rPr>
              <w:t>600.000,00</w:t>
            </w:r>
          </w:p>
        </w:tc>
      </w:tr>
      <w:tr>
        <w:trPr>
          <w:trHeight w:val="255" w:hRule="atLeast"/>
        </w:trPr>
        <w:tc>
          <w:tcPr>
            <w:tcW w:w="4433" w:type="dxa"/>
          </w:tcPr>
          <w:p>
            <w:pPr>
              <w:pStyle w:val="TableParagraph"/>
              <w:spacing w:line="226" w:lineRule="exact" w:before="8"/>
              <w:ind w:left="50"/>
              <w:rPr>
                <w:b/>
                <w:sz w:val="20"/>
              </w:rPr>
            </w:pPr>
            <w:r>
              <w:rPr>
                <w:b/>
                <w:spacing w:val="-2"/>
                <w:sz w:val="20"/>
              </w:rPr>
              <w:t>Reservas</w:t>
            </w:r>
          </w:p>
        </w:tc>
        <w:tc>
          <w:tcPr>
            <w:tcW w:w="1372" w:type="dxa"/>
          </w:tcPr>
          <w:p>
            <w:pPr>
              <w:pStyle w:val="TableParagraph"/>
              <w:rPr>
                <w:sz w:val="18"/>
              </w:rPr>
            </w:pPr>
          </w:p>
        </w:tc>
        <w:tc>
          <w:tcPr>
            <w:tcW w:w="1539" w:type="dxa"/>
          </w:tcPr>
          <w:p>
            <w:pPr>
              <w:pStyle w:val="TableParagraph"/>
              <w:spacing w:line="226" w:lineRule="exact" w:before="8"/>
              <w:ind w:right="65"/>
              <w:jc w:val="right"/>
              <w:rPr>
                <w:b/>
                <w:sz w:val="20"/>
              </w:rPr>
            </w:pPr>
            <w:r>
              <w:rPr>
                <w:b/>
                <w:spacing w:val="-2"/>
                <w:sz w:val="20"/>
              </w:rPr>
              <w:t>5.714,68</w:t>
            </w:r>
          </w:p>
        </w:tc>
        <w:tc>
          <w:tcPr>
            <w:tcW w:w="145" w:type="dxa"/>
          </w:tcPr>
          <w:p>
            <w:pPr>
              <w:pStyle w:val="TableParagraph"/>
              <w:rPr>
                <w:sz w:val="18"/>
              </w:rPr>
            </w:pPr>
          </w:p>
        </w:tc>
        <w:tc>
          <w:tcPr>
            <w:tcW w:w="1271" w:type="dxa"/>
          </w:tcPr>
          <w:p>
            <w:pPr>
              <w:pStyle w:val="TableParagraph"/>
              <w:spacing w:line="226" w:lineRule="exact" w:before="8"/>
              <w:ind w:right="63"/>
              <w:jc w:val="right"/>
              <w:rPr>
                <w:b/>
                <w:sz w:val="20"/>
              </w:rPr>
            </w:pPr>
            <w:r>
              <w:rPr>
                <w:b/>
                <w:spacing w:val="-2"/>
                <w:sz w:val="20"/>
              </w:rPr>
              <w:t>3.772,34</w:t>
            </w:r>
          </w:p>
        </w:tc>
      </w:tr>
      <w:tr>
        <w:trPr>
          <w:trHeight w:val="255" w:hRule="atLeast"/>
        </w:trPr>
        <w:tc>
          <w:tcPr>
            <w:tcW w:w="4433" w:type="dxa"/>
          </w:tcPr>
          <w:p>
            <w:pPr>
              <w:pStyle w:val="TableParagraph"/>
              <w:spacing w:line="227" w:lineRule="exact" w:before="8"/>
              <w:ind w:left="250"/>
              <w:rPr>
                <w:sz w:val="20"/>
              </w:rPr>
            </w:pPr>
            <w:r>
              <w:rPr>
                <w:sz w:val="20"/>
              </w:rPr>
              <w:t>Reserva</w:t>
            </w:r>
            <w:r>
              <w:rPr>
                <w:spacing w:val="-3"/>
                <w:sz w:val="20"/>
              </w:rPr>
              <w:t> </w:t>
            </w:r>
            <w:r>
              <w:rPr>
                <w:sz w:val="20"/>
              </w:rPr>
              <w:t>de</w:t>
            </w:r>
            <w:r>
              <w:rPr>
                <w:spacing w:val="-2"/>
                <w:sz w:val="20"/>
              </w:rPr>
              <w:t> capitalización</w:t>
            </w:r>
          </w:p>
        </w:tc>
        <w:tc>
          <w:tcPr>
            <w:tcW w:w="1372" w:type="dxa"/>
          </w:tcPr>
          <w:p>
            <w:pPr>
              <w:pStyle w:val="TableParagraph"/>
              <w:rPr>
                <w:sz w:val="18"/>
              </w:rPr>
            </w:pPr>
          </w:p>
        </w:tc>
        <w:tc>
          <w:tcPr>
            <w:tcW w:w="1539" w:type="dxa"/>
          </w:tcPr>
          <w:p>
            <w:pPr>
              <w:pStyle w:val="TableParagraph"/>
              <w:spacing w:line="227" w:lineRule="exact" w:before="8"/>
              <w:ind w:right="65"/>
              <w:jc w:val="right"/>
              <w:rPr>
                <w:sz w:val="20"/>
              </w:rPr>
            </w:pPr>
            <w:r>
              <w:rPr>
                <w:spacing w:val="-2"/>
                <w:sz w:val="20"/>
              </w:rPr>
              <w:t>320,62</w:t>
            </w:r>
          </w:p>
        </w:tc>
        <w:tc>
          <w:tcPr>
            <w:tcW w:w="145" w:type="dxa"/>
          </w:tcPr>
          <w:p>
            <w:pPr>
              <w:pStyle w:val="TableParagraph"/>
              <w:rPr>
                <w:sz w:val="18"/>
              </w:rPr>
            </w:pPr>
          </w:p>
        </w:tc>
        <w:tc>
          <w:tcPr>
            <w:tcW w:w="1271" w:type="dxa"/>
          </w:tcPr>
          <w:p>
            <w:pPr>
              <w:pStyle w:val="TableParagraph"/>
              <w:spacing w:line="227" w:lineRule="exact" w:before="8"/>
              <w:ind w:right="63"/>
              <w:jc w:val="right"/>
              <w:rPr>
                <w:sz w:val="20"/>
              </w:rPr>
            </w:pPr>
            <w:r>
              <w:rPr>
                <w:spacing w:val="-2"/>
                <w:sz w:val="20"/>
              </w:rPr>
              <w:t>320,62</w:t>
            </w:r>
          </w:p>
        </w:tc>
      </w:tr>
      <w:tr>
        <w:trPr>
          <w:trHeight w:val="259" w:hRule="atLeast"/>
        </w:trPr>
        <w:tc>
          <w:tcPr>
            <w:tcW w:w="4433" w:type="dxa"/>
          </w:tcPr>
          <w:p>
            <w:pPr>
              <w:pStyle w:val="TableParagraph"/>
              <w:spacing w:before="8"/>
              <w:ind w:left="250"/>
              <w:rPr>
                <w:sz w:val="20"/>
              </w:rPr>
            </w:pPr>
            <w:r>
              <w:rPr>
                <w:sz w:val="20"/>
              </w:rPr>
              <w:t>Otras</w:t>
            </w:r>
            <w:r>
              <w:rPr>
                <w:spacing w:val="-4"/>
                <w:sz w:val="20"/>
              </w:rPr>
              <w:t> </w:t>
            </w:r>
            <w:r>
              <w:rPr>
                <w:spacing w:val="-2"/>
                <w:sz w:val="20"/>
              </w:rPr>
              <w:t>reservas</w:t>
            </w:r>
          </w:p>
        </w:tc>
        <w:tc>
          <w:tcPr>
            <w:tcW w:w="1372" w:type="dxa"/>
          </w:tcPr>
          <w:p>
            <w:pPr>
              <w:pStyle w:val="TableParagraph"/>
              <w:rPr>
                <w:sz w:val="18"/>
              </w:rPr>
            </w:pPr>
          </w:p>
        </w:tc>
        <w:tc>
          <w:tcPr>
            <w:tcW w:w="1539" w:type="dxa"/>
          </w:tcPr>
          <w:p>
            <w:pPr>
              <w:pStyle w:val="TableParagraph"/>
              <w:spacing w:before="8"/>
              <w:ind w:right="65"/>
              <w:jc w:val="right"/>
              <w:rPr>
                <w:sz w:val="20"/>
              </w:rPr>
            </w:pPr>
            <w:r>
              <w:rPr>
                <w:spacing w:val="-2"/>
                <w:sz w:val="20"/>
              </w:rPr>
              <w:t>5.394,06</w:t>
            </w:r>
          </w:p>
        </w:tc>
        <w:tc>
          <w:tcPr>
            <w:tcW w:w="145" w:type="dxa"/>
          </w:tcPr>
          <w:p>
            <w:pPr>
              <w:pStyle w:val="TableParagraph"/>
              <w:rPr>
                <w:sz w:val="18"/>
              </w:rPr>
            </w:pPr>
          </w:p>
        </w:tc>
        <w:tc>
          <w:tcPr>
            <w:tcW w:w="1271" w:type="dxa"/>
          </w:tcPr>
          <w:p>
            <w:pPr>
              <w:pStyle w:val="TableParagraph"/>
              <w:spacing w:before="8"/>
              <w:ind w:right="63"/>
              <w:jc w:val="right"/>
              <w:rPr>
                <w:sz w:val="20"/>
              </w:rPr>
            </w:pPr>
            <w:r>
              <w:rPr>
                <w:spacing w:val="-2"/>
                <w:sz w:val="20"/>
              </w:rPr>
              <w:t>3.451,72</w:t>
            </w:r>
          </w:p>
        </w:tc>
      </w:tr>
      <w:tr>
        <w:trPr>
          <w:trHeight w:val="261" w:hRule="atLeast"/>
        </w:trPr>
        <w:tc>
          <w:tcPr>
            <w:tcW w:w="4433" w:type="dxa"/>
          </w:tcPr>
          <w:p>
            <w:pPr>
              <w:pStyle w:val="TableParagraph"/>
              <w:spacing w:line="229" w:lineRule="exact" w:before="12"/>
              <w:ind w:left="50"/>
              <w:rPr>
                <w:b/>
                <w:sz w:val="20"/>
              </w:rPr>
            </w:pPr>
            <w:r>
              <w:rPr>
                <w:b/>
                <w:sz w:val="20"/>
              </w:rPr>
              <w:t>Resultado</w:t>
            </w:r>
            <w:r>
              <w:rPr>
                <w:b/>
                <w:spacing w:val="-2"/>
                <w:sz w:val="20"/>
              </w:rPr>
              <w:t> </w:t>
            </w:r>
            <w:r>
              <w:rPr>
                <w:b/>
                <w:sz w:val="20"/>
              </w:rPr>
              <w:t>del</w:t>
            </w:r>
            <w:r>
              <w:rPr>
                <w:b/>
                <w:spacing w:val="-2"/>
                <w:sz w:val="20"/>
              </w:rPr>
              <w:t> ejercicio</w:t>
            </w:r>
          </w:p>
        </w:tc>
        <w:tc>
          <w:tcPr>
            <w:tcW w:w="1372" w:type="dxa"/>
          </w:tcPr>
          <w:p>
            <w:pPr>
              <w:pStyle w:val="TableParagraph"/>
              <w:rPr>
                <w:sz w:val="18"/>
              </w:rPr>
            </w:pPr>
          </w:p>
        </w:tc>
        <w:tc>
          <w:tcPr>
            <w:tcW w:w="1539" w:type="dxa"/>
            <w:tcBorders>
              <w:bottom w:val="single" w:sz="8" w:space="0" w:color="000000"/>
            </w:tcBorders>
          </w:tcPr>
          <w:p>
            <w:pPr>
              <w:pStyle w:val="TableParagraph"/>
              <w:spacing w:line="229" w:lineRule="exact" w:before="12"/>
              <w:ind w:right="65"/>
              <w:jc w:val="right"/>
              <w:rPr>
                <w:b/>
                <w:sz w:val="20"/>
              </w:rPr>
            </w:pPr>
            <w:r>
              <w:rPr>
                <w:b/>
                <w:spacing w:val="-2"/>
                <w:sz w:val="20"/>
              </w:rPr>
              <w:t>59.387,26</w:t>
            </w:r>
          </w:p>
        </w:tc>
        <w:tc>
          <w:tcPr>
            <w:tcW w:w="145" w:type="dxa"/>
          </w:tcPr>
          <w:p>
            <w:pPr>
              <w:pStyle w:val="TableParagraph"/>
              <w:rPr>
                <w:sz w:val="18"/>
              </w:rPr>
            </w:pPr>
          </w:p>
        </w:tc>
        <w:tc>
          <w:tcPr>
            <w:tcW w:w="1271" w:type="dxa"/>
            <w:tcBorders>
              <w:bottom w:val="single" w:sz="8" w:space="0" w:color="000000"/>
            </w:tcBorders>
          </w:tcPr>
          <w:p>
            <w:pPr>
              <w:pStyle w:val="TableParagraph"/>
              <w:spacing w:line="229" w:lineRule="exact" w:before="12"/>
              <w:ind w:right="63"/>
              <w:jc w:val="right"/>
              <w:rPr>
                <w:b/>
                <w:sz w:val="20"/>
              </w:rPr>
            </w:pPr>
            <w:r>
              <w:rPr>
                <w:b/>
                <w:spacing w:val="-2"/>
                <w:sz w:val="20"/>
              </w:rPr>
              <w:t>1.942,34</w:t>
            </w:r>
          </w:p>
        </w:tc>
      </w:tr>
      <w:tr>
        <w:trPr>
          <w:trHeight w:val="270" w:hRule="atLeast"/>
        </w:trPr>
        <w:tc>
          <w:tcPr>
            <w:tcW w:w="4433" w:type="dxa"/>
          </w:tcPr>
          <w:p>
            <w:pPr>
              <w:pStyle w:val="TableParagraph"/>
              <w:spacing w:before="20"/>
              <w:ind w:left="50"/>
              <w:rPr>
                <w:b/>
                <w:sz w:val="20"/>
              </w:rPr>
            </w:pPr>
            <w:r>
              <w:rPr>
                <w:b/>
                <w:sz w:val="20"/>
              </w:rPr>
              <w:t>PASIVO</w:t>
            </w:r>
            <w:r>
              <w:rPr>
                <w:b/>
                <w:spacing w:val="-4"/>
                <w:sz w:val="20"/>
              </w:rPr>
              <w:t> </w:t>
            </w:r>
            <w:r>
              <w:rPr>
                <w:b/>
                <w:sz w:val="20"/>
              </w:rPr>
              <w:t>NO</w:t>
            </w:r>
            <w:r>
              <w:rPr>
                <w:b/>
                <w:spacing w:val="-3"/>
                <w:sz w:val="20"/>
              </w:rPr>
              <w:t> </w:t>
            </w:r>
            <w:r>
              <w:rPr>
                <w:b/>
                <w:spacing w:val="-2"/>
                <w:sz w:val="20"/>
              </w:rPr>
              <w:t>CORRIENTE</w:t>
            </w:r>
          </w:p>
        </w:tc>
        <w:tc>
          <w:tcPr>
            <w:tcW w:w="1372" w:type="dxa"/>
          </w:tcPr>
          <w:p>
            <w:pPr>
              <w:pStyle w:val="TableParagraph"/>
              <w:rPr>
                <w:sz w:val="20"/>
              </w:rPr>
            </w:pPr>
          </w:p>
        </w:tc>
        <w:tc>
          <w:tcPr>
            <w:tcW w:w="1539" w:type="dxa"/>
            <w:tcBorders>
              <w:top w:val="single" w:sz="8" w:space="0" w:color="000000"/>
              <w:bottom w:val="single" w:sz="8" w:space="0" w:color="000000"/>
            </w:tcBorders>
          </w:tcPr>
          <w:p>
            <w:pPr>
              <w:pStyle w:val="TableParagraph"/>
              <w:spacing w:before="20"/>
              <w:ind w:right="65"/>
              <w:jc w:val="right"/>
              <w:rPr>
                <w:b/>
                <w:sz w:val="20"/>
              </w:rPr>
            </w:pPr>
            <w:r>
              <w:rPr>
                <w:b/>
                <w:spacing w:val="-2"/>
                <w:sz w:val="20"/>
              </w:rPr>
              <w:t>9.729.634,07</w:t>
            </w:r>
          </w:p>
        </w:tc>
        <w:tc>
          <w:tcPr>
            <w:tcW w:w="145" w:type="dxa"/>
          </w:tcPr>
          <w:p>
            <w:pPr>
              <w:pStyle w:val="TableParagraph"/>
              <w:rPr>
                <w:sz w:val="20"/>
              </w:rPr>
            </w:pPr>
          </w:p>
        </w:tc>
        <w:tc>
          <w:tcPr>
            <w:tcW w:w="1271" w:type="dxa"/>
            <w:tcBorders>
              <w:top w:val="single" w:sz="8" w:space="0" w:color="000000"/>
              <w:bottom w:val="single" w:sz="8" w:space="0" w:color="000000"/>
            </w:tcBorders>
          </w:tcPr>
          <w:p>
            <w:pPr>
              <w:pStyle w:val="TableParagraph"/>
              <w:spacing w:before="20"/>
              <w:ind w:right="63"/>
              <w:jc w:val="right"/>
              <w:rPr>
                <w:b/>
                <w:sz w:val="20"/>
              </w:rPr>
            </w:pPr>
            <w:r>
              <w:rPr>
                <w:b/>
                <w:spacing w:val="-2"/>
                <w:sz w:val="20"/>
              </w:rPr>
              <w:t>5.305.923,66</w:t>
            </w:r>
          </w:p>
        </w:tc>
      </w:tr>
      <w:tr>
        <w:trPr>
          <w:trHeight w:val="238" w:hRule="atLeast"/>
        </w:trPr>
        <w:tc>
          <w:tcPr>
            <w:tcW w:w="8760" w:type="dxa"/>
            <w:gridSpan w:val="5"/>
          </w:tcPr>
          <w:p>
            <w:pPr>
              <w:pStyle w:val="TableParagraph"/>
              <w:tabs>
                <w:tab w:pos="4779" w:val="left" w:leader="none"/>
                <w:tab w:pos="6225" w:val="left" w:leader="none"/>
                <w:tab w:pos="7643" w:val="left" w:leader="none"/>
              </w:tabs>
              <w:spacing w:line="45" w:lineRule="auto" w:before="54"/>
              <w:ind w:left="50"/>
              <w:rPr>
                <w:b/>
                <w:position w:val="-11"/>
                <w:sz w:val="20"/>
              </w:rPr>
            </w:pPr>
            <w:r>
              <w:rPr>
                <w:b/>
                <w:sz w:val="20"/>
              </w:rPr>
              <w:t>Deudas</w:t>
            </w:r>
            <w:r>
              <w:rPr>
                <w:b/>
                <w:spacing w:val="-3"/>
                <w:sz w:val="20"/>
              </w:rPr>
              <w:t> </w:t>
            </w:r>
            <w:r>
              <w:rPr>
                <w:b/>
                <w:sz w:val="20"/>
              </w:rPr>
              <w:t>con</w:t>
            </w:r>
            <w:r>
              <w:rPr>
                <w:b/>
                <w:spacing w:val="-3"/>
                <w:sz w:val="20"/>
              </w:rPr>
              <w:t> </w:t>
            </w:r>
            <w:r>
              <w:rPr>
                <w:b/>
                <w:sz w:val="20"/>
              </w:rPr>
              <w:t>empresas</w:t>
            </w:r>
            <w:r>
              <w:rPr>
                <w:b/>
                <w:spacing w:val="-4"/>
                <w:sz w:val="20"/>
              </w:rPr>
              <w:t> </w:t>
            </w:r>
            <w:r>
              <w:rPr>
                <w:b/>
                <w:sz w:val="20"/>
              </w:rPr>
              <w:t>del</w:t>
            </w:r>
            <w:r>
              <w:rPr>
                <w:b/>
                <w:spacing w:val="-5"/>
                <w:sz w:val="20"/>
              </w:rPr>
              <w:t> </w:t>
            </w:r>
            <w:r>
              <w:rPr>
                <w:b/>
                <w:sz w:val="20"/>
              </w:rPr>
              <w:t>grupo</w:t>
            </w:r>
            <w:r>
              <w:rPr>
                <w:b/>
                <w:spacing w:val="-3"/>
                <w:sz w:val="20"/>
              </w:rPr>
              <w:t> </w:t>
            </w:r>
            <w:r>
              <w:rPr>
                <w:b/>
                <w:sz w:val="20"/>
              </w:rPr>
              <w:t>y</w:t>
            </w:r>
            <w:r>
              <w:rPr>
                <w:b/>
                <w:spacing w:val="-3"/>
                <w:sz w:val="20"/>
              </w:rPr>
              <w:t> </w:t>
            </w:r>
            <w:r>
              <w:rPr>
                <w:b/>
                <w:sz w:val="20"/>
              </w:rPr>
              <w:t>asociadas</w:t>
            </w:r>
            <w:r>
              <w:rPr>
                <w:b/>
                <w:spacing w:val="-4"/>
                <w:sz w:val="20"/>
              </w:rPr>
              <w:t> </w:t>
            </w:r>
            <w:r>
              <w:rPr>
                <w:b/>
                <w:sz w:val="20"/>
              </w:rPr>
              <w:t>a</w:t>
            </w:r>
            <w:r>
              <w:rPr>
                <w:b/>
                <w:spacing w:val="-2"/>
                <w:sz w:val="20"/>
              </w:rPr>
              <w:t> </w:t>
            </w:r>
            <w:r>
              <w:rPr>
                <w:b/>
                <w:spacing w:val="-4"/>
                <w:sz w:val="20"/>
              </w:rPr>
              <w:t>largo</w:t>
            </w:r>
            <w:r>
              <w:rPr>
                <w:b/>
                <w:sz w:val="20"/>
              </w:rPr>
              <w:tab/>
            </w:r>
            <w:r>
              <w:rPr>
                <w:b/>
                <w:position w:val="-11"/>
                <w:sz w:val="20"/>
              </w:rPr>
              <w:t>8.a),</w:t>
            </w:r>
            <w:r>
              <w:rPr>
                <w:b/>
                <w:spacing w:val="-5"/>
                <w:position w:val="-11"/>
                <w:sz w:val="20"/>
              </w:rPr>
              <w:t> 14</w:t>
            </w:r>
            <w:r>
              <w:rPr>
                <w:b/>
                <w:position w:val="-11"/>
                <w:sz w:val="20"/>
              </w:rPr>
              <w:tab/>
            </w:r>
            <w:r>
              <w:rPr>
                <w:b/>
                <w:spacing w:val="-2"/>
                <w:position w:val="-11"/>
                <w:sz w:val="20"/>
              </w:rPr>
              <w:t>9.729.634,07</w:t>
            </w:r>
            <w:r>
              <w:rPr>
                <w:b/>
                <w:position w:val="-11"/>
                <w:sz w:val="20"/>
              </w:rPr>
              <w:tab/>
            </w:r>
            <w:r>
              <w:rPr>
                <w:b/>
                <w:spacing w:val="-2"/>
                <w:position w:val="-11"/>
                <w:sz w:val="20"/>
              </w:rPr>
              <w:t>5.305.923,66</w:t>
            </w:r>
          </w:p>
        </w:tc>
      </w:tr>
      <w:tr>
        <w:trPr>
          <w:trHeight w:val="221" w:hRule="atLeast"/>
        </w:trPr>
        <w:tc>
          <w:tcPr>
            <w:tcW w:w="4433" w:type="dxa"/>
          </w:tcPr>
          <w:p>
            <w:pPr>
              <w:pStyle w:val="TableParagraph"/>
              <w:spacing w:line="201" w:lineRule="exact"/>
              <w:ind w:left="50"/>
              <w:rPr>
                <w:b/>
                <w:sz w:val="20"/>
              </w:rPr>
            </w:pPr>
            <w:r>
              <w:rPr>
                <w:b/>
                <w:spacing w:val="-2"/>
                <w:sz w:val="20"/>
              </w:rPr>
              <w:t>plazo</w:t>
            </w:r>
          </w:p>
        </w:tc>
        <w:tc>
          <w:tcPr>
            <w:tcW w:w="1372" w:type="dxa"/>
          </w:tcPr>
          <w:p>
            <w:pPr>
              <w:pStyle w:val="TableParagraph"/>
              <w:rPr>
                <w:sz w:val="14"/>
              </w:rPr>
            </w:pPr>
          </w:p>
        </w:tc>
        <w:tc>
          <w:tcPr>
            <w:tcW w:w="1539" w:type="dxa"/>
            <w:tcBorders>
              <w:bottom w:val="single" w:sz="8" w:space="0" w:color="000000"/>
            </w:tcBorders>
          </w:tcPr>
          <w:p>
            <w:pPr>
              <w:pStyle w:val="TableParagraph"/>
              <w:rPr>
                <w:sz w:val="14"/>
              </w:rPr>
            </w:pPr>
          </w:p>
        </w:tc>
        <w:tc>
          <w:tcPr>
            <w:tcW w:w="145" w:type="dxa"/>
          </w:tcPr>
          <w:p>
            <w:pPr>
              <w:pStyle w:val="TableParagraph"/>
              <w:rPr>
                <w:sz w:val="14"/>
              </w:rPr>
            </w:pPr>
          </w:p>
        </w:tc>
        <w:tc>
          <w:tcPr>
            <w:tcW w:w="1271" w:type="dxa"/>
            <w:tcBorders>
              <w:bottom w:val="single" w:sz="8" w:space="0" w:color="000000"/>
            </w:tcBorders>
          </w:tcPr>
          <w:p>
            <w:pPr>
              <w:pStyle w:val="TableParagraph"/>
              <w:rPr>
                <w:sz w:val="14"/>
              </w:rPr>
            </w:pPr>
          </w:p>
        </w:tc>
      </w:tr>
      <w:tr>
        <w:trPr>
          <w:trHeight w:val="270" w:hRule="atLeast"/>
        </w:trPr>
        <w:tc>
          <w:tcPr>
            <w:tcW w:w="4433" w:type="dxa"/>
          </w:tcPr>
          <w:p>
            <w:pPr>
              <w:pStyle w:val="TableParagraph"/>
              <w:spacing w:before="20"/>
              <w:ind w:left="50"/>
              <w:rPr>
                <w:b/>
                <w:sz w:val="20"/>
              </w:rPr>
            </w:pPr>
            <w:r>
              <w:rPr>
                <w:b/>
                <w:sz w:val="20"/>
              </w:rPr>
              <w:t>PASIVO</w:t>
            </w:r>
            <w:r>
              <w:rPr>
                <w:b/>
                <w:spacing w:val="-4"/>
                <w:sz w:val="20"/>
              </w:rPr>
              <w:t> </w:t>
            </w:r>
            <w:r>
              <w:rPr>
                <w:b/>
                <w:spacing w:val="-2"/>
                <w:sz w:val="20"/>
              </w:rPr>
              <w:t>CORRIENTE</w:t>
            </w:r>
          </w:p>
        </w:tc>
        <w:tc>
          <w:tcPr>
            <w:tcW w:w="1372" w:type="dxa"/>
          </w:tcPr>
          <w:p>
            <w:pPr>
              <w:pStyle w:val="TableParagraph"/>
              <w:rPr>
                <w:sz w:val="20"/>
              </w:rPr>
            </w:pPr>
          </w:p>
        </w:tc>
        <w:tc>
          <w:tcPr>
            <w:tcW w:w="1539" w:type="dxa"/>
            <w:tcBorders>
              <w:top w:val="single" w:sz="8" w:space="0" w:color="000000"/>
              <w:bottom w:val="single" w:sz="8" w:space="0" w:color="000000"/>
            </w:tcBorders>
          </w:tcPr>
          <w:p>
            <w:pPr>
              <w:pStyle w:val="TableParagraph"/>
              <w:spacing w:before="20"/>
              <w:ind w:right="65"/>
              <w:jc w:val="right"/>
              <w:rPr>
                <w:b/>
                <w:sz w:val="20"/>
              </w:rPr>
            </w:pPr>
            <w:r>
              <w:rPr>
                <w:b/>
                <w:spacing w:val="-2"/>
                <w:sz w:val="20"/>
              </w:rPr>
              <w:t>9.903,77</w:t>
            </w:r>
          </w:p>
        </w:tc>
        <w:tc>
          <w:tcPr>
            <w:tcW w:w="145" w:type="dxa"/>
          </w:tcPr>
          <w:p>
            <w:pPr>
              <w:pStyle w:val="TableParagraph"/>
              <w:rPr>
                <w:sz w:val="20"/>
              </w:rPr>
            </w:pPr>
          </w:p>
        </w:tc>
        <w:tc>
          <w:tcPr>
            <w:tcW w:w="1271" w:type="dxa"/>
            <w:tcBorders>
              <w:top w:val="single" w:sz="8" w:space="0" w:color="000000"/>
              <w:bottom w:val="single" w:sz="8" w:space="0" w:color="000000"/>
            </w:tcBorders>
          </w:tcPr>
          <w:p>
            <w:pPr>
              <w:pStyle w:val="TableParagraph"/>
              <w:spacing w:before="20"/>
              <w:ind w:right="64"/>
              <w:jc w:val="right"/>
              <w:rPr>
                <w:b/>
                <w:sz w:val="20"/>
              </w:rPr>
            </w:pPr>
            <w:r>
              <w:rPr>
                <w:b/>
                <w:spacing w:val="-2"/>
                <w:sz w:val="20"/>
              </w:rPr>
              <w:t>12.710,14</w:t>
            </w:r>
          </w:p>
        </w:tc>
      </w:tr>
      <w:tr>
        <w:trPr>
          <w:trHeight w:val="258" w:hRule="atLeast"/>
        </w:trPr>
        <w:tc>
          <w:tcPr>
            <w:tcW w:w="4433" w:type="dxa"/>
          </w:tcPr>
          <w:p>
            <w:pPr>
              <w:pStyle w:val="TableParagraph"/>
              <w:spacing w:line="227" w:lineRule="exact" w:before="12"/>
              <w:ind w:left="50"/>
              <w:rPr>
                <w:b/>
                <w:sz w:val="20"/>
              </w:rPr>
            </w:pPr>
            <w:r>
              <w:rPr>
                <w:b/>
                <w:sz w:val="20"/>
              </w:rPr>
              <w:t>Acreedores</w:t>
            </w:r>
            <w:r>
              <w:rPr>
                <w:b/>
                <w:spacing w:val="-5"/>
                <w:sz w:val="20"/>
              </w:rPr>
              <w:t> </w:t>
            </w:r>
            <w:r>
              <w:rPr>
                <w:b/>
                <w:sz w:val="20"/>
              </w:rPr>
              <w:t>comerciales</w:t>
            </w:r>
            <w:r>
              <w:rPr>
                <w:b/>
                <w:spacing w:val="-5"/>
                <w:sz w:val="20"/>
              </w:rPr>
              <w:t> </w:t>
            </w:r>
            <w:r>
              <w:rPr>
                <w:b/>
                <w:sz w:val="20"/>
              </w:rPr>
              <w:t>y</w:t>
            </w:r>
            <w:r>
              <w:rPr>
                <w:b/>
                <w:spacing w:val="-4"/>
                <w:sz w:val="20"/>
              </w:rPr>
              <w:t> </w:t>
            </w:r>
            <w:r>
              <w:rPr>
                <w:b/>
                <w:sz w:val="20"/>
              </w:rPr>
              <w:t>otras</w:t>
            </w:r>
            <w:r>
              <w:rPr>
                <w:b/>
                <w:spacing w:val="-5"/>
                <w:sz w:val="20"/>
              </w:rPr>
              <w:t> </w:t>
            </w:r>
            <w:r>
              <w:rPr>
                <w:b/>
                <w:sz w:val="20"/>
              </w:rPr>
              <w:t>cuentas</w:t>
            </w:r>
            <w:r>
              <w:rPr>
                <w:b/>
                <w:spacing w:val="-6"/>
                <w:sz w:val="20"/>
              </w:rPr>
              <w:t> </w:t>
            </w:r>
            <w:r>
              <w:rPr>
                <w:b/>
                <w:sz w:val="20"/>
              </w:rPr>
              <w:t>a</w:t>
            </w:r>
            <w:r>
              <w:rPr>
                <w:b/>
                <w:spacing w:val="-6"/>
                <w:sz w:val="20"/>
              </w:rPr>
              <w:t> </w:t>
            </w:r>
            <w:r>
              <w:rPr>
                <w:b/>
                <w:spacing w:val="-2"/>
                <w:sz w:val="20"/>
              </w:rPr>
              <w:t>pagar</w:t>
            </w:r>
          </w:p>
        </w:tc>
        <w:tc>
          <w:tcPr>
            <w:tcW w:w="1372" w:type="dxa"/>
          </w:tcPr>
          <w:p>
            <w:pPr>
              <w:pStyle w:val="TableParagraph"/>
              <w:spacing w:line="227" w:lineRule="exact" w:before="12"/>
              <w:ind w:right="59"/>
              <w:jc w:val="center"/>
              <w:rPr>
                <w:b/>
                <w:sz w:val="20"/>
              </w:rPr>
            </w:pPr>
            <w:r>
              <w:rPr>
                <w:b/>
                <w:sz w:val="20"/>
              </w:rPr>
              <w:t>8.b),</w:t>
            </w:r>
            <w:r>
              <w:rPr>
                <w:b/>
                <w:spacing w:val="-2"/>
                <w:sz w:val="20"/>
              </w:rPr>
              <w:t> </w:t>
            </w:r>
            <w:r>
              <w:rPr>
                <w:b/>
                <w:spacing w:val="-5"/>
                <w:sz w:val="20"/>
              </w:rPr>
              <w:t>14</w:t>
            </w:r>
          </w:p>
        </w:tc>
        <w:tc>
          <w:tcPr>
            <w:tcW w:w="1539" w:type="dxa"/>
            <w:tcBorders>
              <w:top w:val="single" w:sz="8" w:space="0" w:color="000000"/>
            </w:tcBorders>
          </w:tcPr>
          <w:p>
            <w:pPr>
              <w:pStyle w:val="TableParagraph"/>
              <w:spacing w:line="227" w:lineRule="exact" w:before="12"/>
              <w:ind w:right="65"/>
              <w:jc w:val="right"/>
              <w:rPr>
                <w:b/>
                <w:sz w:val="20"/>
              </w:rPr>
            </w:pPr>
            <w:r>
              <w:rPr>
                <w:b/>
                <w:spacing w:val="-2"/>
                <w:sz w:val="20"/>
              </w:rPr>
              <w:t>9.903,77</w:t>
            </w:r>
          </w:p>
        </w:tc>
        <w:tc>
          <w:tcPr>
            <w:tcW w:w="145" w:type="dxa"/>
          </w:tcPr>
          <w:p>
            <w:pPr>
              <w:pStyle w:val="TableParagraph"/>
              <w:rPr>
                <w:sz w:val="18"/>
              </w:rPr>
            </w:pPr>
          </w:p>
        </w:tc>
        <w:tc>
          <w:tcPr>
            <w:tcW w:w="1271" w:type="dxa"/>
            <w:tcBorders>
              <w:top w:val="single" w:sz="8" w:space="0" w:color="000000"/>
            </w:tcBorders>
          </w:tcPr>
          <w:p>
            <w:pPr>
              <w:pStyle w:val="TableParagraph"/>
              <w:spacing w:line="227" w:lineRule="exact" w:before="12"/>
              <w:ind w:right="64"/>
              <w:jc w:val="right"/>
              <w:rPr>
                <w:b/>
                <w:sz w:val="20"/>
              </w:rPr>
            </w:pPr>
            <w:r>
              <w:rPr>
                <w:b/>
                <w:spacing w:val="-2"/>
                <w:sz w:val="20"/>
              </w:rPr>
              <w:t>12.710,14</w:t>
            </w:r>
          </w:p>
        </w:tc>
      </w:tr>
      <w:tr>
        <w:trPr>
          <w:trHeight w:val="259" w:hRule="atLeast"/>
        </w:trPr>
        <w:tc>
          <w:tcPr>
            <w:tcW w:w="4433" w:type="dxa"/>
          </w:tcPr>
          <w:p>
            <w:pPr>
              <w:pStyle w:val="TableParagraph"/>
              <w:spacing w:before="8"/>
              <w:ind w:left="250"/>
              <w:rPr>
                <w:sz w:val="20"/>
              </w:rPr>
            </w:pPr>
            <w:r>
              <w:rPr>
                <w:spacing w:val="-2"/>
                <w:sz w:val="20"/>
              </w:rPr>
              <w:t>Proveedores</w:t>
            </w:r>
          </w:p>
        </w:tc>
        <w:tc>
          <w:tcPr>
            <w:tcW w:w="1372" w:type="dxa"/>
          </w:tcPr>
          <w:p>
            <w:pPr>
              <w:pStyle w:val="TableParagraph"/>
              <w:rPr>
                <w:sz w:val="18"/>
              </w:rPr>
            </w:pPr>
          </w:p>
        </w:tc>
        <w:tc>
          <w:tcPr>
            <w:tcW w:w="1539" w:type="dxa"/>
          </w:tcPr>
          <w:p>
            <w:pPr>
              <w:pStyle w:val="TableParagraph"/>
              <w:spacing w:before="8"/>
              <w:ind w:right="65"/>
              <w:jc w:val="right"/>
              <w:rPr>
                <w:sz w:val="20"/>
              </w:rPr>
            </w:pPr>
            <w:r>
              <w:rPr>
                <w:spacing w:val="-4"/>
                <w:sz w:val="20"/>
              </w:rPr>
              <w:t>0,00</w:t>
            </w:r>
          </w:p>
        </w:tc>
        <w:tc>
          <w:tcPr>
            <w:tcW w:w="145" w:type="dxa"/>
          </w:tcPr>
          <w:p>
            <w:pPr>
              <w:pStyle w:val="TableParagraph"/>
              <w:rPr>
                <w:sz w:val="18"/>
              </w:rPr>
            </w:pPr>
          </w:p>
        </w:tc>
        <w:tc>
          <w:tcPr>
            <w:tcW w:w="1271" w:type="dxa"/>
          </w:tcPr>
          <w:p>
            <w:pPr>
              <w:pStyle w:val="TableParagraph"/>
              <w:spacing w:before="8"/>
              <w:ind w:right="63"/>
              <w:jc w:val="right"/>
              <w:rPr>
                <w:sz w:val="20"/>
              </w:rPr>
            </w:pPr>
            <w:r>
              <w:rPr>
                <w:spacing w:val="-2"/>
                <w:sz w:val="20"/>
              </w:rPr>
              <w:t>6.613,24</w:t>
            </w:r>
          </w:p>
        </w:tc>
      </w:tr>
      <w:tr>
        <w:trPr>
          <w:trHeight w:val="261" w:hRule="atLeast"/>
        </w:trPr>
        <w:tc>
          <w:tcPr>
            <w:tcW w:w="4433" w:type="dxa"/>
          </w:tcPr>
          <w:p>
            <w:pPr>
              <w:pStyle w:val="TableParagraph"/>
              <w:spacing w:line="229" w:lineRule="exact" w:before="12"/>
              <w:ind w:left="250"/>
              <w:rPr>
                <w:sz w:val="20"/>
              </w:rPr>
            </w:pPr>
            <w:r>
              <w:rPr>
                <w:sz w:val="20"/>
              </w:rPr>
              <w:t>Otros</w:t>
            </w:r>
            <w:r>
              <w:rPr>
                <w:spacing w:val="-2"/>
                <w:sz w:val="20"/>
              </w:rPr>
              <w:t> acreedores</w:t>
            </w:r>
          </w:p>
        </w:tc>
        <w:tc>
          <w:tcPr>
            <w:tcW w:w="1372" w:type="dxa"/>
          </w:tcPr>
          <w:p>
            <w:pPr>
              <w:pStyle w:val="TableParagraph"/>
              <w:rPr>
                <w:sz w:val="18"/>
              </w:rPr>
            </w:pPr>
          </w:p>
        </w:tc>
        <w:tc>
          <w:tcPr>
            <w:tcW w:w="1539" w:type="dxa"/>
            <w:tcBorders>
              <w:bottom w:val="single" w:sz="8" w:space="0" w:color="000000"/>
            </w:tcBorders>
          </w:tcPr>
          <w:p>
            <w:pPr>
              <w:pStyle w:val="TableParagraph"/>
              <w:spacing w:line="229" w:lineRule="exact" w:before="12"/>
              <w:ind w:right="65"/>
              <w:jc w:val="right"/>
              <w:rPr>
                <w:sz w:val="20"/>
              </w:rPr>
            </w:pPr>
            <w:r>
              <w:rPr>
                <w:spacing w:val="-2"/>
                <w:sz w:val="20"/>
              </w:rPr>
              <w:t>9.903,77</w:t>
            </w:r>
          </w:p>
        </w:tc>
        <w:tc>
          <w:tcPr>
            <w:tcW w:w="145" w:type="dxa"/>
          </w:tcPr>
          <w:p>
            <w:pPr>
              <w:pStyle w:val="TableParagraph"/>
              <w:rPr>
                <w:sz w:val="18"/>
              </w:rPr>
            </w:pPr>
          </w:p>
        </w:tc>
        <w:tc>
          <w:tcPr>
            <w:tcW w:w="1271" w:type="dxa"/>
            <w:tcBorders>
              <w:bottom w:val="single" w:sz="8" w:space="0" w:color="000000"/>
            </w:tcBorders>
          </w:tcPr>
          <w:p>
            <w:pPr>
              <w:pStyle w:val="TableParagraph"/>
              <w:spacing w:line="229" w:lineRule="exact" w:before="12"/>
              <w:ind w:right="63"/>
              <w:jc w:val="right"/>
              <w:rPr>
                <w:sz w:val="20"/>
              </w:rPr>
            </w:pPr>
            <w:r>
              <w:rPr>
                <w:spacing w:val="-2"/>
                <w:sz w:val="20"/>
              </w:rPr>
              <w:t>6.096,90</w:t>
            </w:r>
          </w:p>
        </w:tc>
      </w:tr>
      <w:tr>
        <w:trPr>
          <w:trHeight w:val="272" w:hRule="atLeast"/>
        </w:trPr>
        <w:tc>
          <w:tcPr>
            <w:tcW w:w="4433" w:type="dxa"/>
          </w:tcPr>
          <w:p>
            <w:pPr>
              <w:pStyle w:val="TableParagraph"/>
              <w:spacing w:before="20"/>
              <w:ind w:left="50"/>
              <w:rPr>
                <w:b/>
                <w:sz w:val="20"/>
              </w:rPr>
            </w:pPr>
            <w:r>
              <w:rPr>
                <w:b/>
                <w:sz w:val="20"/>
              </w:rPr>
              <w:t>TOTAL</w:t>
            </w:r>
            <w:r>
              <w:rPr>
                <w:b/>
                <w:spacing w:val="-3"/>
                <w:sz w:val="20"/>
              </w:rPr>
              <w:t> </w:t>
            </w:r>
            <w:r>
              <w:rPr>
                <w:b/>
                <w:sz w:val="20"/>
              </w:rPr>
              <w:t>PATRIMONIO</w:t>
            </w:r>
            <w:r>
              <w:rPr>
                <w:b/>
                <w:spacing w:val="-4"/>
                <w:sz w:val="20"/>
              </w:rPr>
              <w:t> </w:t>
            </w:r>
            <w:r>
              <w:rPr>
                <w:b/>
                <w:sz w:val="20"/>
              </w:rPr>
              <w:t>NETO</w:t>
            </w:r>
            <w:r>
              <w:rPr>
                <w:b/>
                <w:spacing w:val="-3"/>
                <w:sz w:val="20"/>
              </w:rPr>
              <w:t> </w:t>
            </w:r>
            <w:r>
              <w:rPr>
                <w:b/>
                <w:sz w:val="20"/>
              </w:rPr>
              <w:t>Y</w:t>
            </w:r>
            <w:r>
              <w:rPr>
                <w:b/>
                <w:spacing w:val="-3"/>
                <w:sz w:val="20"/>
              </w:rPr>
              <w:t> </w:t>
            </w:r>
            <w:r>
              <w:rPr>
                <w:b/>
                <w:spacing w:val="-2"/>
                <w:sz w:val="20"/>
              </w:rPr>
              <w:t>PASIVO</w:t>
            </w:r>
          </w:p>
        </w:tc>
        <w:tc>
          <w:tcPr>
            <w:tcW w:w="1372" w:type="dxa"/>
          </w:tcPr>
          <w:p>
            <w:pPr>
              <w:pStyle w:val="TableParagraph"/>
              <w:rPr>
                <w:sz w:val="20"/>
              </w:rPr>
            </w:pPr>
          </w:p>
        </w:tc>
        <w:tc>
          <w:tcPr>
            <w:tcW w:w="1539" w:type="dxa"/>
            <w:tcBorders>
              <w:top w:val="single" w:sz="8" w:space="0" w:color="000000"/>
              <w:bottom w:val="double" w:sz="6" w:space="0" w:color="000000"/>
            </w:tcBorders>
          </w:tcPr>
          <w:p>
            <w:pPr>
              <w:pStyle w:val="TableParagraph"/>
              <w:spacing w:before="20"/>
              <w:ind w:right="65"/>
              <w:jc w:val="right"/>
              <w:rPr>
                <w:b/>
                <w:sz w:val="20"/>
              </w:rPr>
            </w:pPr>
            <w:r>
              <w:rPr>
                <w:b/>
                <w:spacing w:val="-2"/>
                <w:sz w:val="20"/>
              </w:rPr>
              <w:t>10.404.639,78</w:t>
            </w:r>
          </w:p>
        </w:tc>
        <w:tc>
          <w:tcPr>
            <w:tcW w:w="145" w:type="dxa"/>
          </w:tcPr>
          <w:p>
            <w:pPr>
              <w:pStyle w:val="TableParagraph"/>
              <w:rPr>
                <w:sz w:val="20"/>
              </w:rPr>
            </w:pPr>
          </w:p>
        </w:tc>
        <w:tc>
          <w:tcPr>
            <w:tcW w:w="1271" w:type="dxa"/>
            <w:tcBorders>
              <w:top w:val="single" w:sz="8" w:space="0" w:color="000000"/>
              <w:bottom w:val="double" w:sz="6" w:space="0" w:color="000000"/>
            </w:tcBorders>
          </w:tcPr>
          <w:p>
            <w:pPr>
              <w:pStyle w:val="TableParagraph"/>
              <w:spacing w:before="20"/>
              <w:ind w:right="63"/>
              <w:jc w:val="right"/>
              <w:rPr>
                <w:b/>
                <w:sz w:val="20"/>
              </w:rPr>
            </w:pPr>
            <w:r>
              <w:rPr>
                <w:b/>
                <w:spacing w:val="-2"/>
                <w:sz w:val="20"/>
              </w:rPr>
              <w:t>5.924.348,48</w:t>
            </w:r>
          </w:p>
        </w:tc>
      </w:tr>
    </w:tbl>
    <w:p>
      <w:pPr>
        <w:pStyle w:val="TableParagraph"/>
        <w:spacing w:after="0"/>
        <w:jc w:val="right"/>
        <w:rPr>
          <w:b/>
          <w:sz w:val="20"/>
        </w:rPr>
        <w:sectPr>
          <w:type w:val="continuous"/>
          <w:pgSz w:w="11910" w:h="16840"/>
          <w:pgMar w:header="2139" w:footer="951" w:top="1920" w:bottom="280" w:left="1275" w:right="992"/>
        </w:sectPr>
      </w:pPr>
    </w:p>
    <w:p>
      <w:pPr>
        <w:spacing w:line="249" w:lineRule="auto" w:before="20"/>
        <w:ind w:left="2429" w:right="2329" w:firstLine="0"/>
        <w:jc w:val="center"/>
        <w:rPr>
          <w:b/>
          <w:sz w:val="23"/>
        </w:rPr>
      </w:pPr>
      <w:r>
        <w:rPr>
          <w:b/>
          <w:sz w:val="26"/>
        </w:rPr>
        <w:t>Cuenta</w:t>
      </w:r>
      <w:r>
        <w:rPr>
          <w:b/>
          <w:spacing w:val="-7"/>
          <w:sz w:val="26"/>
        </w:rPr>
        <w:t> </w:t>
      </w:r>
      <w:r>
        <w:rPr>
          <w:b/>
          <w:sz w:val="26"/>
        </w:rPr>
        <w:t>de</w:t>
      </w:r>
      <w:r>
        <w:rPr>
          <w:b/>
          <w:spacing w:val="-9"/>
          <w:sz w:val="26"/>
        </w:rPr>
        <w:t> </w:t>
      </w:r>
      <w:r>
        <w:rPr>
          <w:b/>
          <w:sz w:val="26"/>
        </w:rPr>
        <w:t>Pérdidas</w:t>
      </w:r>
      <w:r>
        <w:rPr>
          <w:b/>
          <w:spacing w:val="-7"/>
          <w:sz w:val="26"/>
        </w:rPr>
        <w:t> </w:t>
      </w:r>
      <w:r>
        <w:rPr>
          <w:b/>
          <w:sz w:val="26"/>
        </w:rPr>
        <w:t>y</w:t>
      </w:r>
      <w:r>
        <w:rPr>
          <w:b/>
          <w:spacing w:val="-8"/>
          <w:sz w:val="26"/>
        </w:rPr>
        <w:t> </w:t>
      </w:r>
      <w:r>
        <w:rPr>
          <w:b/>
          <w:sz w:val="26"/>
        </w:rPr>
        <w:t>Ganancias</w:t>
      </w:r>
      <w:r>
        <w:rPr>
          <w:b/>
          <w:spacing w:val="-8"/>
          <w:sz w:val="26"/>
        </w:rPr>
        <w:t> </w:t>
      </w:r>
      <w:r>
        <w:rPr>
          <w:b/>
          <w:sz w:val="26"/>
        </w:rPr>
        <w:t>abreviada correspondiente</w:t>
      </w:r>
      <w:r>
        <w:rPr>
          <w:b/>
          <w:spacing w:val="40"/>
          <w:sz w:val="26"/>
        </w:rPr>
        <w:t> </w:t>
      </w:r>
      <w:r>
        <w:rPr>
          <w:b/>
          <w:sz w:val="26"/>
        </w:rPr>
        <w:t>al</w:t>
      </w:r>
      <w:r>
        <w:rPr>
          <w:b/>
          <w:spacing w:val="40"/>
          <w:sz w:val="26"/>
        </w:rPr>
        <w:t> </w:t>
      </w:r>
      <w:r>
        <w:rPr>
          <w:b/>
          <w:sz w:val="26"/>
        </w:rPr>
        <w:t>ejercicio</w:t>
      </w:r>
      <w:r>
        <w:rPr>
          <w:b/>
          <w:spacing w:val="40"/>
          <w:sz w:val="26"/>
        </w:rPr>
        <w:t> </w:t>
      </w:r>
      <w:r>
        <w:rPr>
          <w:b/>
          <w:sz w:val="26"/>
        </w:rPr>
        <w:t>terminado</w:t>
      </w:r>
      <w:r>
        <w:rPr>
          <w:b/>
          <w:spacing w:val="40"/>
          <w:sz w:val="26"/>
        </w:rPr>
        <w:t> </w:t>
      </w:r>
      <w:r>
        <w:rPr>
          <w:b/>
          <w:sz w:val="26"/>
        </w:rPr>
        <w:t>el </w:t>
      </w:r>
      <w:r>
        <w:rPr>
          <w:b/>
          <w:sz w:val="23"/>
        </w:rPr>
        <w:t>31 de diciembre de 2025</w:t>
      </w:r>
    </w:p>
    <w:p>
      <w:pPr>
        <w:pStyle w:val="Heading1"/>
        <w:spacing w:line="250" w:lineRule="exact"/>
        <w:ind w:left="440" w:right="577" w:firstLine="0"/>
        <w:jc w:val="center"/>
      </w:pPr>
      <w:r>
        <w:rPr/>
        <w:t>(expresada</w:t>
      </w:r>
      <w:r>
        <w:rPr>
          <w:spacing w:val="12"/>
        </w:rPr>
        <w:t> </w:t>
      </w:r>
      <w:r>
        <w:rPr/>
        <w:t>en</w:t>
      </w:r>
      <w:r>
        <w:rPr>
          <w:spacing w:val="7"/>
        </w:rPr>
        <w:t> </w:t>
      </w:r>
      <w:r>
        <w:rPr>
          <w:spacing w:val="-2"/>
        </w:rPr>
        <w:t>euros)</w:t>
      </w:r>
    </w:p>
    <w:p>
      <w:pPr>
        <w:pStyle w:val="BodyText"/>
        <w:rPr>
          <w:b/>
          <w:sz w:val="20"/>
        </w:rPr>
      </w:pPr>
    </w:p>
    <w:p>
      <w:pPr>
        <w:pStyle w:val="BodyText"/>
        <w:rPr>
          <w:b/>
          <w:sz w:val="20"/>
        </w:rPr>
      </w:pPr>
    </w:p>
    <w:p>
      <w:pPr>
        <w:pStyle w:val="BodyText"/>
        <w:spacing w:before="140"/>
        <w:rPr>
          <w:b/>
          <w:sz w:val="20"/>
        </w:rPr>
      </w:pPr>
    </w:p>
    <w:p>
      <w:pPr>
        <w:pStyle w:val="BodyText"/>
        <w:spacing w:after="0"/>
        <w:rPr>
          <w:b/>
          <w:sz w:val="20"/>
        </w:rPr>
        <w:sectPr>
          <w:pgSz w:w="11910" w:h="16840"/>
          <w:pgMar w:header="2139" w:footer="951" w:top="2440" w:bottom="1140" w:left="1275" w:right="992"/>
        </w:sectPr>
      </w:pPr>
    </w:p>
    <w:p>
      <w:pPr>
        <w:tabs>
          <w:tab w:pos="5025" w:val="left" w:leader="none"/>
        </w:tabs>
        <w:spacing w:line="293" w:lineRule="exact" w:before="87"/>
        <w:ind w:left="568" w:right="0" w:firstLine="0"/>
        <w:jc w:val="left"/>
        <w:rPr>
          <w:b/>
          <w:position w:val="12"/>
          <w:sz w:val="20"/>
        </w:rPr>
      </w:pPr>
      <w:r>
        <w:rPr>
          <w:b/>
          <w:sz w:val="20"/>
        </w:rPr>
        <w:t>OPERACIONES</w:t>
      </w:r>
      <w:r>
        <w:rPr>
          <w:b/>
          <w:spacing w:val="-9"/>
          <w:sz w:val="20"/>
        </w:rPr>
        <w:t> </w:t>
      </w:r>
      <w:r>
        <w:rPr>
          <w:b/>
          <w:spacing w:val="-2"/>
          <w:sz w:val="20"/>
        </w:rPr>
        <w:t>CONTINUADAS</w:t>
      </w:r>
      <w:r>
        <w:rPr>
          <w:b/>
          <w:sz w:val="20"/>
        </w:rPr>
        <w:tab/>
      </w:r>
      <w:r>
        <w:rPr>
          <w:b/>
          <w:position w:val="12"/>
          <w:sz w:val="20"/>
        </w:rPr>
        <w:t>Notas</w:t>
      </w:r>
      <w:r>
        <w:rPr>
          <w:b/>
          <w:spacing w:val="-5"/>
          <w:position w:val="12"/>
          <w:sz w:val="20"/>
        </w:rPr>
        <w:t> </w:t>
      </w:r>
      <w:r>
        <w:rPr>
          <w:b/>
          <w:position w:val="12"/>
          <w:sz w:val="20"/>
        </w:rPr>
        <w:t>de</w:t>
      </w:r>
      <w:r>
        <w:rPr>
          <w:b/>
          <w:spacing w:val="-2"/>
          <w:position w:val="12"/>
          <w:sz w:val="20"/>
        </w:rPr>
        <w:t> </w:t>
      </w:r>
      <w:r>
        <w:rPr>
          <w:b/>
          <w:spacing w:val="-5"/>
          <w:position w:val="12"/>
          <w:sz w:val="20"/>
        </w:rPr>
        <w:t>la</w:t>
      </w:r>
    </w:p>
    <w:p>
      <w:pPr>
        <w:spacing w:line="173" w:lineRule="exact" w:before="0"/>
        <w:ind w:left="0" w:right="74" w:firstLine="0"/>
        <w:jc w:val="right"/>
        <w:rPr>
          <w:b/>
          <w:sz w:val="20"/>
        </w:rPr>
      </w:pPr>
      <w:r>
        <w:rPr>
          <w:b/>
          <w:spacing w:val="-2"/>
          <w:sz w:val="20"/>
        </w:rPr>
        <w:t>Memoria</w:t>
      </w:r>
    </w:p>
    <w:p>
      <w:pPr>
        <w:spacing w:before="92"/>
        <w:ind w:left="741" w:right="38" w:hanging="184"/>
        <w:jc w:val="left"/>
        <w:rPr>
          <w:b/>
          <w:sz w:val="20"/>
        </w:rPr>
      </w:pPr>
      <w:r>
        <w:rPr/>
        <w:br w:type="column"/>
      </w:r>
      <w:r>
        <w:rPr>
          <w:b/>
          <w:spacing w:val="-2"/>
          <w:sz w:val="20"/>
        </w:rPr>
        <w:t>Ejercicio </w:t>
      </w:r>
      <w:r>
        <w:rPr>
          <w:b/>
          <w:spacing w:val="-4"/>
          <w:sz w:val="20"/>
        </w:rPr>
        <w:t>2025</w:t>
      </w:r>
    </w:p>
    <w:p>
      <w:pPr>
        <w:spacing w:before="92"/>
        <w:ind w:left="568" w:right="853" w:firstLine="0"/>
        <w:jc w:val="center"/>
        <w:rPr>
          <w:b/>
          <w:sz w:val="20"/>
        </w:rPr>
      </w:pPr>
      <w:r>
        <w:rPr/>
        <w:br w:type="column"/>
      </w:r>
      <w:r>
        <w:rPr>
          <w:b/>
          <w:spacing w:val="-2"/>
          <w:sz w:val="20"/>
        </w:rPr>
        <w:t>Ejercicio </w:t>
      </w:r>
      <w:r>
        <w:rPr>
          <w:b/>
          <w:spacing w:val="-4"/>
          <w:sz w:val="20"/>
        </w:rPr>
        <w:t>2024</w:t>
      </w:r>
    </w:p>
    <w:p>
      <w:pPr>
        <w:spacing w:after="0"/>
        <w:jc w:val="center"/>
        <w:rPr>
          <w:b/>
          <w:sz w:val="20"/>
        </w:rPr>
        <w:sectPr>
          <w:type w:val="continuous"/>
          <w:pgSz w:w="11910" w:h="16840"/>
          <w:pgMar w:header="2139" w:footer="951" w:top="1920" w:bottom="280" w:left="1275" w:right="992"/>
          <w:cols w:num="3" w:equalWidth="0">
            <w:col w:w="5972" w:space="40"/>
            <w:col w:w="1365" w:space="77"/>
            <w:col w:w="2189"/>
          </w:cols>
        </w:sectPr>
      </w:pPr>
    </w:p>
    <w:p>
      <w:pPr>
        <w:pStyle w:val="BodyText"/>
        <w:spacing w:before="5" w:after="1"/>
        <w:rPr>
          <w:b/>
          <w:sz w:val="16"/>
        </w:rPr>
      </w:pPr>
    </w:p>
    <w:p>
      <w:pPr>
        <w:tabs>
          <w:tab w:pos="7807" w:val="left" w:leader="none"/>
        </w:tabs>
        <w:spacing w:line="20" w:lineRule="exact"/>
        <w:ind w:left="4899" w:right="0" w:firstLine="0"/>
        <w:jc w:val="left"/>
        <w:rPr>
          <w:sz w:val="2"/>
        </w:rPr>
      </w:pPr>
      <w:r>
        <w:rPr>
          <w:sz w:val="2"/>
        </w:rPr>
        <mc:AlternateContent>
          <mc:Choice Requires="wps">
            <w:drawing>
              <wp:inline distT="0" distB="0" distL="0" distR="0">
                <wp:extent cx="762000" cy="12700"/>
                <wp:effectExtent l="0" t="0" r="0" b="0"/>
                <wp:docPr id="3" name="Group 3"/>
                <wp:cNvGraphicFramePr>
                  <a:graphicFrameLocks/>
                </wp:cNvGraphicFramePr>
                <a:graphic>
                  <a:graphicData uri="http://schemas.microsoft.com/office/word/2010/wordprocessingGroup">
                    <wpg:wgp>
                      <wpg:cNvPr id="3" name="Group 3"/>
                      <wpg:cNvGrpSpPr/>
                      <wpg:grpSpPr>
                        <a:xfrm>
                          <a:off x="0" y="0"/>
                          <a:ext cx="762000" cy="12700"/>
                          <a:chExt cx="762000" cy="12700"/>
                        </a:xfrm>
                      </wpg:grpSpPr>
                      <wps:wsp>
                        <wps:cNvPr id="4" name="Graphic 4"/>
                        <wps:cNvSpPr/>
                        <wps:spPr>
                          <a:xfrm>
                            <a:off x="0" y="0"/>
                            <a:ext cx="762000" cy="12700"/>
                          </a:xfrm>
                          <a:custGeom>
                            <a:avLst/>
                            <a:gdLst/>
                            <a:ahLst/>
                            <a:cxnLst/>
                            <a:rect l="l" t="t" r="r" b="b"/>
                            <a:pathLst>
                              <a:path w="762000" h="12700">
                                <a:moveTo>
                                  <a:pt x="762000" y="0"/>
                                </a:moveTo>
                                <a:lnTo>
                                  <a:pt x="0" y="0"/>
                                </a:lnTo>
                                <a:lnTo>
                                  <a:pt x="0" y="12191"/>
                                </a:lnTo>
                                <a:lnTo>
                                  <a:pt x="762000" y="12191"/>
                                </a:lnTo>
                                <a:lnTo>
                                  <a:pt x="7620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0pt;height:1pt;mso-position-horizontal-relative:char;mso-position-vertical-relative:line" id="docshapegroup3" coordorigin="0,0" coordsize="1200,20">
                <v:rect style="position:absolute;left:0;top:0;width:1200;height:20" id="docshape4" filled="true" fillcolor="#000000" stroked="false">
                  <v:fill type="solid"/>
                </v:rect>
              </v:group>
            </w:pict>
          </mc:Fallback>
        </mc:AlternateContent>
      </w:r>
      <w:r>
        <w:rPr>
          <w:sz w:val="2"/>
        </w:rPr>
      </w:r>
      <w:r>
        <w:rPr>
          <w:spacing w:val="192"/>
          <w:sz w:val="2"/>
        </w:rPr>
        <w:t> </w:t>
      </w:r>
      <w:r>
        <w:rPr>
          <w:spacing w:val="192"/>
          <w:sz w:val="2"/>
        </w:rPr>
        <mc:AlternateContent>
          <mc:Choice Requires="wps">
            <w:drawing>
              <wp:inline distT="0" distB="0" distL="0" distR="0">
                <wp:extent cx="805815" cy="12700"/>
                <wp:effectExtent l="0" t="0" r="0" b="0"/>
                <wp:docPr id="5" name="Group 5"/>
                <wp:cNvGraphicFramePr>
                  <a:graphicFrameLocks/>
                </wp:cNvGraphicFramePr>
                <a:graphic>
                  <a:graphicData uri="http://schemas.microsoft.com/office/word/2010/wordprocessingGroup">
                    <wpg:wgp>
                      <wpg:cNvPr id="5" name="Group 5"/>
                      <wpg:cNvGrpSpPr/>
                      <wpg:grpSpPr>
                        <a:xfrm>
                          <a:off x="0" y="0"/>
                          <a:ext cx="805815" cy="12700"/>
                          <a:chExt cx="805815" cy="12700"/>
                        </a:xfrm>
                      </wpg:grpSpPr>
                      <wps:wsp>
                        <wps:cNvPr id="6" name="Graphic 6"/>
                        <wps:cNvSpPr/>
                        <wps:spPr>
                          <a:xfrm>
                            <a:off x="0" y="0"/>
                            <a:ext cx="805815" cy="12700"/>
                          </a:xfrm>
                          <a:custGeom>
                            <a:avLst/>
                            <a:gdLst/>
                            <a:ahLst/>
                            <a:cxnLst/>
                            <a:rect l="l" t="t" r="r" b="b"/>
                            <a:pathLst>
                              <a:path w="805815" h="12700">
                                <a:moveTo>
                                  <a:pt x="805688" y="0"/>
                                </a:moveTo>
                                <a:lnTo>
                                  <a:pt x="0" y="0"/>
                                </a:lnTo>
                                <a:lnTo>
                                  <a:pt x="0" y="12191"/>
                                </a:lnTo>
                                <a:lnTo>
                                  <a:pt x="805688" y="12191"/>
                                </a:lnTo>
                                <a:lnTo>
                                  <a:pt x="8056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3.45pt;height:1pt;mso-position-horizontal-relative:char;mso-position-vertical-relative:line" id="docshapegroup5" coordorigin="0,0" coordsize="1269,20">
                <v:rect style="position:absolute;left:0;top:0;width:1269;height:20" id="docshape6" filled="true" fillcolor="#000000" stroked="false">
                  <v:fill type="solid"/>
                </v:rect>
              </v:group>
            </w:pict>
          </mc:Fallback>
        </mc:AlternateContent>
      </w:r>
      <w:r>
        <w:rPr>
          <w:spacing w:val="192"/>
          <w:sz w:val="2"/>
        </w:rPr>
      </w:r>
      <w:r>
        <w:rPr>
          <w:spacing w:val="192"/>
          <w:sz w:val="2"/>
        </w:rPr>
        <w:tab/>
      </w:r>
      <w:r>
        <w:rPr>
          <w:spacing w:val="192"/>
          <w:sz w:val="2"/>
        </w:rPr>
        <mc:AlternateContent>
          <mc:Choice Requires="wps">
            <w:drawing>
              <wp:inline distT="0" distB="0" distL="0" distR="0">
                <wp:extent cx="760730" cy="12700"/>
                <wp:effectExtent l="0" t="0" r="0" b="0"/>
                <wp:docPr id="7" name="Group 7"/>
                <wp:cNvGraphicFramePr>
                  <a:graphicFrameLocks/>
                </wp:cNvGraphicFramePr>
                <a:graphic>
                  <a:graphicData uri="http://schemas.microsoft.com/office/word/2010/wordprocessingGroup">
                    <wpg:wgp>
                      <wpg:cNvPr id="7" name="Group 7"/>
                      <wpg:cNvGrpSpPr/>
                      <wpg:grpSpPr>
                        <a:xfrm>
                          <a:off x="0" y="0"/>
                          <a:ext cx="760730" cy="12700"/>
                          <a:chExt cx="760730" cy="12700"/>
                        </a:xfrm>
                      </wpg:grpSpPr>
                      <wps:wsp>
                        <wps:cNvPr id="8" name="Graphic 8"/>
                        <wps:cNvSpPr/>
                        <wps:spPr>
                          <a:xfrm>
                            <a:off x="0" y="0"/>
                            <a:ext cx="760730" cy="12700"/>
                          </a:xfrm>
                          <a:custGeom>
                            <a:avLst/>
                            <a:gdLst/>
                            <a:ahLst/>
                            <a:cxnLst/>
                            <a:rect l="l" t="t" r="r" b="b"/>
                            <a:pathLst>
                              <a:path w="760730" h="12700">
                                <a:moveTo>
                                  <a:pt x="760476" y="0"/>
                                </a:moveTo>
                                <a:lnTo>
                                  <a:pt x="0" y="0"/>
                                </a:lnTo>
                                <a:lnTo>
                                  <a:pt x="0" y="12191"/>
                                </a:lnTo>
                                <a:lnTo>
                                  <a:pt x="760476" y="12191"/>
                                </a:lnTo>
                                <a:lnTo>
                                  <a:pt x="7604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9.9pt;height:1pt;mso-position-horizontal-relative:char;mso-position-vertical-relative:line" id="docshapegroup7" coordorigin="0,0" coordsize="1198,20">
                <v:rect style="position:absolute;left:0;top:0;width:1198;height:20" id="docshape8" filled="true" fillcolor="#000000" stroked="false">
                  <v:fill type="solid"/>
                </v:rect>
              </v:group>
            </w:pict>
          </mc:Fallback>
        </mc:AlternateContent>
      </w:r>
      <w:r>
        <w:rPr>
          <w:spacing w:val="192"/>
          <w:sz w:val="2"/>
        </w:rPr>
      </w:r>
    </w:p>
    <w:p>
      <w:pPr>
        <w:pStyle w:val="BodyText"/>
        <w:spacing w:before="104"/>
        <w:rPr>
          <w:b/>
          <w:sz w:val="20"/>
        </w:rPr>
      </w:pPr>
    </w:p>
    <w:tbl>
      <w:tblPr>
        <w:tblW w:w="0" w:type="auto"/>
        <w:jc w:val="left"/>
        <w:tblInd w:w="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79"/>
        <w:gridCol w:w="1214"/>
        <w:gridCol w:w="1276"/>
        <w:gridCol w:w="212"/>
        <w:gridCol w:w="1204"/>
      </w:tblGrid>
      <w:tr>
        <w:trPr>
          <w:trHeight w:val="485" w:hRule="atLeast"/>
        </w:trPr>
        <w:tc>
          <w:tcPr>
            <w:tcW w:w="4579" w:type="dxa"/>
          </w:tcPr>
          <w:p>
            <w:pPr>
              <w:pStyle w:val="TableParagraph"/>
              <w:ind w:left="50" w:right="261"/>
              <w:rPr>
                <w:b/>
                <w:sz w:val="20"/>
              </w:rPr>
            </w:pPr>
            <w:r>
              <w:rPr>
                <w:b/>
                <w:sz w:val="20"/>
              </w:rPr>
              <w:t>Variación</w:t>
            </w:r>
            <w:r>
              <w:rPr>
                <w:b/>
                <w:spacing w:val="-7"/>
                <w:sz w:val="20"/>
              </w:rPr>
              <w:t> </w:t>
            </w:r>
            <w:r>
              <w:rPr>
                <w:b/>
                <w:sz w:val="20"/>
              </w:rPr>
              <w:t>de</w:t>
            </w:r>
            <w:r>
              <w:rPr>
                <w:b/>
                <w:spacing w:val="-9"/>
                <w:sz w:val="20"/>
              </w:rPr>
              <w:t> </w:t>
            </w:r>
            <w:r>
              <w:rPr>
                <w:b/>
                <w:sz w:val="20"/>
              </w:rPr>
              <w:t>existencias</w:t>
            </w:r>
            <w:r>
              <w:rPr>
                <w:b/>
                <w:spacing w:val="-8"/>
                <w:sz w:val="20"/>
              </w:rPr>
              <w:t> </w:t>
            </w:r>
            <w:r>
              <w:rPr>
                <w:b/>
                <w:sz w:val="20"/>
              </w:rPr>
              <w:t>de</w:t>
            </w:r>
            <w:r>
              <w:rPr>
                <w:b/>
                <w:spacing w:val="-8"/>
                <w:sz w:val="20"/>
              </w:rPr>
              <w:t> </w:t>
            </w:r>
            <w:r>
              <w:rPr>
                <w:b/>
                <w:sz w:val="20"/>
              </w:rPr>
              <w:t>productos</w:t>
            </w:r>
            <w:r>
              <w:rPr>
                <w:b/>
                <w:spacing w:val="-8"/>
                <w:sz w:val="20"/>
              </w:rPr>
              <w:t> </w:t>
            </w:r>
            <w:r>
              <w:rPr>
                <w:b/>
                <w:sz w:val="20"/>
              </w:rPr>
              <w:t>terminados y en curso de fabricación</w:t>
            </w:r>
          </w:p>
        </w:tc>
        <w:tc>
          <w:tcPr>
            <w:tcW w:w="1214" w:type="dxa"/>
          </w:tcPr>
          <w:p>
            <w:pPr>
              <w:pStyle w:val="TableParagraph"/>
              <w:spacing w:before="106"/>
              <w:ind w:left="301"/>
              <w:rPr>
                <w:b/>
                <w:sz w:val="20"/>
              </w:rPr>
            </w:pPr>
            <w:r>
              <w:rPr>
                <w:b/>
                <w:spacing w:val="-5"/>
                <w:sz w:val="20"/>
              </w:rPr>
              <w:t>10</w:t>
            </w:r>
          </w:p>
        </w:tc>
        <w:tc>
          <w:tcPr>
            <w:tcW w:w="1276" w:type="dxa"/>
          </w:tcPr>
          <w:p>
            <w:pPr>
              <w:pStyle w:val="TableParagraph"/>
              <w:spacing w:before="106"/>
              <w:ind w:right="68"/>
              <w:jc w:val="right"/>
              <w:rPr>
                <w:b/>
                <w:sz w:val="20"/>
              </w:rPr>
            </w:pPr>
            <w:r>
              <w:rPr>
                <w:b/>
                <w:spacing w:val="-2"/>
                <w:sz w:val="20"/>
              </w:rPr>
              <w:t>58.511,18</w:t>
            </w:r>
          </w:p>
        </w:tc>
        <w:tc>
          <w:tcPr>
            <w:tcW w:w="212" w:type="dxa"/>
          </w:tcPr>
          <w:p>
            <w:pPr>
              <w:pStyle w:val="TableParagraph"/>
              <w:rPr>
                <w:sz w:val="20"/>
              </w:rPr>
            </w:pPr>
          </w:p>
        </w:tc>
        <w:tc>
          <w:tcPr>
            <w:tcW w:w="1204" w:type="dxa"/>
          </w:tcPr>
          <w:p>
            <w:pPr>
              <w:pStyle w:val="TableParagraph"/>
              <w:spacing w:before="106"/>
              <w:ind w:right="66"/>
              <w:jc w:val="right"/>
              <w:rPr>
                <w:b/>
                <w:sz w:val="20"/>
              </w:rPr>
            </w:pPr>
            <w:r>
              <w:rPr>
                <w:b/>
                <w:spacing w:val="-2"/>
                <w:sz w:val="20"/>
              </w:rPr>
              <w:t>66.223,40</w:t>
            </w:r>
          </w:p>
        </w:tc>
      </w:tr>
      <w:tr>
        <w:trPr>
          <w:trHeight w:val="295" w:hRule="atLeast"/>
        </w:trPr>
        <w:tc>
          <w:tcPr>
            <w:tcW w:w="4579" w:type="dxa"/>
          </w:tcPr>
          <w:p>
            <w:pPr>
              <w:pStyle w:val="TableParagraph"/>
              <w:spacing w:before="26"/>
              <w:ind w:left="50"/>
              <w:rPr>
                <w:b/>
                <w:sz w:val="20"/>
              </w:rPr>
            </w:pPr>
            <w:r>
              <w:rPr>
                <w:b/>
                <w:spacing w:val="-2"/>
                <w:sz w:val="20"/>
              </w:rPr>
              <w:t>Aprovisionamientos</w:t>
            </w:r>
          </w:p>
        </w:tc>
        <w:tc>
          <w:tcPr>
            <w:tcW w:w="1214" w:type="dxa"/>
          </w:tcPr>
          <w:p>
            <w:pPr>
              <w:pStyle w:val="TableParagraph"/>
              <w:spacing w:before="26"/>
              <w:ind w:left="301"/>
              <w:rPr>
                <w:b/>
                <w:sz w:val="20"/>
              </w:rPr>
            </w:pPr>
            <w:r>
              <w:rPr>
                <w:b/>
                <w:spacing w:val="-5"/>
                <w:sz w:val="20"/>
              </w:rPr>
              <w:t>14</w:t>
            </w:r>
          </w:p>
        </w:tc>
        <w:tc>
          <w:tcPr>
            <w:tcW w:w="1276" w:type="dxa"/>
          </w:tcPr>
          <w:p>
            <w:pPr>
              <w:pStyle w:val="TableParagraph"/>
              <w:spacing w:before="26"/>
              <w:ind w:right="67"/>
              <w:jc w:val="right"/>
              <w:rPr>
                <w:b/>
                <w:sz w:val="20"/>
              </w:rPr>
            </w:pPr>
            <w:r>
              <w:rPr>
                <w:b/>
                <w:sz w:val="20"/>
              </w:rPr>
              <w:t>-</w:t>
            </w:r>
            <w:r>
              <w:rPr>
                <w:b/>
                <w:spacing w:val="-2"/>
                <w:sz w:val="20"/>
              </w:rPr>
              <w:t>29.893,03</w:t>
            </w:r>
          </w:p>
        </w:tc>
        <w:tc>
          <w:tcPr>
            <w:tcW w:w="212" w:type="dxa"/>
          </w:tcPr>
          <w:p>
            <w:pPr>
              <w:pStyle w:val="TableParagraph"/>
              <w:rPr>
                <w:sz w:val="20"/>
              </w:rPr>
            </w:pPr>
          </w:p>
        </w:tc>
        <w:tc>
          <w:tcPr>
            <w:tcW w:w="1204" w:type="dxa"/>
          </w:tcPr>
          <w:p>
            <w:pPr>
              <w:pStyle w:val="TableParagraph"/>
              <w:spacing w:before="26"/>
              <w:ind w:right="66"/>
              <w:jc w:val="right"/>
              <w:rPr>
                <w:b/>
                <w:sz w:val="20"/>
              </w:rPr>
            </w:pPr>
            <w:r>
              <w:rPr>
                <w:b/>
                <w:sz w:val="20"/>
              </w:rPr>
              <w:t>-</w:t>
            </w:r>
            <w:r>
              <w:rPr>
                <w:b/>
                <w:spacing w:val="-2"/>
                <w:sz w:val="20"/>
              </w:rPr>
              <w:t>33.294,93</w:t>
            </w:r>
          </w:p>
        </w:tc>
      </w:tr>
      <w:tr>
        <w:trPr>
          <w:trHeight w:val="300" w:hRule="atLeast"/>
        </w:trPr>
        <w:tc>
          <w:tcPr>
            <w:tcW w:w="4579" w:type="dxa"/>
          </w:tcPr>
          <w:p>
            <w:pPr>
              <w:pStyle w:val="TableParagraph"/>
              <w:spacing w:before="31"/>
              <w:ind w:left="50"/>
              <w:rPr>
                <w:b/>
                <w:sz w:val="20"/>
              </w:rPr>
            </w:pPr>
            <w:r>
              <w:rPr>
                <w:b/>
                <w:sz w:val="20"/>
              </w:rPr>
              <w:t>Otros</w:t>
            </w:r>
            <w:r>
              <w:rPr>
                <w:b/>
                <w:spacing w:val="-3"/>
                <w:sz w:val="20"/>
              </w:rPr>
              <w:t> </w:t>
            </w:r>
            <w:r>
              <w:rPr>
                <w:b/>
                <w:sz w:val="20"/>
              </w:rPr>
              <w:t>gastos</w:t>
            </w:r>
            <w:r>
              <w:rPr>
                <w:b/>
                <w:spacing w:val="-2"/>
                <w:sz w:val="20"/>
              </w:rPr>
              <w:t> </w:t>
            </w:r>
            <w:r>
              <w:rPr>
                <w:b/>
                <w:sz w:val="20"/>
              </w:rPr>
              <w:t>de</w:t>
            </w:r>
            <w:r>
              <w:rPr>
                <w:b/>
                <w:spacing w:val="-1"/>
                <w:sz w:val="20"/>
              </w:rPr>
              <w:t> </w:t>
            </w:r>
            <w:r>
              <w:rPr>
                <w:b/>
                <w:spacing w:val="-2"/>
                <w:sz w:val="20"/>
              </w:rPr>
              <w:t>explotación</w:t>
            </w:r>
          </w:p>
        </w:tc>
        <w:tc>
          <w:tcPr>
            <w:tcW w:w="1214" w:type="dxa"/>
          </w:tcPr>
          <w:p>
            <w:pPr>
              <w:pStyle w:val="TableParagraph"/>
              <w:rPr>
                <w:sz w:val="20"/>
              </w:rPr>
            </w:pPr>
          </w:p>
        </w:tc>
        <w:tc>
          <w:tcPr>
            <w:tcW w:w="1276" w:type="dxa"/>
          </w:tcPr>
          <w:p>
            <w:pPr>
              <w:pStyle w:val="TableParagraph"/>
              <w:spacing w:before="31"/>
              <w:ind w:right="67"/>
              <w:jc w:val="right"/>
              <w:rPr>
                <w:b/>
                <w:sz w:val="20"/>
              </w:rPr>
            </w:pPr>
            <w:r>
              <w:rPr>
                <w:b/>
                <w:sz w:val="20"/>
              </w:rPr>
              <w:t>-</w:t>
            </w:r>
            <w:r>
              <w:rPr>
                <w:b/>
                <w:spacing w:val="-2"/>
                <w:sz w:val="20"/>
              </w:rPr>
              <w:t>28.597,38</w:t>
            </w:r>
          </w:p>
        </w:tc>
        <w:tc>
          <w:tcPr>
            <w:tcW w:w="212" w:type="dxa"/>
          </w:tcPr>
          <w:p>
            <w:pPr>
              <w:pStyle w:val="TableParagraph"/>
              <w:rPr>
                <w:sz w:val="20"/>
              </w:rPr>
            </w:pPr>
          </w:p>
        </w:tc>
        <w:tc>
          <w:tcPr>
            <w:tcW w:w="1204" w:type="dxa"/>
          </w:tcPr>
          <w:p>
            <w:pPr>
              <w:pStyle w:val="TableParagraph"/>
              <w:spacing w:before="31"/>
              <w:ind w:right="66"/>
              <w:jc w:val="right"/>
              <w:rPr>
                <w:b/>
                <w:sz w:val="20"/>
              </w:rPr>
            </w:pPr>
            <w:r>
              <w:rPr>
                <w:b/>
                <w:sz w:val="20"/>
              </w:rPr>
              <w:t>-</w:t>
            </w:r>
            <w:r>
              <w:rPr>
                <w:b/>
                <w:spacing w:val="-2"/>
                <w:sz w:val="20"/>
              </w:rPr>
              <w:t>32.907,81</w:t>
            </w:r>
          </w:p>
        </w:tc>
      </w:tr>
      <w:tr>
        <w:trPr>
          <w:trHeight w:val="321" w:hRule="atLeast"/>
        </w:trPr>
        <w:tc>
          <w:tcPr>
            <w:tcW w:w="4579" w:type="dxa"/>
          </w:tcPr>
          <w:p>
            <w:pPr>
              <w:pStyle w:val="TableParagraph"/>
              <w:spacing w:before="31"/>
              <w:ind w:left="50"/>
              <w:rPr>
                <w:b/>
                <w:sz w:val="20"/>
              </w:rPr>
            </w:pPr>
            <w:r>
              <w:rPr>
                <w:b/>
                <w:sz w:val="20"/>
              </w:rPr>
              <w:t>Amortización</w:t>
            </w:r>
            <w:r>
              <w:rPr>
                <w:b/>
                <w:spacing w:val="-3"/>
                <w:sz w:val="20"/>
              </w:rPr>
              <w:t> </w:t>
            </w:r>
            <w:r>
              <w:rPr>
                <w:b/>
                <w:sz w:val="20"/>
              </w:rPr>
              <w:t>del</w:t>
            </w:r>
            <w:r>
              <w:rPr>
                <w:b/>
                <w:spacing w:val="-2"/>
                <w:sz w:val="20"/>
              </w:rPr>
              <w:t> inmovilizado</w:t>
            </w:r>
          </w:p>
        </w:tc>
        <w:tc>
          <w:tcPr>
            <w:tcW w:w="1214" w:type="dxa"/>
          </w:tcPr>
          <w:p>
            <w:pPr>
              <w:pStyle w:val="TableParagraph"/>
              <w:spacing w:before="31"/>
              <w:ind w:left="351"/>
              <w:rPr>
                <w:b/>
                <w:sz w:val="20"/>
              </w:rPr>
            </w:pPr>
            <w:r>
              <w:rPr>
                <w:b/>
                <w:spacing w:val="-10"/>
                <w:sz w:val="20"/>
              </w:rPr>
              <w:t>5</w:t>
            </w:r>
          </w:p>
        </w:tc>
        <w:tc>
          <w:tcPr>
            <w:tcW w:w="1276" w:type="dxa"/>
          </w:tcPr>
          <w:p>
            <w:pPr>
              <w:pStyle w:val="TableParagraph"/>
              <w:spacing w:before="65"/>
              <w:ind w:right="67"/>
              <w:jc w:val="right"/>
              <w:rPr>
                <w:b/>
                <w:sz w:val="20"/>
              </w:rPr>
            </w:pPr>
            <w:r>
              <w:rPr>
                <w:b/>
                <w:sz w:val="20"/>
              </w:rPr>
              <w:t>-</w:t>
            </w:r>
            <w:r>
              <w:rPr>
                <w:b/>
                <w:spacing w:val="-2"/>
                <w:sz w:val="20"/>
              </w:rPr>
              <w:t>20,66</w:t>
            </w:r>
          </w:p>
        </w:tc>
        <w:tc>
          <w:tcPr>
            <w:tcW w:w="212" w:type="dxa"/>
          </w:tcPr>
          <w:p>
            <w:pPr>
              <w:pStyle w:val="TableParagraph"/>
              <w:rPr>
                <w:sz w:val="20"/>
              </w:rPr>
            </w:pPr>
          </w:p>
        </w:tc>
        <w:tc>
          <w:tcPr>
            <w:tcW w:w="1204" w:type="dxa"/>
          </w:tcPr>
          <w:p>
            <w:pPr>
              <w:pStyle w:val="TableParagraph"/>
              <w:spacing w:before="65"/>
              <w:ind w:right="65"/>
              <w:jc w:val="right"/>
              <w:rPr>
                <w:b/>
                <w:sz w:val="20"/>
              </w:rPr>
            </w:pPr>
            <w:r>
              <w:rPr>
                <w:b/>
                <w:sz w:val="20"/>
              </w:rPr>
              <w:t>-</w:t>
            </w:r>
            <w:r>
              <w:rPr>
                <w:b/>
                <w:spacing w:val="-2"/>
                <w:sz w:val="20"/>
              </w:rPr>
              <w:t>20,66</w:t>
            </w:r>
          </w:p>
        </w:tc>
      </w:tr>
      <w:tr>
        <w:trPr>
          <w:trHeight w:val="290" w:hRule="atLeast"/>
        </w:trPr>
        <w:tc>
          <w:tcPr>
            <w:tcW w:w="4579" w:type="dxa"/>
          </w:tcPr>
          <w:p>
            <w:pPr>
              <w:pStyle w:val="TableParagraph"/>
              <w:spacing w:before="17"/>
              <w:ind w:left="50"/>
              <w:rPr>
                <w:b/>
                <w:sz w:val="20"/>
              </w:rPr>
            </w:pPr>
            <w:r>
              <w:rPr>
                <w:b/>
                <w:sz w:val="20"/>
              </w:rPr>
              <w:t>Otros</w:t>
            </w:r>
            <w:r>
              <w:rPr>
                <w:b/>
                <w:spacing w:val="-2"/>
                <w:sz w:val="20"/>
              </w:rPr>
              <w:t> resultados</w:t>
            </w:r>
          </w:p>
        </w:tc>
        <w:tc>
          <w:tcPr>
            <w:tcW w:w="1214" w:type="dxa"/>
          </w:tcPr>
          <w:p>
            <w:pPr>
              <w:pStyle w:val="TableParagraph"/>
              <w:rPr>
                <w:sz w:val="20"/>
              </w:rPr>
            </w:pPr>
          </w:p>
        </w:tc>
        <w:tc>
          <w:tcPr>
            <w:tcW w:w="1276" w:type="dxa"/>
            <w:tcBorders>
              <w:bottom w:val="single" w:sz="8" w:space="0" w:color="000000"/>
            </w:tcBorders>
          </w:tcPr>
          <w:p>
            <w:pPr>
              <w:pStyle w:val="TableParagraph"/>
              <w:spacing w:before="17"/>
              <w:ind w:right="67"/>
              <w:jc w:val="right"/>
              <w:rPr>
                <w:b/>
                <w:sz w:val="20"/>
              </w:rPr>
            </w:pPr>
            <w:r>
              <w:rPr>
                <w:b/>
                <w:sz w:val="20"/>
              </w:rPr>
              <w:t>-</w:t>
            </w:r>
            <w:r>
              <w:rPr>
                <w:b/>
                <w:spacing w:val="-4"/>
                <w:sz w:val="20"/>
              </w:rPr>
              <w:t>0,11</w:t>
            </w:r>
          </w:p>
        </w:tc>
        <w:tc>
          <w:tcPr>
            <w:tcW w:w="212" w:type="dxa"/>
          </w:tcPr>
          <w:p>
            <w:pPr>
              <w:pStyle w:val="TableParagraph"/>
              <w:rPr>
                <w:sz w:val="20"/>
              </w:rPr>
            </w:pPr>
          </w:p>
        </w:tc>
        <w:tc>
          <w:tcPr>
            <w:tcW w:w="1204" w:type="dxa"/>
            <w:tcBorders>
              <w:bottom w:val="single" w:sz="8" w:space="0" w:color="000000"/>
            </w:tcBorders>
          </w:tcPr>
          <w:p>
            <w:pPr>
              <w:pStyle w:val="TableParagraph"/>
              <w:spacing w:before="17"/>
              <w:ind w:right="66"/>
              <w:jc w:val="right"/>
              <w:rPr>
                <w:b/>
                <w:sz w:val="20"/>
              </w:rPr>
            </w:pPr>
            <w:r>
              <w:rPr>
                <w:b/>
                <w:spacing w:val="-4"/>
                <w:sz w:val="20"/>
              </w:rPr>
              <w:t>0,00</w:t>
            </w:r>
          </w:p>
        </w:tc>
      </w:tr>
      <w:tr>
        <w:trPr>
          <w:trHeight w:val="314" w:hRule="atLeast"/>
        </w:trPr>
        <w:tc>
          <w:tcPr>
            <w:tcW w:w="4579" w:type="dxa"/>
          </w:tcPr>
          <w:p>
            <w:pPr>
              <w:pStyle w:val="TableParagraph"/>
              <w:spacing w:before="42"/>
              <w:ind w:left="50"/>
              <w:rPr>
                <w:b/>
                <w:sz w:val="20"/>
              </w:rPr>
            </w:pPr>
            <w:r>
              <w:rPr>
                <w:b/>
                <w:sz w:val="20"/>
              </w:rPr>
              <w:t>RESULTADO</w:t>
            </w:r>
            <w:r>
              <w:rPr>
                <w:b/>
                <w:spacing w:val="-4"/>
                <w:sz w:val="20"/>
              </w:rPr>
              <w:t> </w:t>
            </w:r>
            <w:r>
              <w:rPr>
                <w:b/>
                <w:sz w:val="20"/>
              </w:rPr>
              <w:t>DE</w:t>
            </w:r>
            <w:r>
              <w:rPr>
                <w:b/>
                <w:spacing w:val="-4"/>
                <w:sz w:val="20"/>
              </w:rPr>
              <w:t> </w:t>
            </w:r>
            <w:r>
              <w:rPr>
                <w:b/>
                <w:spacing w:val="-2"/>
                <w:sz w:val="20"/>
              </w:rPr>
              <w:t>EXPLOTACIÓN</w:t>
            </w:r>
          </w:p>
        </w:tc>
        <w:tc>
          <w:tcPr>
            <w:tcW w:w="1214" w:type="dxa"/>
          </w:tcPr>
          <w:p>
            <w:pPr>
              <w:pStyle w:val="TableParagraph"/>
              <w:rPr>
                <w:sz w:val="20"/>
              </w:rPr>
            </w:pPr>
          </w:p>
        </w:tc>
        <w:tc>
          <w:tcPr>
            <w:tcW w:w="1276" w:type="dxa"/>
            <w:tcBorders>
              <w:top w:val="single" w:sz="8" w:space="0" w:color="000000"/>
              <w:bottom w:val="single" w:sz="8" w:space="0" w:color="000000"/>
            </w:tcBorders>
          </w:tcPr>
          <w:p>
            <w:pPr>
              <w:pStyle w:val="TableParagraph"/>
              <w:spacing w:before="42"/>
              <w:ind w:right="67"/>
              <w:jc w:val="right"/>
              <w:rPr>
                <w:b/>
                <w:sz w:val="20"/>
              </w:rPr>
            </w:pPr>
            <w:r>
              <w:rPr>
                <w:b/>
                <w:spacing w:val="-4"/>
                <w:sz w:val="20"/>
              </w:rPr>
              <w:t>0,00</w:t>
            </w:r>
          </w:p>
        </w:tc>
        <w:tc>
          <w:tcPr>
            <w:tcW w:w="212" w:type="dxa"/>
          </w:tcPr>
          <w:p>
            <w:pPr>
              <w:pStyle w:val="TableParagraph"/>
              <w:rPr>
                <w:sz w:val="20"/>
              </w:rPr>
            </w:pPr>
          </w:p>
        </w:tc>
        <w:tc>
          <w:tcPr>
            <w:tcW w:w="1204" w:type="dxa"/>
            <w:tcBorders>
              <w:top w:val="single" w:sz="8" w:space="0" w:color="000000"/>
              <w:bottom w:val="single" w:sz="8" w:space="0" w:color="000000"/>
            </w:tcBorders>
          </w:tcPr>
          <w:p>
            <w:pPr>
              <w:pStyle w:val="TableParagraph"/>
              <w:spacing w:before="42"/>
              <w:ind w:right="66"/>
              <w:jc w:val="right"/>
              <w:rPr>
                <w:b/>
                <w:sz w:val="20"/>
              </w:rPr>
            </w:pPr>
            <w:r>
              <w:rPr>
                <w:b/>
                <w:spacing w:val="-4"/>
                <w:sz w:val="20"/>
              </w:rPr>
              <w:t>0,00</w:t>
            </w:r>
          </w:p>
        </w:tc>
      </w:tr>
      <w:tr>
        <w:trPr>
          <w:trHeight w:val="303" w:hRule="atLeast"/>
        </w:trPr>
        <w:tc>
          <w:tcPr>
            <w:tcW w:w="4579" w:type="dxa"/>
          </w:tcPr>
          <w:p>
            <w:pPr>
              <w:pStyle w:val="TableParagraph"/>
              <w:spacing w:before="35"/>
              <w:ind w:left="50"/>
              <w:rPr>
                <w:b/>
                <w:sz w:val="20"/>
              </w:rPr>
            </w:pPr>
            <w:r>
              <w:rPr>
                <w:b/>
                <w:sz w:val="20"/>
              </w:rPr>
              <w:t>Ingresos</w:t>
            </w:r>
            <w:r>
              <w:rPr>
                <w:b/>
                <w:spacing w:val="-6"/>
                <w:sz w:val="20"/>
              </w:rPr>
              <w:t> </w:t>
            </w:r>
            <w:r>
              <w:rPr>
                <w:b/>
                <w:spacing w:val="-2"/>
                <w:sz w:val="20"/>
              </w:rPr>
              <w:t>financieros</w:t>
            </w:r>
          </w:p>
        </w:tc>
        <w:tc>
          <w:tcPr>
            <w:tcW w:w="1214" w:type="dxa"/>
          </w:tcPr>
          <w:p>
            <w:pPr>
              <w:pStyle w:val="TableParagraph"/>
              <w:rPr>
                <w:sz w:val="20"/>
              </w:rPr>
            </w:pPr>
          </w:p>
        </w:tc>
        <w:tc>
          <w:tcPr>
            <w:tcW w:w="1276" w:type="dxa"/>
            <w:tcBorders>
              <w:top w:val="single" w:sz="8" w:space="0" w:color="000000"/>
            </w:tcBorders>
          </w:tcPr>
          <w:p>
            <w:pPr>
              <w:pStyle w:val="TableParagraph"/>
              <w:spacing w:before="35"/>
              <w:ind w:right="68"/>
              <w:jc w:val="right"/>
              <w:rPr>
                <w:b/>
                <w:sz w:val="20"/>
              </w:rPr>
            </w:pPr>
            <w:r>
              <w:rPr>
                <w:b/>
                <w:spacing w:val="-2"/>
                <w:sz w:val="20"/>
              </w:rPr>
              <w:t>75.522,24</w:t>
            </w:r>
          </w:p>
        </w:tc>
        <w:tc>
          <w:tcPr>
            <w:tcW w:w="212" w:type="dxa"/>
          </w:tcPr>
          <w:p>
            <w:pPr>
              <w:pStyle w:val="TableParagraph"/>
              <w:rPr>
                <w:sz w:val="20"/>
              </w:rPr>
            </w:pPr>
          </w:p>
        </w:tc>
        <w:tc>
          <w:tcPr>
            <w:tcW w:w="1204" w:type="dxa"/>
            <w:tcBorders>
              <w:top w:val="single" w:sz="8" w:space="0" w:color="000000"/>
            </w:tcBorders>
          </w:tcPr>
          <w:p>
            <w:pPr>
              <w:pStyle w:val="TableParagraph"/>
              <w:spacing w:before="35"/>
              <w:ind w:right="66"/>
              <w:jc w:val="right"/>
              <w:rPr>
                <w:b/>
                <w:sz w:val="20"/>
              </w:rPr>
            </w:pPr>
            <w:r>
              <w:rPr>
                <w:b/>
                <w:spacing w:val="-2"/>
                <w:sz w:val="20"/>
              </w:rPr>
              <w:t>2.522,52</w:t>
            </w:r>
          </w:p>
        </w:tc>
      </w:tr>
      <w:tr>
        <w:trPr>
          <w:trHeight w:val="321" w:hRule="atLeast"/>
        </w:trPr>
        <w:tc>
          <w:tcPr>
            <w:tcW w:w="4579" w:type="dxa"/>
          </w:tcPr>
          <w:p>
            <w:pPr>
              <w:pStyle w:val="TableParagraph"/>
              <w:spacing w:before="31"/>
              <w:ind w:left="50"/>
              <w:rPr>
                <w:sz w:val="20"/>
              </w:rPr>
            </w:pPr>
            <w:r>
              <w:rPr>
                <w:sz w:val="20"/>
              </w:rPr>
              <w:t>Otros</w:t>
            </w:r>
            <w:r>
              <w:rPr>
                <w:spacing w:val="-3"/>
                <w:sz w:val="20"/>
              </w:rPr>
              <w:t> </w:t>
            </w:r>
            <w:r>
              <w:rPr>
                <w:sz w:val="20"/>
              </w:rPr>
              <w:t>ingresos</w:t>
            </w:r>
            <w:r>
              <w:rPr>
                <w:spacing w:val="-2"/>
                <w:sz w:val="20"/>
              </w:rPr>
              <w:t> financieros</w:t>
            </w:r>
          </w:p>
        </w:tc>
        <w:tc>
          <w:tcPr>
            <w:tcW w:w="1214" w:type="dxa"/>
          </w:tcPr>
          <w:p>
            <w:pPr>
              <w:pStyle w:val="TableParagraph"/>
              <w:rPr>
                <w:sz w:val="20"/>
              </w:rPr>
            </w:pPr>
          </w:p>
        </w:tc>
        <w:tc>
          <w:tcPr>
            <w:tcW w:w="1276" w:type="dxa"/>
          </w:tcPr>
          <w:p>
            <w:pPr>
              <w:pStyle w:val="TableParagraph"/>
              <w:spacing w:before="65"/>
              <w:ind w:right="68"/>
              <w:jc w:val="right"/>
              <w:rPr>
                <w:sz w:val="20"/>
              </w:rPr>
            </w:pPr>
            <w:r>
              <w:rPr>
                <w:spacing w:val="-2"/>
                <w:sz w:val="20"/>
              </w:rPr>
              <w:t>75.522,24</w:t>
            </w:r>
          </w:p>
        </w:tc>
        <w:tc>
          <w:tcPr>
            <w:tcW w:w="212" w:type="dxa"/>
          </w:tcPr>
          <w:p>
            <w:pPr>
              <w:pStyle w:val="TableParagraph"/>
              <w:rPr>
                <w:sz w:val="20"/>
              </w:rPr>
            </w:pPr>
          </w:p>
        </w:tc>
        <w:tc>
          <w:tcPr>
            <w:tcW w:w="1204" w:type="dxa"/>
          </w:tcPr>
          <w:p>
            <w:pPr>
              <w:pStyle w:val="TableParagraph"/>
              <w:spacing w:before="65"/>
              <w:ind w:right="66"/>
              <w:jc w:val="right"/>
              <w:rPr>
                <w:sz w:val="20"/>
              </w:rPr>
            </w:pPr>
            <w:r>
              <w:rPr>
                <w:spacing w:val="-2"/>
                <w:sz w:val="20"/>
              </w:rPr>
              <w:t>2.522,52</w:t>
            </w:r>
          </w:p>
        </w:tc>
      </w:tr>
      <w:tr>
        <w:trPr>
          <w:trHeight w:val="289" w:hRule="atLeast"/>
        </w:trPr>
        <w:tc>
          <w:tcPr>
            <w:tcW w:w="4579" w:type="dxa"/>
          </w:tcPr>
          <w:p>
            <w:pPr>
              <w:pStyle w:val="TableParagraph"/>
              <w:spacing w:before="17"/>
              <w:ind w:left="50"/>
              <w:rPr>
                <w:b/>
                <w:sz w:val="20"/>
              </w:rPr>
            </w:pPr>
            <w:r>
              <w:rPr>
                <w:b/>
                <w:sz w:val="20"/>
              </w:rPr>
              <w:t>Gastos</w:t>
            </w:r>
            <w:r>
              <w:rPr>
                <w:b/>
                <w:spacing w:val="-6"/>
                <w:sz w:val="20"/>
              </w:rPr>
              <w:t> </w:t>
            </w:r>
            <w:r>
              <w:rPr>
                <w:b/>
                <w:spacing w:val="-2"/>
                <w:sz w:val="20"/>
              </w:rPr>
              <w:t>financieros</w:t>
            </w:r>
          </w:p>
        </w:tc>
        <w:tc>
          <w:tcPr>
            <w:tcW w:w="1214" w:type="dxa"/>
          </w:tcPr>
          <w:p>
            <w:pPr>
              <w:pStyle w:val="TableParagraph"/>
              <w:rPr>
                <w:sz w:val="20"/>
              </w:rPr>
            </w:pPr>
          </w:p>
        </w:tc>
        <w:tc>
          <w:tcPr>
            <w:tcW w:w="1276" w:type="dxa"/>
            <w:tcBorders>
              <w:bottom w:val="single" w:sz="8" w:space="0" w:color="000000"/>
            </w:tcBorders>
          </w:tcPr>
          <w:p>
            <w:pPr>
              <w:pStyle w:val="TableParagraph"/>
              <w:spacing w:before="17"/>
              <w:ind w:right="67"/>
              <w:jc w:val="right"/>
              <w:rPr>
                <w:sz w:val="20"/>
              </w:rPr>
            </w:pPr>
            <w:r>
              <w:rPr>
                <w:sz w:val="20"/>
              </w:rPr>
              <w:t>-</w:t>
            </w:r>
            <w:r>
              <w:rPr>
                <w:spacing w:val="-2"/>
                <w:sz w:val="20"/>
              </w:rPr>
              <w:t>97,00</w:t>
            </w:r>
          </w:p>
        </w:tc>
        <w:tc>
          <w:tcPr>
            <w:tcW w:w="212" w:type="dxa"/>
          </w:tcPr>
          <w:p>
            <w:pPr>
              <w:pStyle w:val="TableParagraph"/>
              <w:rPr>
                <w:sz w:val="20"/>
              </w:rPr>
            </w:pPr>
          </w:p>
        </w:tc>
        <w:tc>
          <w:tcPr>
            <w:tcW w:w="1204" w:type="dxa"/>
            <w:tcBorders>
              <w:bottom w:val="single" w:sz="8" w:space="0" w:color="000000"/>
            </w:tcBorders>
          </w:tcPr>
          <w:p>
            <w:pPr>
              <w:pStyle w:val="TableParagraph"/>
              <w:spacing w:before="17"/>
              <w:ind w:right="66"/>
              <w:jc w:val="right"/>
              <w:rPr>
                <w:sz w:val="20"/>
              </w:rPr>
            </w:pPr>
            <w:r>
              <w:rPr>
                <w:spacing w:val="-4"/>
                <w:sz w:val="20"/>
              </w:rPr>
              <w:t>0,00</w:t>
            </w:r>
          </w:p>
        </w:tc>
      </w:tr>
      <w:tr>
        <w:trPr>
          <w:trHeight w:val="314" w:hRule="atLeast"/>
        </w:trPr>
        <w:tc>
          <w:tcPr>
            <w:tcW w:w="4579" w:type="dxa"/>
          </w:tcPr>
          <w:p>
            <w:pPr>
              <w:pStyle w:val="TableParagraph"/>
              <w:spacing w:before="43"/>
              <w:ind w:left="50"/>
              <w:rPr>
                <w:b/>
                <w:sz w:val="20"/>
              </w:rPr>
            </w:pPr>
            <w:r>
              <w:rPr>
                <w:b/>
                <w:sz w:val="20"/>
              </w:rPr>
              <w:t>RESULTADO</w:t>
            </w:r>
            <w:r>
              <w:rPr>
                <w:b/>
                <w:spacing w:val="-6"/>
                <w:sz w:val="20"/>
              </w:rPr>
              <w:t> </w:t>
            </w:r>
            <w:r>
              <w:rPr>
                <w:b/>
                <w:spacing w:val="-2"/>
                <w:sz w:val="20"/>
              </w:rPr>
              <w:t>FINANCIERO</w:t>
            </w:r>
          </w:p>
        </w:tc>
        <w:tc>
          <w:tcPr>
            <w:tcW w:w="1214" w:type="dxa"/>
          </w:tcPr>
          <w:p>
            <w:pPr>
              <w:pStyle w:val="TableParagraph"/>
              <w:rPr>
                <w:sz w:val="20"/>
              </w:rPr>
            </w:pPr>
          </w:p>
        </w:tc>
        <w:tc>
          <w:tcPr>
            <w:tcW w:w="1276" w:type="dxa"/>
            <w:tcBorders>
              <w:top w:val="single" w:sz="8" w:space="0" w:color="000000"/>
              <w:bottom w:val="single" w:sz="8" w:space="0" w:color="000000"/>
            </w:tcBorders>
          </w:tcPr>
          <w:p>
            <w:pPr>
              <w:pStyle w:val="TableParagraph"/>
              <w:spacing w:before="43"/>
              <w:ind w:right="68"/>
              <w:jc w:val="right"/>
              <w:rPr>
                <w:b/>
                <w:sz w:val="20"/>
              </w:rPr>
            </w:pPr>
            <w:r>
              <w:rPr>
                <w:b/>
                <w:spacing w:val="-2"/>
                <w:sz w:val="20"/>
              </w:rPr>
              <w:t>75.425,24</w:t>
            </w:r>
          </w:p>
        </w:tc>
        <w:tc>
          <w:tcPr>
            <w:tcW w:w="212" w:type="dxa"/>
          </w:tcPr>
          <w:p>
            <w:pPr>
              <w:pStyle w:val="TableParagraph"/>
              <w:rPr>
                <w:sz w:val="20"/>
              </w:rPr>
            </w:pPr>
          </w:p>
        </w:tc>
        <w:tc>
          <w:tcPr>
            <w:tcW w:w="1204" w:type="dxa"/>
            <w:tcBorders>
              <w:top w:val="single" w:sz="8" w:space="0" w:color="000000"/>
              <w:bottom w:val="single" w:sz="8" w:space="0" w:color="000000"/>
            </w:tcBorders>
          </w:tcPr>
          <w:p>
            <w:pPr>
              <w:pStyle w:val="TableParagraph"/>
              <w:spacing w:before="43"/>
              <w:ind w:right="66"/>
              <w:jc w:val="right"/>
              <w:rPr>
                <w:b/>
                <w:sz w:val="20"/>
              </w:rPr>
            </w:pPr>
            <w:r>
              <w:rPr>
                <w:b/>
                <w:spacing w:val="-2"/>
                <w:sz w:val="20"/>
              </w:rPr>
              <w:t>2.522,52</w:t>
            </w:r>
          </w:p>
        </w:tc>
      </w:tr>
      <w:tr>
        <w:trPr>
          <w:trHeight w:val="314" w:hRule="atLeast"/>
        </w:trPr>
        <w:tc>
          <w:tcPr>
            <w:tcW w:w="4579" w:type="dxa"/>
          </w:tcPr>
          <w:p>
            <w:pPr>
              <w:pStyle w:val="TableParagraph"/>
              <w:spacing w:before="43"/>
              <w:ind w:left="50"/>
              <w:rPr>
                <w:b/>
                <w:sz w:val="20"/>
              </w:rPr>
            </w:pPr>
            <w:r>
              <w:rPr>
                <w:b/>
                <w:sz w:val="20"/>
              </w:rPr>
              <w:t>RESULTADO</w:t>
            </w:r>
            <w:r>
              <w:rPr>
                <w:b/>
                <w:spacing w:val="-3"/>
                <w:sz w:val="20"/>
              </w:rPr>
              <w:t> </w:t>
            </w:r>
            <w:r>
              <w:rPr>
                <w:b/>
                <w:sz w:val="20"/>
              </w:rPr>
              <w:t>ANTES</w:t>
            </w:r>
            <w:r>
              <w:rPr>
                <w:b/>
                <w:spacing w:val="-3"/>
                <w:sz w:val="20"/>
              </w:rPr>
              <w:t> </w:t>
            </w:r>
            <w:r>
              <w:rPr>
                <w:b/>
                <w:sz w:val="20"/>
              </w:rPr>
              <w:t>DE</w:t>
            </w:r>
            <w:r>
              <w:rPr>
                <w:b/>
                <w:spacing w:val="-4"/>
                <w:sz w:val="20"/>
              </w:rPr>
              <w:t> </w:t>
            </w:r>
            <w:r>
              <w:rPr>
                <w:b/>
                <w:spacing w:val="-2"/>
                <w:sz w:val="20"/>
              </w:rPr>
              <w:t>IMPUESTOS</w:t>
            </w:r>
          </w:p>
        </w:tc>
        <w:tc>
          <w:tcPr>
            <w:tcW w:w="1214" w:type="dxa"/>
          </w:tcPr>
          <w:p>
            <w:pPr>
              <w:pStyle w:val="TableParagraph"/>
              <w:rPr>
                <w:sz w:val="20"/>
              </w:rPr>
            </w:pPr>
          </w:p>
        </w:tc>
        <w:tc>
          <w:tcPr>
            <w:tcW w:w="1276" w:type="dxa"/>
            <w:tcBorders>
              <w:top w:val="single" w:sz="8" w:space="0" w:color="000000"/>
              <w:bottom w:val="single" w:sz="8" w:space="0" w:color="000000"/>
            </w:tcBorders>
          </w:tcPr>
          <w:p>
            <w:pPr>
              <w:pStyle w:val="TableParagraph"/>
              <w:spacing w:before="43"/>
              <w:ind w:right="68"/>
              <w:jc w:val="right"/>
              <w:rPr>
                <w:b/>
                <w:sz w:val="20"/>
              </w:rPr>
            </w:pPr>
            <w:r>
              <w:rPr>
                <w:b/>
                <w:spacing w:val="-2"/>
                <w:sz w:val="20"/>
              </w:rPr>
              <w:t>75.425,24</w:t>
            </w:r>
          </w:p>
        </w:tc>
        <w:tc>
          <w:tcPr>
            <w:tcW w:w="212" w:type="dxa"/>
          </w:tcPr>
          <w:p>
            <w:pPr>
              <w:pStyle w:val="TableParagraph"/>
              <w:rPr>
                <w:sz w:val="20"/>
              </w:rPr>
            </w:pPr>
          </w:p>
        </w:tc>
        <w:tc>
          <w:tcPr>
            <w:tcW w:w="1204" w:type="dxa"/>
            <w:tcBorders>
              <w:top w:val="single" w:sz="8" w:space="0" w:color="000000"/>
              <w:bottom w:val="single" w:sz="8" w:space="0" w:color="000000"/>
            </w:tcBorders>
          </w:tcPr>
          <w:p>
            <w:pPr>
              <w:pStyle w:val="TableParagraph"/>
              <w:spacing w:before="43"/>
              <w:ind w:right="66"/>
              <w:jc w:val="right"/>
              <w:rPr>
                <w:b/>
                <w:sz w:val="20"/>
              </w:rPr>
            </w:pPr>
            <w:r>
              <w:rPr>
                <w:b/>
                <w:spacing w:val="-2"/>
                <w:sz w:val="20"/>
              </w:rPr>
              <w:t>2.522,52</w:t>
            </w:r>
          </w:p>
        </w:tc>
      </w:tr>
      <w:tr>
        <w:trPr>
          <w:trHeight w:val="314" w:hRule="atLeast"/>
        </w:trPr>
        <w:tc>
          <w:tcPr>
            <w:tcW w:w="4579" w:type="dxa"/>
          </w:tcPr>
          <w:p>
            <w:pPr>
              <w:pStyle w:val="TableParagraph"/>
              <w:spacing w:before="43"/>
              <w:ind w:left="50"/>
              <w:rPr>
                <w:b/>
                <w:sz w:val="20"/>
              </w:rPr>
            </w:pPr>
            <w:r>
              <w:rPr>
                <w:b/>
                <w:sz w:val="20"/>
              </w:rPr>
              <w:t>Impuestos</w:t>
            </w:r>
            <w:r>
              <w:rPr>
                <w:b/>
                <w:spacing w:val="-6"/>
                <w:sz w:val="20"/>
              </w:rPr>
              <w:t> </w:t>
            </w:r>
            <w:r>
              <w:rPr>
                <w:b/>
                <w:sz w:val="20"/>
              </w:rPr>
              <w:t>sobre</w:t>
            </w:r>
            <w:r>
              <w:rPr>
                <w:b/>
                <w:spacing w:val="-5"/>
                <w:sz w:val="20"/>
              </w:rPr>
              <w:t> </w:t>
            </w:r>
            <w:r>
              <w:rPr>
                <w:b/>
                <w:spacing w:val="-2"/>
                <w:sz w:val="20"/>
              </w:rPr>
              <w:t>beneficios</w:t>
            </w:r>
          </w:p>
        </w:tc>
        <w:tc>
          <w:tcPr>
            <w:tcW w:w="1214" w:type="dxa"/>
          </w:tcPr>
          <w:p>
            <w:pPr>
              <w:pStyle w:val="TableParagraph"/>
              <w:spacing w:before="43"/>
              <w:ind w:left="301"/>
              <w:rPr>
                <w:b/>
                <w:sz w:val="20"/>
              </w:rPr>
            </w:pPr>
            <w:r>
              <w:rPr>
                <w:b/>
                <w:spacing w:val="-5"/>
                <w:sz w:val="20"/>
              </w:rPr>
              <w:t>12</w:t>
            </w:r>
          </w:p>
        </w:tc>
        <w:tc>
          <w:tcPr>
            <w:tcW w:w="1276" w:type="dxa"/>
            <w:tcBorders>
              <w:top w:val="single" w:sz="8" w:space="0" w:color="000000"/>
              <w:bottom w:val="single" w:sz="8" w:space="0" w:color="000000"/>
            </w:tcBorders>
          </w:tcPr>
          <w:p>
            <w:pPr>
              <w:pStyle w:val="TableParagraph"/>
              <w:spacing w:before="43"/>
              <w:ind w:right="67"/>
              <w:jc w:val="right"/>
              <w:rPr>
                <w:b/>
                <w:sz w:val="20"/>
              </w:rPr>
            </w:pPr>
            <w:r>
              <w:rPr>
                <w:b/>
                <w:sz w:val="20"/>
              </w:rPr>
              <w:t>-</w:t>
            </w:r>
            <w:r>
              <w:rPr>
                <w:b/>
                <w:spacing w:val="-2"/>
                <w:sz w:val="20"/>
              </w:rPr>
              <w:t>16.037,98</w:t>
            </w:r>
          </w:p>
        </w:tc>
        <w:tc>
          <w:tcPr>
            <w:tcW w:w="212" w:type="dxa"/>
          </w:tcPr>
          <w:p>
            <w:pPr>
              <w:pStyle w:val="TableParagraph"/>
              <w:rPr>
                <w:sz w:val="20"/>
              </w:rPr>
            </w:pPr>
          </w:p>
        </w:tc>
        <w:tc>
          <w:tcPr>
            <w:tcW w:w="1204" w:type="dxa"/>
            <w:tcBorders>
              <w:top w:val="single" w:sz="8" w:space="0" w:color="000000"/>
              <w:bottom w:val="single" w:sz="8" w:space="0" w:color="000000"/>
            </w:tcBorders>
          </w:tcPr>
          <w:p>
            <w:pPr>
              <w:pStyle w:val="TableParagraph"/>
              <w:spacing w:before="43"/>
              <w:ind w:right="66"/>
              <w:jc w:val="right"/>
              <w:rPr>
                <w:b/>
                <w:sz w:val="20"/>
              </w:rPr>
            </w:pPr>
            <w:r>
              <w:rPr>
                <w:b/>
                <w:sz w:val="20"/>
              </w:rPr>
              <w:t>-</w:t>
            </w:r>
            <w:r>
              <w:rPr>
                <w:b/>
                <w:spacing w:val="-2"/>
                <w:sz w:val="20"/>
              </w:rPr>
              <w:t>580,18</w:t>
            </w:r>
          </w:p>
        </w:tc>
      </w:tr>
      <w:tr>
        <w:trPr>
          <w:trHeight w:val="316" w:hRule="atLeast"/>
        </w:trPr>
        <w:tc>
          <w:tcPr>
            <w:tcW w:w="4579" w:type="dxa"/>
          </w:tcPr>
          <w:p>
            <w:pPr>
              <w:pStyle w:val="TableParagraph"/>
              <w:spacing w:before="43"/>
              <w:ind w:left="50"/>
              <w:rPr>
                <w:b/>
                <w:sz w:val="20"/>
              </w:rPr>
            </w:pPr>
            <w:r>
              <w:rPr>
                <w:b/>
                <w:sz w:val="20"/>
              </w:rPr>
              <w:t>RESULTADO</w:t>
            </w:r>
            <w:r>
              <w:rPr>
                <w:b/>
                <w:spacing w:val="-4"/>
                <w:sz w:val="20"/>
              </w:rPr>
              <w:t> </w:t>
            </w:r>
            <w:r>
              <w:rPr>
                <w:b/>
                <w:sz w:val="20"/>
              </w:rPr>
              <w:t>DEL</w:t>
            </w:r>
            <w:r>
              <w:rPr>
                <w:b/>
                <w:spacing w:val="-3"/>
                <w:sz w:val="20"/>
              </w:rPr>
              <w:t> </w:t>
            </w:r>
            <w:r>
              <w:rPr>
                <w:b/>
                <w:spacing w:val="-2"/>
                <w:sz w:val="20"/>
              </w:rPr>
              <w:t>EJERCICIO</w:t>
            </w:r>
          </w:p>
        </w:tc>
        <w:tc>
          <w:tcPr>
            <w:tcW w:w="1214" w:type="dxa"/>
          </w:tcPr>
          <w:p>
            <w:pPr>
              <w:pStyle w:val="TableParagraph"/>
              <w:spacing w:before="43"/>
              <w:ind w:left="351"/>
              <w:rPr>
                <w:b/>
                <w:sz w:val="20"/>
              </w:rPr>
            </w:pPr>
            <w:r>
              <w:rPr>
                <w:b/>
                <w:spacing w:val="-10"/>
                <w:sz w:val="20"/>
              </w:rPr>
              <w:t>3</w:t>
            </w:r>
          </w:p>
        </w:tc>
        <w:tc>
          <w:tcPr>
            <w:tcW w:w="1276" w:type="dxa"/>
            <w:tcBorders>
              <w:top w:val="single" w:sz="8" w:space="0" w:color="000000"/>
              <w:bottom w:val="double" w:sz="6" w:space="0" w:color="000000"/>
            </w:tcBorders>
          </w:tcPr>
          <w:p>
            <w:pPr>
              <w:pStyle w:val="TableParagraph"/>
              <w:spacing w:before="43"/>
              <w:ind w:right="68"/>
              <w:jc w:val="right"/>
              <w:rPr>
                <w:b/>
                <w:sz w:val="20"/>
              </w:rPr>
            </w:pPr>
            <w:r>
              <w:rPr>
                <w:b/>
                <w:spacing w:val="-2"/>
                <w:sz w:val="20"/>
              </w:rPr>
              <w:t>59.387,26</w:t>
            </w:r>
          </w:p>
        </w:tc>
        <w:tc>
          <w:tcPr>
            <w:tcW w:w="212" w:type="dxa"/>
          </w:tcPr>
          <w:p>
            <w:pPr>
              <w:pStyle w:val="TableParagraph"/>
              <w:rPr>
                <w:sz w:val="20"/>
              </w:rPr>
            </w:pPr>
          </w:p>
        </w:tc>
        <w:tc>
          <w:tcPr>
            <w:tcW w:w="1204" w:type="dxa"/>
            <w:tcBorders>
              <w:top w:val="single" w:sz="8" w:space="0" w:color="000000"/>
              <w:bottom w:val="double" w:sz="6" w:space="0" w:color="000000"/>
            </w:tcBorders>
          </w:tcPr>
          <w:p>
            <w:pPr>
              <w:pStyle w:val="TableParagraph"/>
              <w:spacing w:before="43"/>
              <w:ind w:right="66"/>
              <w:jc w:val="right"/>
              <w:rPr>
                <w:b/>
                <w:sz w:val="20"/>
              </w:rPr>
            </w:pPr>
            <w:r>
              <w:rPr>
                <w:b/>
                <w:spacing w:val="-2"/>
                <w:sz w:val="20"/>
              </w:rPr>
              <w:t>1.942,34</w:t>
            </w:r>
          </w:p>
        </w:tc>
      </w:tr>
    </w:tbl>
    <w:p>
      <w:pPr>
        <w:pStyle w:val="TableParagraph"/>
        <w:spacing w:after="0"/>
        <w:jc w:val="right"/>
        <w:rPr>
          <w:b/>
          <w:sz w:val="20"/>
        </w:rPr>
        <w:sectPr>
          <w:type w:val="continuous"/>
          <w:pgSz w:w="11910" w:h="16840"/>
          <w:pgMar w:header="2139" w:footer="951" w:top="1920" w:bottom="280" w:left="1275" w:right="992"/>
        </w:sectPr>
      </w:pPr>
    </w:p>
    <w:p>
      <w:pPr>
        <w:pStyle w:val="BodyText"/>
        <w:rPr>
          <w:b/>
        </w:rPr>
      </w:pPr>
    </w:p>
    <w:p>
      <w:pPr>
        <w:pStyle w:val="BodyText"/>
        <w:spacing w:before="203"/>
        <w:rPr>
          <w:b/>
        </w:rPr>
      </w:pPr>
    </w:p>
    <w:p>
      <w:pPr>
        <w:pStyle w:val="Heading1"/>
        <w:numPr>
          <w:ilvl w:val="0"/>
          <w:numId w:val="1"/>
        </w:numPr>
        <w:tabs>
          <w:tab w:pos="718" w:val="left" w:leader="none"/>
        </w:tabs>
        <w:spacing w:line="240" w:lineRule="auto" w:before="0" w:after="0"/>
        <w:ind w:left="718" w:right="0" w:hanging="358"/>
        <w:jc w:val="left"/>
      </w:pPr>
      <w:r>
        <w:rPr>
          <w:spacing w:val="-2"/>
        </w:rPr>
        <w:t>Actividad</w:t>
      </w:r>
    </w:p>
    <w:p>
      <w:pPr>
        <w:pStyle w:val="BodyText"/>
        <w:spacing w:before="238"/>
        <w:ind w:left="428" w:right="419"/>
        <w:jc w:val="both"/>
      </w:pPr>
      <w:r>
        <w:rPr/>
        <w:t>La Sociedad Cartagena Alta Velocidad, S.A. (en adelante la Sociedad) se constituyó el día 12 de diciembre de 2006 por tiempo indefinido mediante escritura pública autorizada ante el Notario de Murcia D. Francisco Javier Clavel Escribano, con el número 4.705 de Orden de su Protocolo, no habiendo modificado su denominación desde su constitución.</w:t>
      </w:r>
    </w:p>
    <w:p>
      <w:pPr>
        <w:pStyle w:val="BodyText"/>
        <w:spacing w:before="237"/>
        <w:ind w:left="428" w:right="416"/>
        <w:jc w:val="both"/>
      </w:pPr>
      <w:r>
        <w:rPr/>
        <w:t>Con</w:t>
      </w:r>
      <w:r>
        <w:rPr>
          <w:spacing w:val="-5"/>
        </w:rPr>
        <w:t> </w:t>
      </w:r>
      <w:r>
        <w:rPr/>
        <w:t>fecha</w:t>
      </w:r>
      <w:r>
        <w:rPr>
          <w:spacing w:val="-5"/>
        </w:rPr>
        <w:t> </w:t>
      </w:r>
      <w:r>
        <w:rPr/>
        <w:t>7</w:t>
      </w:r>
      <w:r>
        <w:rPr>
          <w:spacing w:val="-5"/>
        </w:rPr>
        <w:t> </w:t>
      </w:r>
      <w:r>
        <w:rPr/>
        <w:t>de</w:t>
      </w:r>
      <w:r>
        <w:rPr>
          <w:spacing w:val="-5"/>
        </w:rPr>
        <w:t> </w:t>
      </w:r>
      <w:r>
        <w:rPr/>
        <w:t>febrero</w:t>
      </w:r>
      <w:r>
        <w:rPr>
          <w:spacing w:val="-5"/>
        </w:rPr>
        <w:t> </w:t>
      </w:r>
      <w:r>
        <w:rPr/>
        <w:t>de</w:t>
      </w:r>
      <w:r>
        <w:rPr>
          <w:spacing w:val="-5"/>
        </w:rPr>
        <w:t> </w:t>
      </w:r>
      <w:r>
        <w:rPr/>
        <w:t>2024,</w:t>
      </w:r>
      <w:r>
        <w:rPr>
          <w:spacing w:val="-5"/>
        </w:rPr>
        <w:t> </w:t>
      </w:r>
      <w:r>
        <w:rPr/>
        <w:t>el</w:t>
      </w:r>
      <w:r>
        <w:rPr>
          <w:spacing w:val="-4"/>
        </w:rPr>
        <w:t> </w:t>
      </w:r>
      <w:r>
        <w:rPr/>
        <w:t>Consejo</w:t>
      </w:r>
      <w:r>
        <w:rPr>
          <w:spacing w:val="-4"/>
        </w:rPr>
        <w:t> </w:t>
      </w:r>
      <w:r>
        <w:rPr/>
        <w:t>de</w:t>
      </w:r>
      <w:r>
        <w:rPr>
          <w:spacing w:val="-5"/>
        </w:rPr>
        <w:t> </w:t>
      </w:r>
      <w:r>
        <w:rPr/>
        <w:t>Administración</w:t>
      </w:r>
      <w:r>
        <w:rPr>
          <w:spacing w:val="-4"/>
        </w:rPr>
        <w:t> </w:t>
      </w:r>
      <w:r>
        <w:rPr/>
        <w:t>aprobó</w:t>
      </w:r>
      <w:r>
        <w:rPr>
          <w:spacing w:val="-4"/>
        </w:rPr>
        <w:t> </w:t>
      </w:r>
      <w:r>
        <w:rPr/>
        <w:t>la</w:t>
      </w:r>
      <w:r>
        <w:rPr>
          <w:spacing w:val="-5"/>
        </w:rPr>
        <w:t> </w:t>
      </w:r>
      <w:r>
        <w:rPr/>
        <w:t>modificación</w:t>
      </w:r>
      <w:r>
        <w:rPr>
          <w:spacing w:val="-4"/>
        </w:rPr>
        <w:t> </w:t>
      </w:r>
      <w:r>
        <w:rPr/>
        <w:t>del</w:t>
      </w:r>
      <w:r>
        <w:rPr>
          <w:spacing w:val="-4"/>
        </w:rPr>
        <w:t> </w:t>
      </w:r>
      <w:r>
        <w:rPr/>
        <w:t>domicilio social de Plaza de las Balsas nº1, 2ª planta, Murcia a Gran Vía Alfonso X El Sabio nº6, 1ª planta, Murcia. En consecuencia, el Consejo de Administración aprobó la modificación de los estatutos sociales</w:t>
      </w:r>
      <w:r>
        <w:rPr>
          <w:spacing w:val="-9"/>
        </w:rPr>
        <w:t> </w:t>
      </w:r>
      <w:r>
        <w:rPr/>
        <w:t>a</w:t>
      </w:r>
      <w:r>
        <w:rPr>
          <w:spacing w:val="-8"/>
        </w:rPr>
        <w:t> </w:t>
      </w:r>
      <w:r>
        <w:rPr/>
        <w:t>fin</w:t>
      </w:r>
      <w:r>
        <w:rPr>
          <w:spacing w:val="-6"/>
        </w:rPr>
        <w:t> </w:t>
      </w:r>
      <w:r>
        <w:rPr/>
        <w:t>de</w:t>
      </w:r>
      <w:r>
        <w:rPr>
          <w:spacing w:val="-8"/>
        </w:rPr>
        <w:t> </w:t>
      </w:r>
      <w:r>
        <w:rPr/>
        <w:t>hacer</w:t>
      </w:r>
      <w:r>
        <w:rPr>
          <w:spacing w:val="-7"/>
        </w:rPr>
        <w:t> </w:t>
      </w:r>
      <w:r>
        <w:rPr/>
        <w:t>constar</w:t>
      </w:r>
      <w:r>
        <w:rPr>
          <w:spacing w:val="-6"/>
        </w:rPr>
        <w:t> </w:t>
      </w:r>
      <w:r>
        <w:rPr/>
        <w:t>el</w:t>
      </w:r>
      <w:r>
        <w:rPr>
          <w:spacing w:val="-7"/>
        </w:rPr>
        <w:t> </w:t>
      </w:r>
      <w:r>
        <w:rPr/>
        <w:t>nuevo</w:t>
      </w:r>
      <w:r>
        <w:rPr>
          <w:spacing w:val="-6"/>
        </w:rPr>
        <w:t> </w:t>
      </w:r>
      <w:r>
        <w:rPr/>
        <w:t>domicilio</w:t>
      </w:r>
      <w:r>
        <w:rPr>
          <w:spacing w:val="-7"/>
        </w:rPr>
        <w:t> </w:t>
      </w:r>
      <w:r>
        <w:rPr/>
        <w:t>social.</w:t>
      </w:r>
      <w:r>
        <w:rPr>
          <w:spacing w:val="-8"/>
        </w:rPr>
        <w:t> </w:t>
      </w:r>
      <w:r>
        <w:rPr/>
        <w:t>El</w:t>
      </w:r>
      <w:r>
        <w:rPr>
          <w:spacing w:val="-7"/>
        </w:rPr>
        <w:t> </w:t>
      </w:r>
      <w:r>
        <w:rPr/>
        <w:t>cambio</w:t>
      </w:r>
      <w:r>
        <w:rPr>
          <w:spacing w:val="-7"/>
        </w:rPr>
        <w:t> </w:t>
      </w:r>
      <w:r>
        <w:rPr/>
        <w:t>de</w:t>
      </w:r>
      <w:r>
        <w:rPr>
          <w:spacing w:val="-8"/>
        </w:rPr>
        <w:t> </w:t>
      </w:r>
      <w:r>
        <w:rPr/>
        <w:t>domicilio</w:t>
      </w:r>
      <w:r>
        <w:rPr>
          <w:spacing w:val="-10"/>
        </w:rPr>
        <w:t> </w:t>
      </w:r>
      <w:r>
        <w:rPr/>
        <w:t>social</w:t>
      </w:r>
      <w:r>
        <w:rPr>
          <w:spacing w:val="-4"/>
        </w:rPr>
        <w:t> </w:t>
      </w:r>
      <w:r>
        <w:rPr/>
        <w:t>fue</w:t>
      </w:r>
      <w:r>
        <w:rPr>
          <w:spacing w:val="-9"/>
        </w:rPr>
        <w:t> </w:t>
      </w:r>
      <w:r>
        <w:rPr/>
        <w:t>elevado</w:t>
      </w:r>
      <w:r>
        <w:rPr>
          <w:spacing w:val="-7"/>
        </w:rPr>
        <w:t> </w:t>
      </w:r>
      <w:r>
        <w:rPr/>
        <w:t>a </w:t>
      </w:r>
      <w:r>
        <w:rPr>
          <w:spacing w:val="-2"/>
        </w:rPr>
        <w:t>escritura</w:t>
      </w:r>
      <w:r>
        <w:rPr>
          <w:spacing w:val="-11"/>
        </w:rPr>
        <w:t> </w:t>
      </w:r>
      <w:r>
        <w:rPr>
          <w:spacing w:val="-2"/>
        </w:rPr>
        <w:t>pública</w:t>
      </w:r>
      <w:r>
        <w:rPr>
          <w:spacing w:val="-9"/>
        </w:rPr>
        <w:t> </w:t>
      </w:r>
      <w:r>
        <w:rPr>
          <w:spacing w:val="-2"/>
        </w:rPr>
        <w:t>ante</w:t>
      </w:r>
      <w:r>
        <w:rPr>
          <w:spacing w:val="-9"/>
        </w:rPr>
        <w:t> </w:t>
      </w:r>
      <w:r>
        <w:rPr>
          <w:spacing w:val="-2"/>
        </w:rPr>
        <w:t>el</w:t>
      </w:r>
      <w:r>
        <w:rPr>
          <w:spacing w:val="-10"/>
        </w:rPr>
        <w:t> </w:t>
      </w:r>
      <w:r>
        <w:rPr>
          <w:spacing w:val="-2"/>
        </w:rPr>
        <w:t>notario</w:t>
      </w:r>
      <w:r>
        <w:rPr>
          <w:spacing w:val="-10"/>
        </w:rPr>
        <w:t> </w:t>
      </w:r>
      <w:r>
        <w:rPr>
          <w:spacing w:val="-2"/>
        </w:rPr>
        <w:t>de</w:t>
      </w:r>
      <w:r>
        <w:rPr>
          <w:spacing w:val="-11"/>
        </w:rPr>
        <w:t> </w:t>
      </w:r>
      <w:r>
        <w:rPr>
          <w:spacing w:val="-2"/>
        </w:rPr>
        <w:t>Madrid,</w:t>
      </w:r>
      <w:r>
        <w:rPr>
          <w:spacing w:val="-10"/>
        </w:rPr>
        <w:t> </w:t>
      </w:r>
      <w:r>
        <w:rPr>
          <w:spacing w:val="-2"/>
        </w:rPr>
        <w:t>Miguel</w:t>
      </w:r>
      <w:r>
        <w:rPr>
          <w:spacing w:val="-10"/>
        </w:rPr>
        <w:t> </w:t>
      </w:r>
      <w:r>
        <w:rPr>
          <w:spacing w:val="-2"/>
        </w:rPr>
        <w:t>Mestanza</w:t>
      </w:r>
      <w:r>
        <w:rPr>
          <w:spacing w:val="-10"/>
        </w:rPr>
        <w:t> </w:t>
      </w:r>
      <w:r>
        <w:rPr>
          <w:spacing w:val="-2"/>
        </w:rPr>
        <w:t>Iturmendi,</w:t>
      </w:r>
      <w:r>
        <w:rPr>
          <w:spacing w:val="-10"/>
        </w:rPr>
        <w:t> </w:t>
      </w:r>
      <w:r>
        <w:rPr>
          <w:spacing w:val="-2"/>
        </w:rPr>
        <w:t>con</w:t>
      </w:r>
      <w:r>
        <w:rPr>
          <w:spacing w:val="-9"/>
        </w:rPr>
        <w:t> </w:t>
      </w:r>
      <w:r>
        <w:rPr>
          <w:spacing w:val="-2"/>
        </w:rPr>
        <w:t>número</w:t>
      </w:r>
      <w:r>
        <w:rPr>
          <w:spacing w:val="-10"/>
        </w:rPr>
        <w:t> </w:t>
      </w:r>
      <w:r>
        <w:rPr>
          <w:spacing w:val="-2"/>
        </w:rPr>
        <w:t>de</w:t>
      </w:r>
      <w:r>
        <w:rPr>
          <w:spacing w:val="-11"/>
        </w:rPr>
        <w:t> </w:t>
      </w:r>
      <w:r>
        <w:rPr>
          <w:spacing w:val="-2"/>
        </w:rPr>
        <w:t>protocolo</w:t>
      </w:r>
      <w:r>
        <w:rPr>
          <w:spacing w:val="-9"/>
        </w:rPr>
        <w:t> </w:t>
      </w:r>
      <w:r>
        <w:rPr>
          <w:spacing w:val="-2"/>
        </w:rPr>
        <w:t>656.</w:t>
      </w:r>
    </w:p>
    <w:p>
      <w:pPr>
        <w:pStyle w:val="BodyText"/>
        <w:spacing w:before="241"/>
        <w:ind w:left="428" w:right="412"/>
        <w:jc w:val="both"/>
      </w:pPr>
      <w:r>
        <w:rPr/>
        <w:t>Con fecha 22 de junio de 2006 el Ministerio de Fomento (actualmente Ministerio de Transportes y Movilidad Sostenible), la Comunidad Autónoma de la Región de Murcia, el Ayuntamiento de </w:t>
      </w:r>
      <w:r>
        <w:rPr>
          <w:spacing w:val="-2"/>
        </w:rPr>
        <w:t>Cartagena,</w:t>
      </w:r>
      <w:r>
        <w:rPr>
          <w:spacing w:val="-9"/>
        </w:rPr>
        <w:t> </w:t>
      </w:r>
      <w:r>
        <w:rPr>
          <w:spacing w:val="-2"/>
        </w:rPr>
        <w:t>y</w:t>
      </w:r>
      <w:r>
        <w:rPr>
          <w:spacing w:val="-11"/>
        </w:rPr>
        <w:t> </w:t>
      </w:r>
      <w:r>
        <w:rPr>
          <w:spacing w:val="-2"/>
        </w:rPr>
        <w:t>el</w:t>
      </w:r>
      <w:r>
        <w:rPr>
          <w:spacing w:val="-11"/>
        </w:rPr>
        <w:t> </w:t>
      </w:r>
      <w:r>
        <w:rPr>
          <w:spacing w:val="-2"/>
        </w:rPr>
        <w:t>Administrador</w:t>
      </w:r>
      <w:r>
        <w:rPr>
          <w:spacing w:val="-10"/>
        </w:rPr>
        <w:t> </w:t>
      </w:r>
      <w:r>
        <w:rPr>
          <w:spacing w:val="-2"/>
        </w:rPr>
        <w:t>de</w:t>
      </w:r>
      <w:r>
        <w:rPr>
          <w:spacing w:val="-10"/>
        </w:rPr>
        <w:t> </w:t>
      </w:r>
      <w:r>
        <w:rPr>
          <w:spacing w:val="-2"/>
        </w:rPr>
        <w:t>Infraestructuras</w:t>
      </w:r>
      <w:r>
        <w:rPr>
          <w:spacing w:val="-12"/>
        </w:rPr>
        <w:t> </w:t>
      </w:r>
      <w:r>
        <w:rPr>
          <w:spacing w:val="-2"/>
        </w:rPr>
        <w:t>Ferroviarias</w:t>
      </w:r>
      <w:r>
        <w:rPr>
          <w:spacing w:val="-12"/>
        </w:rPr>
        <w:t> </w:t>
      </w:r>
      <w:r>
        <w:rPr>
          <w:spacing w:val="-2"/>
        </w:rPr>
        <w:t>(ADIF)</w:t>
      </w:r>
      <w:r>
        <w:rPr>
          <w:spacing w:val="-8"/>
        </w:rPr>
        <w:t> </w:t>
      </w:r>
      <w:r>
        <w:rPr>
          <w:spacing w:val="-2"/>
        </w:rPr>
        <w:t>suscribieron</w:t>
      </w:r>
      <w:r>
        <w:rPr>
          <w:spacing w:val="-10"/>
        </w:rPr>
        <w:t> </w:t>
      </w:r>
      <w:r>
        <w:rPr>
          <w:spacing w:val="-2"/>
        </w:rPr>
        <w:t>un</w:t>
      </w:r>
      <w:r>
        <w:rPr>
          <w:spacing w:val="-9"/>
        </w:rPr>
        <w:t> </w:t>
      </w:r>
      <w:r>
        <w:rPr>
          <w:spacing w:val="-2"/>
        </w:rPr>
        <w:t>Acuerdo</w:t>
      </w:r>
      <w:r>
        <w:rPr>
          <w:spacing w:val="-9"/>
        </w:rPr>
        <w:t> </w:t>
      </w:r>
      <w:r>
        <w:rPr>
          <w:spacing w:val="-2"/>
        </w:rPr>
        <w:t>para</w:t>
      </w:r>
      <w:r>
        <w:rPr>
          <w:spacing w:val="-10"/>
        </w:rPr>
        <w:t> </w:t>
      </w:r>
      <w:r>
        <w:rPr>
          <w:spacing w:val="-2"/>
        </w:rPr>
        <w:t>el </w:t>
      </w:r>
      <w:r>
        <w:rPr/>
        <w:t>desarrollo de las actuaciones relativas a la red de Alta Velocidad en la ciudad de Cartagena y la correspondiente remodelación de las infraestructuras ferroviarias. El mismo acuerdo preveía la constitución de esta Sociedad con el fin de facilitar la coordinación y ejecución de las actuaciones correspondientes a la ordenación ferroviaria y de transporte público, y promover y gestionar la </w:t>
      </w:r>
      <w:r>
        <w:rPr>
          <w:spacing w:val="-2"/>
        </w:rPr>
        <w:t>transformación</w:t>
      </w:r>
      <w:r>
        <w:rPr>
          <w:spacing w:val="-12"/>
        </w:rPr>
        <w:t> </w:t>
      </w:r>
      <w:r>
        <w:rPr>
          <w:spacing w:val="-2"/>
        </w:rPr>
        <w:t>urbanística</w:t>
      </w:r>
      <w:r>
        <w:rPr>
          <w:spacing w:val="-12"/>
        </w:rPr>
        <w:t> </w:t>
      </w:r>
      <w:r>
        <w:rPr>
          <w:spacing w:val="-2"/>
        </w:rPr>
        <w:t>derivada</w:t>
      </w:r>
      <w:r>
        <w:rPr>
          <w:spacing w:val="-11"/>
        </w:rPr>
        <w:t> </w:t>
      </w:r>
      <w:r>
        <w:rPr>
          <w:spacing w:val="-2"/>
        </w:rPr>
        <w:t>de</w:t>
      </w:r>
      <w:r>
        <w:rPr>
          <w:spacing w:val="-12"/>
        </w:rPr>
        <w:t> </w:t>
      </w:r>
      <w:r>
        <w:rPr>
          <w:spacing w:val="-2"/>
        </w:rPr>
        <w:t>las</w:t>
      </w:r>
      <w:r>
        <w:rPr>
          <w:spacing w:val="-11"/>
        </w:rPr>
        <w:t> </w:t>
      </w:r>
      <w:r>
        <w:rPr>
          <w:spacing w:val="-2"/>
        </w:rPr>
        <w:t>obras</w:t>
      </w:r>
      <w:r>
        <w:rPr>
          <w:spacing w:val="-12"/>
        </w:rPr>
        <w:t> </w:t>
      </w:r>
      <w:r>
        <w:rPr>
          <w:spacing w:val="-2"/>
        </w:rPr>
        <w:t>de</w:t>
      </w:r>
      <w:r>
        <w:rPr>
          <w:spacing w:val="-12"/>
        </w:rPr>
        <w:t> </w:t>
      </w:r>
      <w:r>
        <w:rPr>
          <w:spacing w:val="-2"/>
        </w:rPr>
        <w:t>remodelación</w:t>
      </w:r>
      <w:r>
        <w:rPr>
          <w:spacing w:val="-11"/>
        </w:rPr>
        <w:t> </w:t>
      </w:r>
      <w:r>
        <w:rPr>
          <w:spacing w:val="-2"/>
        </w:rPr>
        <w:t>del</w:t>
      </w:r>
      <w:r>
        <w:rPr>
          <w:spacing w:val="-9"/>
        </w:rPr>
        <w:t> </w:t>
      </w:r>
      <w:r>
        <w:rPr>
          <w:spacing w:val="-2"/>
        </w:rPr>
        <w:t>sistema</w:t>
      </w:r>
      <w:r>
        <w:rPr>
          <w:spacing w:val="-12"/>
        </w:rPr>
        <w:t> </w:t>
      </w:r>
      <w:r>
        <w:rPr>
          <w:spacing w:val="-2"/>
        </w:rPr>
        <w:t>ferroviario</w:t>
      </w:r>
      <w:r>
        <w:rPr>
          <w:spacing w:val="-8"/>
        </w:rPr>
        <w:t> </w:t>
      </w:r>
      <w:r>
        <w:rPr>
          <w:spacing w:val="-2"/>
        </w:rPr>
        <w:t>en</w:t>
      </w:r>
      <w:r>
        <w:rPr>
          <w:spacing w:val="-10"/>
        </w:rPr>
        <w:t> </w:t>
      </w:r>
      <w:r>
        <w:rPr>
          <w:spacing w:val="-2"/>
        </w:rPr>
        <w:t>Cartagena.</w:t>
      </w:r>
    </w:p>
    <w:p>
      <w:pPr>
        <w:pStyle w:val="BodyText"/>
        <w:spacing w:before="185"/>
        <w:ind w:left="428" w:right="416"/>
        <w:jc w:val="both"/>
      </w:pPr>
      <w:r>
        <w:rPr/>
        <w:t>Con</w:t>
      </w:r>
      <w:r>
        <w:rPr>
          <w:spacing w:val="-14"/>
        </w:rPr>
        <w:t> </w:t>
      </w:r>
      <w:r>
        <w:rPr/>
        <w:t>fecha</w:t>
      </w:r>
      <w:r>
        <w:rPr>
          <w:spacing w:val="-14"/>
        </w:rPr>
        <w:t> </w:t>
      </w:r>
      <w:r>
        <w:rPr/>
        <w:t>23</w:t>
      </w:r>
      <w:r>
        <w:rPr>
          <w:spacing w:val="-14"/>
        </w:rPr>
        <w:t> </w:t>
      </w:r>
      <w:r>
        <w:rPr/>
        <w:t>de</w:t>
      </w:r>
      <w:r>
        <w:rPr>
          <w:spacing w:val="-13"/>
        </w:rPr>
        <w:t> </w:t>
      </w:r>
      <w:r>
        <w:rPr/>
        <w:t>diciembre</w:t>
      </w:r>
      <w:r>
        <w:rPr>
          <w:spacing w:val="-14"/>
        </w:rPr>
        <w:t> </w:t>
      </w:r>
      <w:r>
        <w:rPr/>
        <w:t>de</w:t>
      </w:r>
      <w:r>
        <w:rPr>
          <w:spacing w:val="-14"/>
        </w:rPr>
        <w:t> </w:t>
      </w:r>
      <w:r>
        <w:rPr/>
        <w:t>2021,</w:t>
      </w:r>
      <w:r>
        <w:rPr>
          <w:spacing w:val="-14"/>
        </w:rPr>
        <w:t> </w:t>
      </w:r>
      <w:r>
        <w:rPr/>
        <w:t>la</w:t>
      </w:r>
      <w:r>
        <w:rPr>
          <w:spacing w:val="-13"/>
        </w:rPr>
        <w:t> </w:t>
      </w:r>
      <w:r>
        <w:rPr/>
        <w:t>Junta</w:t>
      </w:r>
      <w:r>
        <w:rPr>
          <w:spacing w:val="-14"/>
        </w:rPr>
        <w:t> </w:t>
      </w:r>
      <w:r>
        <w:rPr/>
        <w:t>General</w:t>
      </w:r>
      <w:r>
        <w:rPr>
          <w:spacing w:val="-14"/>
        </w:rPr>
        <w:t> </w:t>
      </w:r>
      <w:r>
        <w:rPr/>
        <w:t>de</w:t>
      </w:r>
      <w:r>
        <w:rPr>
          <w:spacing w:val="-14"/>
        </w:rPr>
        <w:t> </w:t>
      </w:r>
      <w:r>
        <w:rPr/>
        <w:t>Accionistas,</w:t>
      </w:r>
      <w:r>
        <w:rPr>
          <w:spacing w:val="-13"/>
        </w:rPr>
        <w:t> </w:t>
      </w:r>
      <w:r>
        <w:rPr/>
        <w:t>en</w:t>
      </w:r>
      <w:r>
        <w:rPr>
          <w:spacing w:val="-14"/>
        </w:rPr>
        <w:t> </w:t>
      </w:r>
      <w:r>
        <w:rPr/>
        <w:t>sesión</w:t>
      </w:r>
      <w:r>
        <w:rPr>
          <w:spacing w:val="-14"/>
        </w:rPr>
        <w:t> </w:t>
      </w:r>
      <w:r>
        <w:rPr/>
        <w:t>Extraordinaria,</w:t>
      </w:r>
      <w:r>
        <w:rPr>
          <w:spacing w:val="-14"/>
        </w:rPr>
        <w:t> </w:t>
      </w:r>
      <w:r>
        <w:rPr/>
        <w:t>aprobó derogar los estatutos vigentes hasta la fecha y aprobar los nuevos estatutos de la Sociedad.</w:t>
      </w:r>
    </w:p>
    <w:p>
      <w:pPr>
        <w:pStyle w:val="BodyText"/>
      </w:pPr>
    </w:p>
    <w:p>
      <w:pPr>
        <w:pStyle w:val="BodyText"/>
        <w:spacing w:before="1"/>
        <w:ind w:left="428" w:right="415"/>
        <w:jc w:val="both"/>
      </w:pPr>
      <w:r>
        <w:rPr/>
        <w:t>En el artículo 2 de los nuevos estatutos se recoge que: la Sociedad tiene por objeto establecer los mecanismos</w:t>
      </w:r>
      <w:r>
        <w:rPr>
          <w:spacing w:val="-11"/>
        </w:rPr>
        <w:t> </w:t>
      </w:r>
      <w:r>
        <w:rPr/>
        <w:t>adecuados</w:t>
      </w:r>
      <w:r>
        <w:rPr>
          <w:spacing w:val="-13"/>
        </w:rPr>
        <w:t> </w:t>
      </w:r>
      <w:r>
        <w:rPr/>
        <w:t>de</w:t>
      </w:r>
      <w:r>
        <w:rPr>
          <w:spacing w:val="-13"/>
        </w:rPr>
        <w:t> </w:t>
      </w:r>
      <w:r>
        <w:rPr/>
        <w:t>colaboración</w:t>
      </w:r>
      <w:r>
        <w:rPr>
          <w:spacing w:val="-13"/>
        </w:rPr>
        <w:t> </w:t>
      </w:r>
      <w:r>
        <w:rPr/>
        <w:t>entre</w:t>
      </w:r>
      <w:r>
        <w:rPr>
          <w:spacing w:val="-13"/>
        </w:rPr>
        <w:t> </w:t>
      </w:r>
      <w:r>
        <w:rPr/>
        <w:t>las</w:t>
      </w:r>
      <w:r>
        <w:rPr>
          <w:spacing w:val="-13"/>
        </w:rPr>
        <w:t> </w:t>
      </w:r>
      <w:r>
        <w:rPr/>
        <w:t>entidades</w:t>
      </w:r>
      <w:r>
        <w:rPr>
          <w:spacing w:val="-12"/>
        </w:rPr>
        <w:t> </w:t>
      </w:r>
      <w:r>
        <w:rPr/>
        <w:t>titulares</w:t>
      </w:r>
      <w:r>
        <w:rPr>
          <w:spacing w:val="-13"/>
        </w:rPr>
        <w:t> </w:t>
      </w:r>
      <w:r>
        <w:rPr/>
        <w:t>del</w:t>
      </w:r>
      <w:r>
        <w:rPr>
          <w:spacing w:val="-12"/>
        </w:rPr>
        <w:t> </w:t>
      </w:r>
      <w:r>
        <w:rPr/>
        <w:t>capital</w:t>
      </w:r>
      <w:r>
        <w:rPr>
          <w:spacing w:val="-12"/>
        </w:rPr>
        <w:t> </w:t>
      </w:r>
      <w:r>
        <w:rPr/>
        <w:t>social</w:t>
      </w:r>
      <w:r>
        <w:rPr>
          <w:spacing w:val="-13"/>
        </w:rPr>
        <w:t> </w:t>
      </w:r>
      <w:r>
        <w:rPr/>
        <w:t>con</w:t>
      </w:r>
      <w:r>
        <w:rPr>
          <w:spacing w:val="-13"/>
        </w:rPr>
        <w:t> </w:t>
      </w:r>
      <w:r>
        <w:rPr/>
        <w:t>la</w:t>
      </w:r>
      <w:r>
        <w:rPr>
          <w:spacing w:val="-13"/>
        </w:rPr>
        <w:t> </w:t>
      </w:r>
      <w:r>
        <w:rPr/>
        <w:t>finalidad de</w:t>
      </w:r>
      <w:r>
        <w:rPr>
          <w:spacing w:val="-6"/>
        </w:rPr>
        <w:t> </w:t>
      </w:r>
      <w:r>
        <w:rPr/>
        <w:t>ejecutar</w:t>
      </w:r>
      <w:r>
        <w:rPr>
          <w:spacing w:val="-7"/>
        </w:rPr>
        <w:t> </w:t>
      </w:r>
      <w:r>
        <w:rPr/>
        <w:t>las</w:t>
      </w:r>
      <w:r>
        <w:rPr>
          <w:spacing w:val="-5"/>
        </w:rPr>
        <w:t> </w:t>
      </w:r>
      <w:r>
        <w:rPr/>
        <w:t>actuaciones</w:t>
      </w:r>
      <w:r>
        <w:rPr>
          <w:spacing w:val="-6"/>
        </w:rPr>
        <w:t> </w:t>
      </w:r>
      <w:r>
        <w:rPr/>
        <w:t>correspondientes</w:t>
      </w:r>
      <w:r>
        <w:rPr>
          <w:spacing w:val="-6"/>
        </w:rPr>
        <w:t> </w:t>
      </w:r>
      <w:r>
        <w:rPr/>
        <w:t>a</w:t>
      </w:r>
      <w:r>
        <w:rPr>
          <w:spacing w:val="-6"/>
        </w:rPr>
        <w:t> </w:t>
      </w:r>
      <w:r>
        <w:rPr/>
        <w:t>la</w:t>
      </w:r>
      <w:r>
        <w:rPr>
          <w:spacing w:val="-7"/>
        </w:rPr>
        <w:t> </w:t>
      </w:r>
      <w:r>
        <w:rPr/>
        <w:t>ordenación</w:t>
      </w:r>
      <w:r>
        <w:rPr>
          <w:spacing w:val="-4"/>
        </w:rPr>
        <w:t> </w:t>
      </w:r>
      <w:r>
        <w:rPr/>
        <w:t>ferroviaria</w:t>
      </w:r>
      <w:r>
        <w:rPr>
          <w:spacing w:val="-6"/>
        </w:rPr>
        <w:t> </w:t>
      </w:r>
      <w:r>
        <w:rPr/>
        <w:t>y</w:t>
      </w:r>
      <w:r>
        <w:rPr>
          <w:spacing w:val="-6"/>
        </w:rPr>
        <w:t> </w:t>
      </w:r>
      <w:r>
        <w:rPr/>
        <w:t>urbanística,</w:t>
      </w:r>
      <w:r>
        <w:rPr>
          <w:spacing w:val="-5"/>
        </w:rPr>
        <w:t> </w:t>
      </w:r>
      <w:r>
        <w:rPr/>
        <w:t>y</w:t>
      </w:r>
      <w:r>
        <w:rPr>
          <w:spacing w:val="-5"/>
        </w:rPr>
        <w:t> </w:t>
      </w:r>
      <w:r>
        <w:rPr/>
        <w:t>cualesquiera operaciones relacionadas con la integración del ferrocarril y la remodelación de la red arterial ferroviaria en la ciudad de Cartagena.</w:t>
      </w:r>
    </w:p>
    <w:p>
      <w:pPr>
        <w:pStyle w:val="BodyText"/>
        <w:spacing w:before="186"/>
        <w:ind w:left="428" w:right="411"/>
        <w:jc w:val="both"/>
      </w:pPr>
      <w:r>
        <w:rPr/>
        <w:t>Para</w:t>
      </w:r>
      <w:r>
        <w:rPr>
          <w:spacing w:val="-10"/>
        </w:rPr>
        <w:t> </w:t>
      </w:r>
      <w:r>
        <w:rPr/>
        <w:t>el</w:t>
      </w:r>
      <w:r>
        <w:rPr>
          <w:spacing w:val="-9"/>
        </w:rPr>
        <w:t> </w:t>
      </w:r>
      <w:r>
        <w:rPr/>
        <w:t>desarrollo</w:t>
      </w:r>
      <w:r>
        <w:rPr>
          <w:spacing w:val="-12"/>
        </w:rPr>
        <w:t> </w:t>
      </w:r>
      <w:r>
        <w:rPr/>
        <w:t>de</w:t>
      </w:r>
      <w:r>
        <w:rPr>
          <w:spacing w:val="-10"/>
        </w:rPr>
        <w:t> </w:t>
      </w:r>
      <w:r>
        <w:rPr/>
        <w:t>su</w:t>
      </w:r>
      <w:r>
        <w:rPr>
          <w:spacing w:val="-11"/>
        </w:rPr>
        <w:t> </w:t>
      </w:r>
      <w:r>
        <w:rPr/>
        <w:t>objeto</w:t>
      </w:r>
      <w:r>
        <w:rPr>
          <w:spacing w:val="-9"/>
        </w:rPr>
        <w:t> </w:t>
      </w:r>
      <w:r>
        <w:rPr/>
        <w:t>social,</w:t>
      </w:r>
      <w:r>
        <w:rPr>
          <w:spacing w:val="-11"/>
        </w:rPr>
        <w:t> </w:t>
      </w:r>
      <w:r>
        <w:rPr/>
        <w:t>la</w:t>
      </w:r>
      <w:r>
        <w:rPr>
          <w:spacing w:val="-9"/>
        </w:rPr>
        <w:t> </w:t>
      </w:r>
      <w:r>
        <w:rPr/>
        <w:t>Sociedad</w:t>
      </w:r>
      <w:r>
        <w:rPr>
          <w:spacing w:val="-8"/>
        </w:rPr>
        <w:t> </w:t>
      </w:r>
      <w:r>
        <w:rPr/>
        <w:t>coordinará</w:t>
      </w:r>
      <w:r>
        <w:rPr>
          <w:spacing w:val="-10"/>
        </w:rPr>
        <w:t> </w:t>
      </w:r>
      <w:r>
        <w:rPr/>
        <w:t>la</w:t>
      </w:r>
      <w:r>
        <w:rPr>
          <w:spacing w:val="-8"/>
        </w:rPr>
        <w:t> </w:t>
      </w:r>
      <w:r>
        <w:rPr/>
        <w:t>realización</w:t>
      </w:r>
      <w:r>
        <w:rPr>
          <w:spacing w:val="-11"/>
        </w:rPr>
        <w:t> </w:t>
      </w:r>
      <w:r>
        <w:rPr/>
        <w:t>de</w:t>
      </w:r>
      <w:r>
        <w:rPr>
          <w:spacing w:val="-9"/>
        </w:rPr>
        <w:t> </w:t>
      </w:r>
      <w:r>
        <w:rPr/>
        <w:t>los</w:t>
      </w:r>
      <w:r>
        <w:rPr>
          <w:spacing w:val="-10"/>
        </w:rPr>
        <w:t> </w:t>
      </w:r>
      <w:r>
        <w:rPr/>
        <w:t>estudios,</w:t>
      </w:r>
      <w:r>
        <w:rPr>
          <w:spacing w:val="-9"/>
        </w:rPr>
        <w:t> </w:t>
      </w:r>
      <w:r>
        <w:rPr/>
        <w:t>proyectos y</w:t>
      </w:r>
      <w:r>
        <w:rPr>
          <w:spacing w:val="-7"/>
        </w:rPr>
        <w:t> </w:t>
      </w:r>
      <w:r>
        <w:rPr/>
        <w:t>obras</w:t>
      </w:r>
      <w:r>
        <w:rPr>
          <w:spacing w:val="-7"/>
        </w:rPr>
        <w:t> </w:t>
      </w:r>
      <w:r>
        <w:rPr/>
        <w:t>necesarias</w:t>
      </w:r>
      <w:r>
        <w:rPr>
          <w:spacing w:val="-7"/>
        </w:rPr>
        <w:t> </w:t>
      </w:r>
      <w:r>
        <w:rPr/>
        <w:t>para</w:t>
      </w:r>
      <w:r>
        <w:rPr>
          <w:spacing w:val="-9"/>
        </w:rPr>
        <w:t> </w:t>
      </w:r>
      <w:r>
        <w:rPr/>
        <w:t>la</w:t>
      </w:r>
      <w:r>
        <w:rPr>
          <w:spacing w:val="-7"/>
        </w:rPr>
        <w:t> </w:t>
      </w:r>
      <w:r>
        <w:rPr/>
        <w:t>ejecución</w:t>
      </w:r>
      <w:r>
        <w:rPr>
          <w:spacing w:val="-6"/>
        </w:rPr>
        <w:t> </w:t>
      </w:r>
      <w:r>
        <w:rPr/>
        <w:t>de</w:t>
      </w:r>
      <w:r>
        <w:rPr>
          <w:spacing w:val="-7"/>
        </w:rPr>
        <w:t> </w:t>
      </w:r>
      <w:r>
        <w:rPr/>
        <w:t>las</w:t>
      </w:r>
      <w:r>
        <w:rPr>
          <w:spacing w:val="-7"/>
        </w:rPr>
        <w:t> </w:t>
      </w:r>
      <w:r>
        <w:rPr/>
        <w:t>actuaciones</w:t>
      </w:r>
      <w:r>
        <w:rPr>
          <w:spacing w:val="-6"/>
        </w:rPr>
        <w:t> </w:t>
      </w:r>
      <w:r>
        <w:rPr/>
        <w:t>ferroviarias,</w:t>
      </w:r>
      <w:r>
        <w:rPr>
          <w:spacing w:val="-7"/>
        </w:rPr>
        <w:t> </w:t>
      </w:r>
      <w:r>
        <w:rPr/>
        <w:t>de</w:t>
      </w:r>
      <w:r>
        <w:rPr>
          <w:spacing w:val="-7"/>
        </w:rPr>
        <w:t> </w:t>
      </w:r>
      <w:r>
        <w:rPr/>
        <w:t>integración</w:t>
      </w:r>
      <w:r>
        <w:rPr>
          <w:spacing w:val="-6"/>
        </w:rPr>
        <w:t> </w:t>
      </w:r>
      <w:r>
        <w:rPr/>
        <w:t>y</w:t>
      </w:r>
      <w:r>
        <w:rPr>
          <w:spacing w:val="-9"/>
        </w:rPr>
        <w:t> </w:t>
      </w:r>
      <w:r>
        <w:rPr/>
        <w:t>urbanísticas,</w:t>
      </w:r>
      <w:r>
        <w:rPr>
          <w:spacing w:val="-8"/>
        </w:rPr>
        <w:t> </w:t>
      </w:r>
      <w:r>
        <w:rPr/>
        <w:t>sin perjuicio</w:t>
      </w:r>
      <w:r>
        <w:rPr>
          <w:spacing w:val="-10"/>
        </w:rPr>
        <w:t> </w:t>
      </w:r>
      <w:r>
        <w:rPr/>
        <w:t>de</w:t>
      </w:r>
      <w:r>
        <w:rPr>
          <w:spacing w:val="-13"/>
        </w:rPr>
        <w:t> </w:t>
      </w:r>
      <w:r>
        <w:rPr/>
        <w:t>las</w:t>
      </w:r>
      <w:r>
        <w:rPr>
          <w:spacing w:val="-12"/>
        </w:rPr>
        <w:t> </w:t>
      </w:r>
      <w:r>
        <w:rPr/>
        <w:t>competencias</w:t>
      </w:r>
      <w:r>
        <w:rPr>
          <w:spacing w:val="-12"/>
        </w:rPr>
        <w:t> </w:t>
      </w:r>
      <w:r>
        <w:rPr/>
        <w:t>que,</w:t>
      </w:r>
      <w:r>
        <w:rPr>
          <w:spacing w:val="-11"/>
        </w:rPr>
        <w:t> </w:t>
      </w:r>
      <w:r>
        <w:rPr/>
        <w:t>en</w:t>
      </w:r>
      <w:r>
        <w:rPr>
          <w:spacing w:val="-12"/>
        </w:rPr>
        <w:t> </w:t>
      </w:r>
      <w:r>
        <w:rPr/>
        <w:t>materia</w:t>
      </w:r>
      <w:r>
        <w:rPr>
          <w:spacing w:val="-11"/>
        </w:rPr>
        <w:t> </w:t>
      </w:r>
      <w:r>
        <w:rPr/>
        <w:t>de</w:t>
      </w:r>
      <w:r>
        <w:rPr>
          <w:spacing w:val="-12"/>
        </w:rPr>
        <w:t> </w:t>
      </w:r>
      <w:r>
        <w:rPr/>
        <w:t>ordenación</w:t>
      </w:r>
      <w:r>
        <w:rPr>
          <w:spacing w:val="-10"/>
        </w:rPr>
        <w:t> </w:t>
      </w:r>
      <w:r>
        <w:rPr/>
        <w:t>del</w:t>
      </w:r>
      <w:r>
        <w:rPr>
          <w:spacing w:val="-12"/>
        </w:rPr>
        <w:t> </w:t>
      </w:r>
      <w:r>
        <w:rPr/>
        <w:t>territorio</w:t>
      </w:r>
      <w:r>
        <w:rPr>
          <w:spacing w:val="-11"/>
        </w:rPr>
        <w:t> </w:t>
      </w:r>
      <w:r>
        <w:rPr/>
        <w:t>y</w:t>
      </w:r>
      <w:r>
        <w:rPr>
          <w:spacing w:val="-11"/>
        </w:rPr>
        <w:t> </w:t>
      </w:r>
      <w:r>
        <w:rPr/>
        <w:t>urbanismo,</w:t>
      </w:r>
      <w:r>
        <w:rPr>
          <w:spacing w:val="-10"/>
        </w:rPr>
        <w:t> </w:t>
      </w:r>
      <w:r>
        <w:rPr/>
        <w:t>corresponden </w:t>
      </w:r>
      <w:r>
        <w:rPr>
          <w:spacing w:val="-4"/>
        </w:rPr>
        <w:t>a</w:t>
      </w:r>
      <w:r>
        <w:rPr>
          <w:spacing w:val="-6"/>
        </w:rPr>
        <w:t> </w:t>
      </w:r>
      <w:r>
        <w:rPr>
          <w:spacing w:val="-4"/>
        </w:rPr>
        <w:t>la</w:t>
      </w:r>
      <w:r>
        <w:rPr>
          <w:spacing w:val="-5"/>
        </w:rPr>
        <w:t> </w:t>
      </w:r>
      <w:r>
        <w:rPr>
          <w:spacing w:val="-4"/>
        </w:rPr>
        <w:t>Comunidad Autónoma</w:t>
      </w:r>
      <w:r>
        <w:rPr>
          <w:spacing w:val="-7"/>
        </w:rPr>
        <w:t> </w:t>
      </w:r>
      <w:r>
        <w:rPr>
          <w:spacing w:val="-4"/>
        </w:rPr>
        <w:t>de</w:t>
      </w:r>
      <w:r>
        <w:rPr>
          <w:spacing w:val="-6"/>
        </w:rPr>
        <w:t> </w:t>
      </w:r>
      <w:r>
        <w:rPr>
          <w:spacing w:val="-4"/>
        </w:rPr>
        <w:t>la</w:t>
      </w:r>
      <w:r>
        <w:rPr>
          <w:spacing w:val="-5"/>
        </w:rPr>
        <w:t> </w:t>
      </w:r>
      <w:r>
        <w:rPr>
          <w:spacing w:val="-4"/>
        </w:rPr>
        <w:t>Región de</w:t>
      </w:r>
      <w:r>
        <w:rPr>
          <w:spacing w:val="-5"/>
        </w:rPr>
        <w:t> </w:t>
      </w:r>
      <w:r>
        <w:rPr>
          <w:spacing w:val="-4"/>
        </w:rPr>
        <w:t>Murcia</w:t>
      </w:r>
      <w:r>
        <w:rPr>
          <w:spacing w:val="-7"/>
        </w:rPr>
        <w:t> </w:t>
      </w:r>
      <w:r>
        <w:rPr>
          <w:spacing w:val="-4"/>
        </w:rPr>
        <w:t>y al Excmo.</w:t>
      </w:r>
      <w:r>
        <w:rPr>
          <w:spacing w:val="-5"/>
        </w:rPr>
        <w:t> </w:t>
      </w:r>
      <w:r>
        <w:rPr>
          <w:spacing w:val="-4"/>
        </w:rPr>
        <w:t>Ayuntamiento</w:t>
      </w:r>
      <w:r>
        <w:rPr>
          <w:spacing w:val="-6"/>
        </w:rPr>
        <w:t> </w:t>
      </w:r>
      <w:r>
        <w:rPr>
          <w:spacing w:val="-4"/>
        </w:rPr>
        <w:t>de</w:t>
      </w:r>
      <w:r>
        <w:rPr>
          <w:spacing w:val="-5"/>
        </w:rPr>
        <w:t> </w:t>
      </w:r>
      <w:r>
        <w:rPr>
          <w:spacing w:val="-4"/>
        </w:rPr>
        <w:t>Cartagena,</w:t>
      </w:r>
      <w:r>
        <w:rPr>
          <w:spacing w:val="-5"/>
        </w:rPr>
        <w:t> </w:t>
      </w:r>
      <w:r>
        <w:rPr>
          <w:spacing w:val="-4"/>
        </w:rPr>
        <w:t>en</w:t>
      </w:r>
      <w:r>
        <w:rPr>
          <w:spacing w:val="-5"/>
        </w:rPr>
        <w:t> </w:t>
      </w:r>
      <w:r>
        <w:rPr>
          <w:spacing w:val="-4"/>
        </w:rPr>
        <w:t>materia </w:t>
      </w:r>
      <w:r>
        <w:rPr>
          <w:spacing w:val="-2"/>
        </w:rPr>
        <w:t>ferroviaria,</w:t>
      </w:r>
      <w:r>
        <w:rPr>
          <w:spacing w:val="-12"/>
        </w:rPr>
        <w:t> </w:t>
      </w:r>
      <w:r>
        <w:rPr>
          <w:spacing w:val="-2"/>
        </w:rPr>
        <w:t>al</w:t>
      </w:r>
      <w:r>
        <w:rPr>
          <w:spacing w:val="-12"/>
        </w:rPr>
        <w:t> </w:t>
      </w:r>
      <w:r>
        <w:rPr>
          <w:spacing w:val="-2"/>
        </w:rPr>
        <w:t>Ministerio</w:t>
      </w:r>
      <w:r>
        <w:rPr>
          <w:spacing w:val="-12"/>
        </w:rPr>
        <w:t> </w:t>
      </w:r>
      <w:r>
        <w:rPr>
          <w:spacing w:val="-2"/>
        </w:rPr>
        <w:t>de</w:t>
      </w:r>
      <w:r>
        <w:rPr>
          <w:spacing w:val="-11"/>
        </w:rPr>
        <w:t> </w:t>
      </w:r>
      <w:r>
        <w:rPr>
          <w:spacing w:val="-2"/>
        </w:rPr>
        <w:t>Transportes</w:t>
      </w:r>
      <w:r>
        <w:rPr>
          <w:spacing w:val="-12"/>
        </w:rPr>
        <w:t> </w:t>
      </w:r>
      <w:r>
        <w:rPr>
          <w:spacing w:val="-2"/>
        </w:rPr>
        <w:t>y</w:t>
      </w:r>
      <w:r>
        <w:rPr>
          <w:spacing w:val="-11"/>
        </w:rPr>
        <w:t> </w:t>
      </w:r>
      <w:r>
        <w:rPr>
          <w:spacing w:val="-2"/>
        </w:rPr>
        <w:t>Movilidad</w:t>
      </w:r>
      <w:r>
        <w:rPr>
          <w:spacing w:val="-11"/>
        </w:rPr>
        <w:t> </w:t>
      </w:r>
      <w:r>
        <w:rPr>
          <w:spacing w:val="-2"/>
        </w:rPr>
        <w:t>Sostenible,</w:t>
      </w:r>
      <w:r>
        <w:rPr>
          <w:spacing w:val="-12"/>
        </w:rPr>
        <w:t> </w:t>
      </w:r>
      <w:r>
        <w:rPr>
          <w:spacing w:val="-2"/>
        </w:rPr>
        <w:t>o</w:t>
      </w:r>
      <w:r>
        <w:rPr>
          <w:spacing w:val="-10"/>
        </w:rPr>
        <w:t> </w:t>
      </w:r>
      <w:r>
        <w:rPr>
          <w:spacing w:val="-2"/>
        </w:rPr>
        <w:t>en</w:t>
      </w:r>
      <w:r>
        <w:rPr>
          <w:spacing w:val="-10"/>
        </w:rPr>
        <w:t> </w:t>
      </w:r>
      <w:r>
        <w:rPr>
          <w:spacing w:val="-2"/>
        </w:rPr>
        <w:t>su</w:t>
      </w:r>
      <w:r>
        <w:rPr>
          <w:spacing w:val="-10"/>
        </w:rPr>
        <w:t> </w:t>
      </w:r>
      <w:r>
        <w:rPr>
          <w:spacing w:val="-2"/>
        </w:rPr>
        <w:t>caso</w:t>
      </w:r>
      <w:r>
        <w:rPr>
          <w:spacing w:val="-12"/>
        </w:rPr>
        <w:t> </w:t>
      </w:r>
      <w:r>
        <w:rPr>
          <w:spacing w:val="-2"/>
        </w:rPr>
        <w:t>al</w:t>
      </w:r>
      <w:r>
        <w:rPr>
          <w:spacing w:val="-9"/>
        </w:rPr>
        <w:t> </w:t>
      </w:r>
      <w:r>
        <w:rPr>
          <w:spacing w:val="-2"/>
        </w:rPr>
        <w:t>ministerio</w:t>
      </w:r>
      <w:r>
        <w:rPr>
          <w:spacing w:val="-12"/>
        </w:rPr>
        <w:t> </w:t>
      </w:r>
      <w:r>
        <w:rPr>
          <w:spacing w:val="-2"/>
        </w:rPr>
        <w:t>competente, </w:t>
      </w:r>
      <w:r>
        <w:rPr/>
        <w:t>y</w:t>
      </w:r>
      <w:r>
        <w:rPr>
          <w:spacing w:val="-14"/>
        </w:rPr>
        <w:t> </w:t>
      </w:r>
      <w:r>
        <w:rPr/>
        <w:t>a</w:t>
      </w:r>
      <w:r>
        <w:rPr>
          <w:spacing w:val="-14"/>
        </w:rPr>
        <w:t> </w:t>
      </w:r>
      <w:r>
        <w:rPr/>
        <w:t>las</w:t>
      </w:r>
      <w:r>
        <w:rPr>
          <w:spacing w:val="-14"/>
        </w:rPr>
        <w:t> </w:t>
      </w:r>
      <w:r>
        <w:rPr/>
        <w:t>entidades</w:t>
      </w:r>
      <w:r>
        <w:rPr>
          <w:spacing w:val="-13"/>
        </w:rPr>
        <w:t> </w:t>
      </w:r>
      <w:r>
        <w:rPr/>
        <w:t>públicas</w:t>
      </w:r>
      <w:r>
        <w:rPr>
          <w:spacing w:val="-14"/>
        </w:rPr>
        <w:t> </w:t>
      </w:r>
      <w:r>
        <w:rPr/>
        <w:t>empresariales</w:t>
      </w:r>
      <w:r>
        <w:rPr>
          <w:spacing w:val="-14"/>
        </w:rPr>
        <w:t> </w:t>
      </w:r>
      <w:r>
        <w:rPr/>
        <w:t>ADIF</w:t>
      </w:r>
      <w:r>
        <w:rPr>
          <w:spacing w:val="-14"/>
        </w:rPr>
        <w:t> </w:t>
      </w:r>
      <w:r>
        <w:rPr/>
        <w:t>y</w:t>
      </w:r>
      <w:r>
        <w:rPr>
          <w:spacing w:val="-13"/>
        </w:rPr>
        <w:t> </w:t>
      </w:r>
      <w:r>
        <w:rPr/>
        <w:t>ADIF</w:t>
      </w:r>
      <w:r>
        <w:rPr>
          <w:spacing w:val="-14"/>
        </w:rPr>
        <w:t> </w:t>
      </w:r>
      <w:r>
        <w:rPr/>
        <w:t>–</w:t>
      </w:r>
      <w:r>
        <w:rPr>
          <w:spacing w:val="-14"/>
        </w:rPr>
        <w:t> </w:t>
      </w:r>
      <w:r>
        <w:rPr/>
        <w:t>Alta</w:t>
      </w:r>
      <w:r>
        <w:rPr>
          <w:spacing w:val="-14"/>
        </w:rPr>
        <w:t> </w:t>
      </w:r>
      <w:r>
        <w:rPr/>
        <w:t>Velocidad.</w:t>
      </w:r>
      <w:r>
        <w:rPr>
          <w:spacing w:val="-13"/>
        </w:rPr>
        <w:t> </w:t>
      </w:r>
      <w:r>
        <w:rPr/>
        <w:t>Dichos</w:t>
      </w:r>
      <w:r>
        <w:rPr>
          <w:spacing w:val="-14"/>
        </w:rPr>
        <w:t> </w:t>
      </w:r>
      <w:r>
        <w:rPr/>
        <w:t>estudios,</w:t>
      </w:r>
      <w:r>
        <w:rPr>
          <w:spacing w:val="-14"/>
        </w:rPr>
        <w:t> </w:t>
      </w:r>
      <w:r>
        <w:rPr/>
        <w:t>proyectos</w:t>
      </w:r>
      <w:r>
        <w:rPr>
          <w:spacing w:val="-14"/>
        </w:rPr>
        <w:t> </w:t>
      </w:r>
      <w:r>
        <w:rPr/>
        <w:t>y obras serán ejecutados por el organismo competente en la materia, siendo posible, si se considera conveniente a efectos de coordinación, que las entidades titulares de capital social encarguen a la </w:t>
      </w:r>
      <w:r>
        <w:rPr>
          <w:spacing w:val="-2"/>
        </w:rPr>
        <w:t>Sociedad,</w:t>
      </w:r>
      <w:r>
        <w:rPr>
          <w:spacing w:val="-12"/>
        </w:rPr>
        <w:t> </w:t>
      </w:r>
      <w:r>
        <w:rPr>
          <w:spacing w:val="-2"/>
        </w:rPr>
        <w:t>mediante</w:t>
      </w:r>
      <w:r>
        <w:rPr>
          <w:spacing w:val="-12"/>
        </w:rPr>
        <w:t> </w:t>
      </w:r>
      <w:r>
        <w:rPr>
          <w:spacing w:val="-2"/>
        </w:rPr>
        <w:t>los</w:t>
      </w:r>
      <w:r>
        <w:rPr>
          <w:spacing w:val="-12"/>
        </w:rPr>
        <w:t> </w:t>
      </w:r>
      <w:r>
        <w:rPr>
          <w:spacing w:val="-2"/>
        </w:rPr>
        <w:t>acuerdos</w:t>
      </w:r>
      <w:r>
        <w:rPr>
          <w:spacing w:val="-11"/>
        </w:rPr>
        <w:t> </w:t>
      </w:r>
      <w:r>
        <w:rPr>
          <w:spacing w:val="-2"/>
        </w:rPr>
        <w:t>que</w:t>
      </w:r>
      <w:r>
        <w:rPr>
          <w:spacing w:val="-12"/>
        </w:rPr>
        <w:t> </w:t>
      </w:r>
      <w:r>
        <w:rPr>
          <w:spacing w:val="-2"/>
        </w:rPr>
        <w:t>se</w:t>
      </w:r>
      <w:r>
        <w:rPr>
          <w:spacing w:val="-11"/>
        </w:rPr>
        <w:t> </w:t>
      </w:r>
      <w:r>
        <w:rPr>
          <w:spacing w:val="-2"/>
        </w:rPr>
        <w:t>establezcan,</w:t>
      </w:r>
      <w:r>
        <w:rPr>
          <w:spacing w:val="-12"/>
        </w:rPr>
        <w:t> </w:t>
      </w:r>
      <w:r>
        <w:rPr>
          <w:spacing w:val="-2"/>
        </w:rPr>
        <w:t>la</w:t>
      </w:r>
      <w:r>
        <w:rPr>
          <w:spacing w:val="-11"/>
        </w:rPr>
        <w:t> </w:t>
      </w:r>
      <w:r>
        <w:rPr>
          <w:spacing w:val="-2"/>
        </w:rPr>
        <w:t>redacción</w:t>
      </w:r>
      <w:r>
        <w:rPr>
          <w:spacing w:val="-10"/>
        </w:rPr>
        <w:t> </w:t>
      </w:r>
      <w:r>
        <w:rPr>
          <w:spacing w:val="-2"/>
        </w:rPr>
        <w:t>de</w:t>
      </w:r>
      <w:r>
        <w:rPr>
          <w:spacing w:val="-11"/>
        </w:rPr>
        <w:t> </w:t>
      </w:r>
      <w:r>
        <w:rPr>
          <w:spacing w:val="-2"/>
        </w:rPr>
        <w:t>determinados</w:t>
      </w:r>
      <w:r>
        <w:rPr>
          <w:spacing w:val="-12"/>
        </w:rPr>
        <w:t> </w:t>
      </w:r>
      <w:r>
        <w:rPr>
          <w:spacing w:val="-2"/>
        </w:rPr>
        <w:t>estudios</w:t>
      </w:r>
      <w:r>
        <w:rPr>
          <w:spacing w:val="-12"/>
        </w:rPr>
        <w:t> </w:t>
      </w:r>
      <w:r>
        <w:rPr>
          <w:spacing w:val="-2"/>
        </w:rPr>
        <w:t>y</w:t>
      </w:r>
      <w:r>
        <w:rPr>
          <w:spacing w:val="-10"/>
        </w:rPr>
        <w:t> </w:t>
      </w:r>
      <w:r>
        <w:rPr>
          <w:spacing w:val="-2"/>
        </w:rPr>
        <w:t>proyectos </w:t>
      </w:r>
      <w:r>
        <w:rPr/>
        <w:t>y/o la ejecución de determinadas obras.</w:t>
      </w:r>
    </w:p>
    <w:p>
      <w:pPr>
        <w:pStyle w:val="BodyText"/>
        <w:spacing w:before="252"/>
        <w:ind w:left="428" w:right="413"/>
        <w:jc w:val="both"/>
      </w:pPr>
      <w:r>
        <w:rPr>
          <w:spacing w:val="-4"/>
        </w:rPr>
        <w:t>Asimismo, se incluye en su</w:t>
      </w:r>
      <w:r>
        <w:rPr>
          <w:spacing w:val="-6"/>
        </w:rPr>
        <w:t> </w:t>
      </w:r>
      <w:r>
        <w:rPr>
          <w:spacing w:val="-4"/>
        </w:rPr>
        <w:t>objeto social la promoción y</w:t>
      </w:r>
      <w:r>
        <w:rPr>
          <w:spacing w:val="-5"/>
        </w:rPr>
        <w:t> </w:t>
      </w:r>
      <w:r>
        <w:rPr>
          <w:spacing w:val="-4"/>
        </w:rPr>
        <w:t>gestión del desarrollo urbanístico, participando </w:t>
      </w:r>
      <w:r>
        <w:rPr/>
        <w:t>en</w:t>
      </w:r>
      <w:r>
        <w:rPr>
          <w:spacing w:val="-1"/>
        </w:rPr>
        <w:t> </w:t>
      </w:r>
      <w:r>
        <w:rPr/>
        <w:t>el</w:t>
      </w:r>
      <w:r>
        <w:rPr>
          <w:spacing w:val="-1"/>
        </w:rPr>
        <w:t> </w:t>
      </w:r>
      <w:r>
        <w:rPr/>
        <w:t>reparto</w:t>
      </w:r>
      <w:r>
        <w:rPr>
          <w:spacing w:val="-1"/>
        </w:rPr>
        <w:t> </w:t>
      </w:r>
      <w:r>
        <w:rPr/>
        <w:t>de</w:t>
      </w:r>
      <w:r>
        <w:rPr>
          <w:spacing w:val="-2"/>
        </w:rPr>
        <w:t> </w:t>
      </w:r>
      <w:r>
        <w:rPr/>
        <w:t>cargas</w:t>
      </w:r>
      <w:r>
        <w:rPr>
          <w:spacing w:val="-2"/>
        </w:rPr>
        <w:t> </w:t>
      </w:r>
      <w:r>
        <w:rPr/>
        <w:t>y</w:t>
      </w:r>
      <w:r>
        <w:rPr>
          <w:spacing w:val="-1"/>
        </w:rPr>
        <w:t> </w:t>
      </w:r>
      <w:r>
        <w:rPr/>
        <w:t>beneficios</w:t>
      </w:r>
      <w:r>
        <w:rPr>
          <w:spacing w:val="-1"/>
        </w:rPr>
        <w:t> </w:t>
      </w:r>
      <w:r>
        <w:rPr/>
        <w:t>derivados</w:t>
      </w:r>
      <w:r>
        <w:rPr>
          <w:spacing w:val="-1"/>
        </w:rPr>
        <w:t> </w:t>
      </w:r>
      <w:r>
        <w:rPr/>
        <w:t>del planeamiento,</w:t>
      </w:r>
      <w:r>
        <w:rPr>
          <w:spacing w:val="-1"/>
        </w:rPr>
        <w:t> </w:t>
      </w:r>
      <w:r>
        <w:rPr/>
        <w:t>por</w:t>
      </w:r>
      <w:r>
        <w:rPr>
          <w:spacing w:val="-1"/>
        </w:rPr>
        <w:t> </w:t>
      </w:r>
      <w:r>
        <w:rPr/>
        <w:t>razón</w:t>
      </w:r>
      <w:r>
        <w:rPr>
          <w:spacing w:val="-1"/>
        </w:rPr>
        <w:t> </w:t>
      </w:r>
      <w:r>
        <w:rPr/>
        <w:t>de</w:t>
      </w:r>
      <w:r>
        <w:rPr>
          <w:spacing w:val="-3"/>
        </w:rPr>
        <w:t> </w:t>
      </w:r>
      <w:r>
        <w:rPr/>
        <w:t>los</w:t>
      </w:r>
      <w:r>
        <w:rPr>
          <w:spacing w:val="-3"/>
        </w:rPr>
        <w:t> </w:t>
      </w:r>
      <w:r>
        <w:rPr/>
        <w:t>terrenos</w:t>
      </w:r>
      <w:r>
        <w:rPr>
          <w:spacing w:val="-2"/>
        </w:rPr>
        <w:t> </w:t>
      </w:r>
      <w:r>
        <w:rPr/>
        <w:t>aportados por los accionistas, así como la enajenación y, en su caso, concesión por cualquier título de los aprovechamientos resultantes del planeamiento urbanístico.</w:t>
      </w:r>
    </w:p>
    <w:p>
      <w:pPr>
        <w:pStyle w:val="BodyText"/>
        <w:spacing w:before="184"/>
        <w:ind w:left="428" w:right="418"/>
        <w:jc w:val="both"/>
      </w:pPr>
      <w:r>
        <w:rPr/>
        <w:t>El objeto social podrá realizarse por la Sociedad, ya directamente, ya indirectamente. Si la Ley exigiere</w:t>
      </w:r>
      <w:r>
        <w:rPr>
          <w:spacing w:val="-9"/>
        </w:rPr>
        <w:t> </w:t>
      </w:r>
      <w:r>
        <w:rPr/>
        <w:t>la</w:t>
      </w:r>
      <w:r>
        <w:rPr>
          <w:spacing w:val="-8"/>
        </w:rPr>
        <w:t> </w:t>
      </w:r>
      <w:r>
        <w:rPr/>
        <w:t>obtención</w:t>
      </w:r>
      <w:r>
        <w:rPr>
          <w:spacing w:val="-10"/>
        </w:rPr>
        <w:t> </w:t>
      </w:r>
      <w:r>
        <w:rPr/>
        <w:t>de</w:t>
      </w:r>
      <w:r>
        <w:rPr>
          <w:spacing w:val="-12"/>
        </w:rPr>
        <w:t> </w:t>
      </w:r>
      <w:r>
        <w:rPr/>
        <w:t>licencia</w:t>
      </w:r>
      <w:r>
        <w:rPr>
          <w:spacing w:val="-8"/>
        </w:rPr>
        <w:t> </w:t>
      </w:r>
      <w:r>
        <w:rPr/>
        <w:t>administrativa,</w:t>
      </w:r>
      <w:r>
        <w:rPr>
          <w:spacing w:val="-10"/>
        </w:rPr>
        <w:t> </w:t>
      </w:r>
      <w:r>
        <w:rPr/>
        <w:t>la</w:t>
      </w:r>
      <w:r>
        <w:rPr>
          <w:spacing w:val="-12"/>
        </w:rPr>
        <w:t> </w:t>
      </w:r>
      <w:r>
        <w:rPr/>
        <w:t>inscripción</w:t>
      </w:r>
      <w:r>
        <w:rPr>
          <w:spacing w:val="-9"/>
        </w:rPr>
        <w:t> </w:t>
      </w:r>
      <w:r>
        <w:rPr/>
        <w:t>en</w:t>
      </w:r>
      <w:r>
        <w:rPr>
          <w:spacing w:val="-11"/>
        </w:rPr>
        <w:t> </w:t>
      </w:r>
      <w:r>
        <w:rPr/>
        <w:t>un</w:t>
      </w:r>
      <w:r>
        <w:rPr>
          <w:spacing w:val="-12"/>
        </w:rPr>
        <w:t> </w:t>
      </w:r>
      <w:r>
        <w:rPr/>
        <w:t>registro</w:t>
      </w:r>
      <w:r>
        <w:rPr>
          <w:spacing w:val="-9"/>
        </w:rPr>
        <w:t> </w:t>
      </w:r>
      <w:r>
        <w:rPr/>
        <w:t>público</w:t>
      </w:r>
      <w:r>
        <w:rPr>
          <w:spacing w:val="-9"/>
        </w:rPr>
        <w:t> </w:t>
      </w:r>
      <w:r>
        <w:rPr/>
        <w:t>o</w:t>
      </w:r>
      <w:r>
        <w:rPr>
          <w:spacing w:val="-10"/>
        </w:rPr>
        <w:t> </w:t>
      </w:r>
      <w:r>
        <w:rPr/>
        <w:t>cualquier</w:t>
      </w:r>
      <w:r>
        <w:rPr>
          <w:spacing w:val="-9"/>
        </w:rPr>
        <w:t> </w:t>
      </w:r>
      <w:r>
        <w:rPr/>
        <w:t>otro requisito para el inicio de alguna de las operaciones que constituyen el objeto social, no podrá la Sociedad iniciar la citada actividad específica hasta que el requisito exigido quede cumplido conforme a la Ley.</w:t>
      </w:r>
    </w:p>
    <w:p>
      <w:pPr>
        <w:pStyle w:val="BodyText"/>
        <w:spacing w:after="0"/>
        <w:jc w:val="both"/>
        <w:sectPr>
          <w:headerReference w:type="default" r:id="rId7"/>
          <w:footerReference w:type="default" r:id="rId8"/>
          <w:pgSz w:w="11910" w:h="16840"/>
          <w:pgMar w:header="612" w:footer="950" w:top="1480" w:bottom="1140" w:left="1275" w:right="992"/>
        </w:sectPr>
      </w:pPr>
    </w:p>
    <w:p>
      <w:pPr>
        <w:pStyle w:val="BodyText"/>
      </w:pPr>
    </w:p>
    <w:p>
      <w:pPr>
        <w:pStyle w:val="BodyText"/>
      </w:pPr>
    </w:p>
    <w:p>
      <w:pPr>
        <w:pStyle w:val="BodyText"/>
        <w:spacing w:before="126"/>
      </w:pPr>
    </w:p>
    <w:p>
      <w:pPr>
        <w:pStyle w:val="BodyText"/>
        <w:spacing w:before="1"/>
        <w:ind w:left="428"/>
        <w:jc w:val="both"/>
      </w:pPr>
      <w:r>
        <w:rPr/>
        <w:t>Para</w:t>
      </w:r>
      <w:r>
        <w:rPr>
          <w:spacing w:val="-5"/>
        </w:rPr>
        <w:t> </w:t>
      </w:r>
      <w:r>
        <w:rPr/>
        <w:t>la</w:t>
      </w:r>
      <w:r>
        <w:rPr>
          <w:spacing w:val="-5"/>
        </w:rPr>
        <w:t> </w:t>
      </w:r>
      <w:r>
        <w:rPr/>
        <w:t>realización</w:t>
      </w:r>
      <w:r>
        <w:rPr>
          <w:spacing w:val="-4"/>
        </w:rPr>
        <w:t> </w:t>
      </w:r>
      <w:r>
        <w:rPr/>
        <w:t>de</w:t>
      </w:r>
      <w:r>
        <w:rPr>
          <w:spacing w:val="-5"/>
        </w:rPr>
        <w:t> </w:t>
      </w:r>
      <w:r>
        <w:rPr/>
        <w:t>su</w:t>
      </w:r>
      <w:r>
        <w:rPr>
          <w:spacing w:val="-4"/>
        </w:rPr>
        <w:t> </w:t>
      </w:r>
      <w:r>
        <w:rPr/>
        <w:t>objeto</w:t>
      </w:r>
      <w:r>
        <w:rPr>
          <w:spacing w:val="-4"/>
        </w:rPr>
        <w:t> </w:t>
      </w:r>
      <w:r>
        <w:rPr/>
        <w:t>social,</w:t>
      </w:r>
      <w:r>
        <w:rPr>
          <w:spacing w:val="-4"/>
        </w:rPr>
        <w:t> </w:t>
      </w:r>
      <w:r>
        <w:rPr/>
        <w:t>la</w:t>
      </w:r>
      <w:r>
        <w:rPr>
          <w:spacing w:val="-5"/>
        </w:rPr>
        <w:t> </w:t>
      </w:r>
      <w:r>
        <w:rPr>
          <w:spacing w:val="-2"/>
        </w:rPr>
        <w:t>Sociedad:</w:t>
      </w:r>
    </w:p>
    <w:p>
      <w:pPr>
        <w:pStyle w:val="ListParagraph"/>
        <w:numPr>
          <w:ilvl w:val="1"/>
          <w:numId w:val="1"/>
        </w:numPr>
        <w:tabs>
          <w:tab w:pos="861" w:val="left" w:leader="none"/>
          <w:tab w:pos="863" w:val="left" w:leader="none"/>
        </w:tabs>
        <w:spacing w:line="240" w:lineRule="auto" w:before="251" w:after="0"/>
        <w:ind w:left="863" w:right="425" w:hanging="360"/>
        <w:jc w:val="both"/>
        <w:rPr>
          <w:sz w:val="22"/>
        </w:rPr>
      </w:pPr>
      <w:r>
        <w:rPr>
          <w:sz w:val="22"/>
        </w:rPr>
        <w:t>Definirá</w:t>
      </w:r>
      <w:r>
        <w:rPr>
          <w:spacing w:val="-5"/>
          <w:sz w:val="22"/>
        </w:rPr>
        <w:t> </w:t>
      </w:r>
      <w:r>
        <w:rPr>
          <w:sz w:val="22"/>
        </w:rPr>
        <w:t>la</w:t>
      </w:r>
      <w:r>
        <w:rPr>
          <w:spacing w:val="-6"/>
          <w:sz w:val="22"/>
        </w:rPr>
        <w:t> </w:t>
      </w:r>
      <w:r>
        <w:rPr>
          <w:sz w:val="22"/>
        </w:rPr>
        <w:t>propuesta</w:t>
      </w:r>
      <w:r>
        <w:rPr>
          <w:spacing w:val="-6"/>
          <w:sz w:val="22"/>
        </w:rPr>
        <w:t> </w:t>
      </w:r>
      <w:r>
        <w:rPr>
          <w:sz w:val="22"/>
        </w:rPr>
        <w:t>global</w:t>
      </w:r>
      <w:r>
        <w:rPr>
          <w:spacing w:val="-6"/>
          <w:sz w:val="22"/>
        </w:rPr>
        <w:t> </w:t>
      </w:r>
      <w:r>
        <w:rPr>
          <w:sz w:val="22"/>
        </w:rPr>
        <w:t>de</w:t>
      </w:r>
      <w:r>
        <w:rPr>
          <w:spacing w:val="-5"/>
          <w:sz w:val="22"/>
        </w:rPr>
        <w:t> </w:t>
      </w:r>
      <w:r>
        <w:rPr>
          <w:sz w:val="22"/>
        </w:rPr>
        <w:t>la</w:t>
      </w:r>
      <w:r>
        <w:rPr>
          <w:spacing w:val="-6"/>
          <w:sz w:val="22"/>
        </w:rPr>
        <w:t> </w:t>
      </w:r>
      <w:r>
        <w:rPr>
          <w:sz w:val="22"/>
        </w:rPr>
        <w:t>actuación</w:t>
      </w:r>
      <w:r>
        <w:rPr>
          <w:spacing w:val="-5"/>
          <w:sz w:val="22"/>
        </w:rPr>
        <w:t> </w:t>
      </w:r>
      <w:r>
        <w:rPr>
          <w:sz w:val="22"/>
        </w:rPr>
        <w:t>urbanística</w:t>
      </w:r>
      <w:r>
        <w:rPr>
          <w:spacing w:val="-6"/>
          <w:sz w:val="22"/>
        </w:rPr>
        <w:t> </w:t>
      </w:r>
      <w:r>
        <w:rPr>
          <w:sz w:val="22"/>
        </w:rPr>
        <w:t>concertada</w:t>
      </w:r>
      <w:r>
        <w:rPr>
          <w:spacing w:val="-4"/>
          <w:sz w:val="22"/>
        </w:rPr>
        <w:t> </w:t>
      </w:r>
      <w:r>
        <w:rPr>
          <w:sz w:val="22"/>
        </w:rPr>
        <w:t>en</w:t>
      </w:r>
      <w:r>
        <w:rPr>
          <w:spacing w:val="-5"/>
          <w:sz w:val="22"/>
        </w:rPr>
        <w:t> </w:t>
      </w:r>
      <w:r>
        <w:rPr>
          <w:sz w:val="22"/>
        </w:rPr>
        <w:t>el</w:t>
      </w:r>
      <w:r>
        <w:rPr>
          <w:spacing w:val="-6"/>
          <w:sz w:val="22"/>
        </w:rPr>
        <w:t> </w:t>
      </w:r>
      <w:r>
        <w:rPr>
          <w:sz w:val="22"/>
        </w:rPr>
        <w:t>ámbito</w:t>
      </w:r>
      <w:r>
        <w:rPr>
          <w:spacing w:val="-5"/>
          <w:sz w:val="22"/>
        </w:rPr>
        <w:t> </w:t>
      </w:r>
      <w:r>
        <w:rPr>
          <w:sz w:val="22"/>
        </w:rPr>
        <w:t>de</w:t>
      </w:r>
      <w:r>
        <w:rPr>
          <w:spacing w:val="-5"/>
          <w:sz w:val="22"/>
        </w:rPr>
        <w:t> </w:t>
      </w:r>
      <w:r>
        <w:rPr>
          <w:sz w:val="22"/>
        </w:rPr>
        <w:t>la</w:t>
      </w:r>
      <w:r>
        <w:rPr>
          <w:spacing w:val="-6"/>
          <w:sz w:val="22"/>
        </w:rPr>
        <w:t> </w:t>
      </w:r>
      <w:r>
        <w:rPr>
          <w:sz w:val="22"/>
        </w:rPr>
        <w:t>ciudad</w:t>
      </w:r>
      <w:r>
        <w:rPr>
          <w:spacing w:val="-5"/>
          <w:sz w:val="22"/>
        </w:rPr>
        <w:t> </w:t>
      </w:r>
      <w:r>
        <w:rPr>
          <w:sz w:val="22"/>
        </w:rPr>
        <w:t>de </w:t>
      </w:r>
      <w:r>
        <w:rPr>
          <w:spacing w:val="-2"/>
          <w:sz w:val="22"/>
        </w:rPr>
        <w:t>Cartagena.</w:t>
      </w:r>
    </w:p>
    <w:p>
      <w:pPr>
        <w:pStyle w:val="ListParagraph"/>
        <w:numPr>
          <w:ilvl w:val="1"/>
          <w:numId w:val="1"/>
        </w:numPr>
        <w:tabs>
          <w:tab w:pos="861" w:val="left" w:leader="none"/>
          <w:tab w:pos="863" w:val="left" w:leader="none"/>
        </w:tabs>
        <w:spacing w:line="240" w:lineRule="auto" w:before="251" w:after="0"/>
        <w:ind w:left="863" w:right="419" w:hanging="360"/>
        <w:jc w:val="both"/>
        <w:rPr>
          <w:sz w:val="22"/>
        </w:rPr>
      </w:pPr>
      <w:r>
        <w:rPr>
          <w:sz w:val="22"/>
        </w:rPr>
        <w:t>Coordinará la realización de los estudios y proyectos necesarios para la ejecución de las actuaciones</w:t>
      </w:r>
      <w:r>
        <w:rPr>
          <w:spacing w:val="-9"/>
          <w:sz w:val="22"/>
        </w:rPr>
        <w:t> </w:t>
      </w:r>
      <w:r>
        <w:rPr>
          <w:sz w:val="22"/>
        </w:rPr>
        <w:t>urbanísticas</w:t>
      </w:r>
      <w:r>
        <w:rPr>
          <w:spacing w:val="-6"/>
          <w:sz w:val="22"/>
        </w:rPr>
        <w:t> </w:t>
      </w:r>
      <w:r>
        <w:rPr>
          <w:sz w:val="22"/>
        </w:rPr>
        <w:t>y</w:t>
      </w:r>
      <w:r>
        <w:rPr>
          <w:spacing w:val="-6"/>
          <w:sz w:val="22"/>
        </w:rPr>
        <w:t> </w:t>
      </w:r>
      <w:r>
        <w:rPr>
          <w:sz w:val="22"/>
        </w:rPr>
        <w:t>de</w:t>
      </w:r>
      <w:r>
        <w:rPr>
          <w:spacing w:val="-7"/>
          <w:sz w:val="22"/>
        </w:rPr>
        <w:t> </w:t>
      </w:r>
      <w:r>
        <w:rPr>
          <w:sz w:val="22"/>
        </w:rPr>
        <w:t>infraestructura</w:t>
      </w:r>
      <w:r>
        <w:rPr>
          <w:spacing w:val="-6"/>
          <w:sz w:val="22"/>
        </w:rPr>
        <w:t> </w:t>
      </w:r>
      <w:r>
        <w:rPr>
          <w:sz w:val="22"/>
        </w:rPr>
        <w:t>de</w:t>
      </w:r>
      <w:r>
        <w:rPr>
          <w:spacing w:val="-10"/>
          <w:sz w:val="22"/>
        </w:rPr>
        <w:t> </w:t>
      </w:r>
      <w:r>
        <w:rPr>
          <w:sz w:val="22"/>
        </w:rPr>
        <w:t>transporte</w:t>
      </w:r>
      <w:r>
        <w:rPr>
          <w:spacing w:val="-9"/>
          <w:sz w:val="22"/>
        </w:rPr>
        <w:t> </w:t>
      </w:r>
      <w:r>
        <w:rPr>
          <w:sz w:val="22"/>
        </w:rPr>
        <w:t>a</w:t>
      </w:r>
      <w:r>
        <w:rPr>
          <w:spacing w:val="-7"/>
          <w:sz w:val="22"/>
        </w:rPr>
        <w:t> </w:t>
      </w:r>
      <w:r>
        <w:rPr>
          <w:sz w:val="22"/>
        </w:rPr>
        <w:t>las</w:t>
      </w:r>
      <w:r>
        <w:rPr>
          <w:spacing w:val="-7"/>
          <w:sz w:val="22"/>
        </w:rPr>
        <w:t> </w:t>
      </w:r>
      <w:r>
        <w:rPr>
          <w:sz w:val="22"/>
        </w:rPr>
        <w:t>que</w:t>
      </w:r>
      <w:r>
        <w:rPr>
          <w:spacing w:val="-8"/>
          <w:sz w:val="22"/>
        </w:rPr>
        <w:t> </w:t>
      </w:r>
      <w:r>
        <w:rPr>
          <w:sz w:val="22"/>
        </w:rPr>
        <w:t>hace</w:t>
      </w:r>
      <w:r>
        <w:rPr>
          <w:spacing w:val="-7"/>
          <w:sz w:val="22"/>
        </w:rPr>
        <w:t> </w:t>
      </w:r>
      <w:r>
        <w:rPr>
          <w:sz w:val="22"/>
        </w:rPr>
        <w:t>mención</w:t>
      </w:r>
      <w:r>
        <w:rPr>
          <w:spacing w:val="-5"/>
          <w:sz w:val="22"/>
        </w:rPr>
        <w:t> </w:t>
      </w:r>
      <w:r>
        <w:rPr>
          <w:sz w:val="22"/>
        </w:rPr>
        <w:t>el</w:t>
      </w:r>
      <w:r>
        <w:rPr>
          <w:spacing w:val="-6"/>
          <w:sz w:val="22"/>
        </w:rPr>
        <w:t> </w:t>
      </w:r>
      <w:r>
        <w:rPr>
          <w:sz w:val="22"/>
        </w:rPr>
        <w:t>“Protocolo de Colaboración entre el Ministerio de Fomento (actualmente Ministerio de Transportes y Movilidad Sostenible), la Comunidad Autónoma de la Región de Murcia, el Ayuntamiento de Cartagena</w:t>
      </w:r>
      <w:r>
        <w:rPr>
          <w:spacing w:val="-13"/>
          <w:sz w:val="22"/>
        </w:rPr>
        <w:t> </w:t>
      </w:r>
      <w:r>
        <w:rPr>
          <w:sz w:val="22"/>
        </w:rPr>
        <w:t>y</w:t>
      </w:r>
      <w:r>
        <w:rPr>
          <w:spacing w:val="-11"/>
          <w:sz w:val="22"/>
        </w:rPr>
        <w:t> </w:t>
      </w:r>
      <w:r>
        <w:rPr>
          <w:sz w:val="22"/>
        </w:rPr>
        <w:t>el</w:t>
      </w:r>
      <w:r>
        <w:rPr>
          <w:spacing w:val="-10"/>
          <w:sz w:val="22"/>
        </w:rPr>
        <w:t> </w:t>
      </w:r>
      <w:r>
        <w:rPr>
          <w:sz w:val="22"/>
        </w:rPr>
        <w:t>Administrador</w:t>
      </w:r>
      <w:r>
        <w:rPr>
          <w:spacing w:val="-10"/>
          <w:sz w:val="22"/>
        </w:rPr>
        <w:t> </w:t>
      </w:r>
      <w:r>
        <w:rPr>
          <w:sz w:val="22"/>
        </w:rPr>
        <w:t>de</w:t>
      </w:r>
      <w:r>
        <w:rPr>
          <w:spacing w:val="-11"/>
          <w:sz w:val="22"/>
        </w:rPr>
        <w:t> </w:t>
      </w:r>
      <w:r>
        <w:rPr>
          <w:sz w:val="22"/>
        </w:rPr>
        <w:t>Infraestructuras</w:t>
      </w:r>
      <w:r>
        <w:rPr>
          <w:spacing w:val="-9"/>
          <w:sz w:val="22"/>
        </w:rPr>
        <w:t> </w:t>
      </w:r>
      <w:r>
        <w:rPr>
          <w:sz w:val="22"/>
        </w:rPr>
        <w:t>Ferroviarias</w:t>
      </w:r>
      <w:r>
        <w:rPr>
          <w:spacing w:val="-10"/>
          <w:sz w:val="22"/>
        </w:rPr>
        <w:t> </w:t>
      </w:r>
      <w:r>
        <w:rPr>
          <w:sz w:val="22"/>
        </w:rPr>
        <w:t>(ADIF),</w:t>
      </w:r>
      <w:r>
        <w:rPr>
          <w:spacing w:val="-10"/>
          <w:sz w:val="22"/>
        </w:rPr>
        <w:t> </w:t>
      </w:r>
      <w:r>
        <w:rPr>
          <w:sz w:val="22"/>
        </w:rPr>
        <w:t>para</w:t>
      </w:r>
      <w:r>
        <w:rPr>
          <w:spacing w:val="-13"/>
          <w:sz w:val="22"/>
        </w:rPr>
        <w:t> </w:t>
      </w:r>
      <w:r>
        <w:rPr>
          <w:sz w:val="22"/>
        </w:rPr>
        <w:t>la</w:t>
      </w:r>
      <w:r>
        <w:rPr>
          <w:spacing w:val="-11"/>
          <w:sz w:val="22"/>
        </w:rPr>
        <w:t> </w:t>
      </w:r>
      <w:r>
        <w:rPr>
          <w:sz w:val="22"/>
        </w:rPr>
        <w:t>Remodelación</w:t>
      </w:r>
      <w:r>
        <w:rPr>
          <w:spacing w:val="-10"/>
          <w:sz w:val="22"/>
        </w:rPr>
        <w:t> </w:t>
      </w:r>
      <w:r>
        <w:rPr>
          <w:sz w:val="22"/>
        </w:rPr>
        <w:t>de la Red Arterial Ferroviaria de la Ciudad de Cartagena”, sin perjuicio de las competencias que, en</w:t>
      </w:r>
      <w:r>
        <w:rPr>
          <w:spacing w:val="-16"/>
          <w:sz w:val="22"/>
        </w:rPr>
        <w:t> </w:t>
      </w:r>
      <w:r>
        <w:rPr>
          <w:sz w:val="22"/>
        </w:rPr>
        <w:t>materia</w:t>
      </w:r>
      <w:r>
        <w:rPr>
          <w:spacing w:val="-14"/>
          <w:sz w:val="22"/>
        </w:rPr>
        <w:t> </w:t>
      </w:r>
      <w:r>
        <w:rPr>
          <w:sz w:val="22"/>
        </w:rPr>
        <w:t>de</w:t>
      </w:r>
      <w:r>
        <w:rPr>
          <w:spacing w:val="-14"/>
          <w:sz w:val="22"/>
        </w:rPr>
        <w:t> </w:t>
      </w:r>
      <w:r>
        <w:rPr>
          <w:sz w:val="22"/>
        </w:rPr>
        <w:t>ordenación</w:t>
      </w:r>
      <w:r>
        <w:rPr>
          <w:spacing w:val="-13"/>
          <w:sz w:val="22"/>
        </w:rPr>
        <w:t> </w:t>
      </w:r>
      <w:r>
        <w:rPr>
          <w:sz w:val="22"/>
        </w:rPr>
        <w:t>del</w:t>
      </w:r>
      <w:r>
        <w:rPr>
          <w:spacing w:val="-14"/>
          <w:sz w:val="22"/>
        </w:rPr>
        <w:t> </w:t>
      </w:r>
      <w:r>
        <w:rPr>
          <w:sz w:val="22"/>
        </w:rPr>
        <w:t>territorio</w:t>
      </w:r>
      <w:r>
        <w:rPr>
          <w:spacing w:val="-14"/>
          <w:sz w:val="22"/>
        </w:rPr>
        <w:t> </w:t>
      </w:r>
      <w:r>
        <w:rPr>
          <w:sz w:val="22"/>
        </w:rPr>
        <w:t>y</w:t>
      </w:r>
      <w:r>
        <w:rPr>
          <w:spacing w:val="-14"/>
          <w:sz w:val="22"/>
        </w:rPr>
        <w:t> </w:t>
      </w:r>
      <w:r>
        <w:rPr>
          <w:sz w:val="22"/>
        </w:rPr>
        <w:t>urbanismo</w:t>
      </w:r>
      <w:r>
        <w:rPr>
          <w:spacing w:val="-13"/>
          <w:sz w:val="22"/>
        </w:rPr>
        <w:t> </w:t>
      </w:r>
      <w:r>
        <w:rPr>
          <w:sz w:val="22"/>
        </w:rPr>
        <w:t>corresponden</w:t>
      </w:r>
      <w:r>
        <w:rPr>
          <w:spacing w:val="-14"/>
          <w:sz w:val="22"/>
        </w:rPr>
        <w:t> </w:t>
      </w:r>
      <w:r>
        <w:rPr>
          <w:sz w:val="22"/>
        </w:rPr>
        <w:t>al</w:t>
      </w:r>
      <w:r>
        <w:rPr>
          <w:spacing w:val="-14"/>
          <w:sz w:val="22"/>
        </w:rPr>
        <w:t> </w:t>
      </w:r>
      <w:r>
        <w:rPr>
          <w:sz w:val="22"/>
        </w:rPr>
        <w:t>Ayuntamiento</w:t>
      </w:r>
      <w:r>
        <w:rPr>
          <w:spacing w:val="-14"/>
          <w:sz w:val="22"/>
        </w:rPr>
        <w:t> </w:t>
      </w:r>
      <w:r>
        <w:rPr>
          <w:sz w:val="22"/>
        </w:rPr>
        <w:t>de</w:t>
      </w:r>
      <w:r>
        <w:rPr>
          <w:spacing w:val="-13"/>
          <w:sz w:val="22"/>
        </w:rPr>
        <w:t> </w:t>
      </w:r>
      <w:r>
        <w:rPr>
          <w:sz w:val="22"/>
        </w:rPr>
        <w:t>Cartagena y</w:t>
      </w:r>
      <w:r>
        <w:rPr>
          <w:spacing w:val="-3"/>
          <w:sz w:val="22"/>
        </w:rPr>
        <w:t> </w:t>
      </w:r>
      <w:r>
        <w:rPr>
          <w:sz w:val="22"/>
        </w:rPr>
        <w:t>a</w:t>
      </w:r>
      <w:r>
        <w:rPr>
          <w:spacing w:val="-3"/>
          <w:sz w:val="22"/>
        </w:rPr>
        <w:t> </w:t>
      </w:r>
      <w:r>
        <w:rPr>
          <w:sz w:val="22"/>
        </w:rPr>
        <w:t>la</w:t>
      </w:r>
      <w:r>
        <w:rPr>
          <w:spacing w:val="-2"/>
          <w:sz w:val="22"/>
        </w:rPr>
        <w:t> </w:t>
      </w:r>
      <w:r>
        <w:rPr>
          <w:sz w:val="22"/>
        </w:rPr>
        <w:t>Comunidad</w:t>
      </w:r>
      <w:r>
        <w:rPr>
          <w:spacing w:val="-2"/>
          <w:sz w:val="22"/>
        </w:rPr>
        <w:t> </w:t>
      </w:r>
      <w:r>
        <w:rPr>
          <w:sz w:val="22"/>
        </w:rPr>
        <w:t>Autónoma</w:t>
      </w:r>
      <w:r>
        <w:rPr>
          <w:spacing w:val="-3"/>
          <w:sz w:val="22"/>
        </w:rPr>
        <w:t> </w:t>
      </w:r>
      <w:r>
        <w:rPr>
          <w:sz w:val="22"/>
        </w:rPr>
        <w:t>de</w:t>
      </w:r>
      <w:r>
        <w:rPr>
          <w:spacing w:val="-4"/>
          <w:sz w:val="22"/>
        </w:rPr>
        <w:t> </w:t>
      </w:r>
      <w:r>
        <w:rPr>
          <w:sz w:val="22"/>
        </w:rPr>
        <w:t>la</w:t>
      </w:r>
      <w:r>
        <w:rPr>
          <w:spacing w:val="-2"/>
          <w:sz w:val="22"/>
        </w:rPr>
        <w:t> </w:t>
      </w:r>
      <w:r>
        <w:rPr>
          <w:sz w:val="22"/>
        </w:rPr>
        <w:t>Región</w:t>
      </w:r>
      <w:r>
        <w:rPr>
          <w:spacing w:val="-2"/>
          <w:sz w:val="22"/>
        </w:rPr>
        <w:t> </w:t>
      </w:r>
      <w:r>
        <w:rPr>
          <w:sz w:val="22"/>
        </w:rPr>
        <w:t>de</w:t>
      </w:r>
      <w:r>
        <w:rPr>
          <w:spacing w:val="-3"/>
          <w:sz w:val="22"/>
        </w:rPr>
        <w:t> </w:t>
      </w:r>
      <w:r>
        <w:rPr>
          <w:sz w:val="22"/>
        </w:rPr>
        <w:t>Murcia</w:t>
      </w:r>
      <w:r>
        <w:rPr>
          <w:spacing w:val="-2"/>
          <w:sz w:val="22"/>
        </w:rPr>
        <w:t> </w:t>
      </w:r>
      <w:r>
        <w:rPr>
          <w:sz w:val="22"/>
        </w:rPr>
        <w:t>y,</w:t>
      </w:r>
      <w:r>
        <w:rPr>
          <w:spacing w:val="-3"/>
          <w:sz w:val="22"/>
        </w:rPr>
        <w:t> </w:t>
      </w:r>
      <w:r>
        <w:rPr>
          <w:sz w:val="22"/>
        </w:rPr>
        <w:t>en</w:t>
      </w:r>
      <w:r>
        <w:rPr>
          <w:spacing w:val="-3"/>
          <w:sz w:val="22"/>
        </w:rPr>
        <w:t> </w:t>
      </w:r>
      <w:r>
        <w:rPr>
          <w:sz w:val="22"/>
        </w:rPr>
        <w:t>materia</w:t>
      </w:r>
      <w:r>
        <w:rPr>
          <w:spacing w:val="-2"/>
          <w:sz w:val="22"/>
        </w:rPr>
        <w:t> </w:t>
      </w:r>
      <w:r>
        <w:rPr>
          <w:sz w:val="22"/>
        </w:rPr>
        <w:t>ferroviaria,</w:t>
      </w:r>
      <w:r>
        <w:rPr>
          <w:spacing w:val="-3"/>
          <w:sz w:val="22"/>
        </w:rPr>
        <w:t> </w:t>
      </w:r>
      <w:r>
        <w:rPr>
          <w:sz w:val="22"/>
        </w:rPr>
        <w:t>corresponden</w:t>
      </w:r>
      <w:r>
        <w:rPr>
          <w:spacing w:val="-2"/>
          <w:sz w:val="22"/>
        </w:rPr>
        <w:t> </w:t>
      </w:r>
      <w:r>
        <w:rPr>
          <w:sz w:val="22"/>
        </w:rPr>
        <w:t>al Ministerio de Fomento (actualmente Ministerio de Transportes y Movilidad Sostenible).</w:t>
      </w:r>
    </w:p>
    <w:p>
      <w:pPr>
        <w:pStyle w:val="ListParagraph"/>
        <w:numPr>
          <w:ilvl w:val="1"/>
          <w:numId w:val="1"/>
        </w:numPr>
        <w:tabs>
          <w:tab w:pos="861" w:val="left" w:leader="none"/>
          <w:tab w:pos="863" w:val="left" w:leader="none"/>
        </w:tabs>
        <w:spacing w:line="240" w:lineRule="auto" w:before="253" w:after="0"/>
        <w:ind w:left="863" w:right="435" w:hanging="360"/>
        <w:jc w:val="both"/>
        <w:rPr>
          <w:sz w:val="22"/>
        </w:rPr>
      </w:pPr>
      <w:r>
        <w:rPr>
          <w:sz w:val="22"/>
        </w:rPr>
        <w:t>Elaborará los estudios y propuestas que permitan la planificación y ejecución de actuaciones urbanísticas y de transporte, definiendo sus costes.</w:t>
      </w:r>
    </w:p>
    <w:p>
      <w:pPr>
        <w:pStyle w:val="BodyText"/>
        <w:spacing w:before="2"/>
      </w:pPr>
    </w:p>
    <w:p>
      <w:pPr>
        <w:pStyle w:val="ListParagraph"/>
        <w:numPr>
          <w:ilvl w:val="1"/>
          <w:numId w:val="1"/>
        </w:numPr>
        <w:tabs>
          <w:tab w:pos="861" w:val="left" w:leader="none"/>
          <w:tab w:pos="863" w:val="left" w:leader="none"/>
        </w:tabs>
        <w:spacing w:line="240" w:lineRule="auto" w:before="0" w:after="0"/>
        <w:ind w:left="863" w:right="436" w:hanging="360"/>
        <w:jc w:val="both"/>
        <w:rPr>
          <w:sz w:val="22"/>
        </w:rPr>
      </w:pPr>
      <w:r>
        <w:rPr>
          <w:sz w:val="22"/>
        </w:rPr>
        <w:t>Propondrá la creación de instrumentos de gestión adecuados para llevar a cabo los proyectos que se acuerden, asegurando la coordinación de los mismos.</w:t>
      </w:r>
    </w:p>
    <w:p>
      <w:pPr>
        <w:pStyle w:val="BodyText"/>
      </w:pPr>
    </w:p>
    <w:p>
      <w:pPr>
        <w:pStyle w:val="ListParagraph"/>
        <w:numPr>
          <w:ilvl w:val="1"/>
          <w:numId w:val="1"/>
        </w:numPr>
        <w:tabs>
          <w:tab w:pos="861" w:val="left" w:leader="none"/>
          <w:tab w:pos="863" w:val="left" w:leader="none"/>
        </w:tabs>
        <w:spacing w:line="240" w:lineRule="auto" w:before="1" w:after="0"/>
        <w:ind w:left="863" w:right="426" w:hanging="360"/>
        <w:jc w:val="both"/>
        <w:rPr>
          <w:sz w:val="22"/>
        </w:rPr>
      </w:pPr>
      <w:r>
        <w:rPr>
          <w:sz w:val="22"/>
        </w:rPr>
        <w:t>Ejecutará aquellas obras que le sean encomendadas por los accionistas mediante acuerdos específicos,</w:t>
      </w:r>
      <w:r>
        <w:rPr>
          <w:spacing w:val="-1"/>
          <w:sz w:val="22"/>
        </w:rPr>
        <w:t> </w:t>
      </w:r>
      <w:r>
        <w:rPr>
          <w:sz w:val="22"/>
        </w:rPr>
        <w:t>de</w:t>
      </w:r>
      <w:r>
        <w:rPr>
          <w:spacing w:val="-2"/>
          <w:sz w:val="22"/>
        </w:rPr>
        <w:t> </w:t>
      </w:r>
      <w:r>
        <w:rPr>
          <w:sz w:val="22"/>
        </w:rPr>
        <w:t>acuerdo con</w:t>
      </w:r>
      <w:r>
        <w:rPr>
          <w:spacing w:val="-1"/>
          <w:sz w:val="22"/>
        </w:rPr>
        <w:t> </w:t>
      </w:r>
      <w:r>
        <w:rPr>
          <w:sz w:val="22"/>
        </w:rPr>
        <w:t>la</w:t>
      </w:r>
      <w:r>
        <w:rPr>
          <w:spacing w:val="-1"/>
          <w:sz w:val="22"/>
        </w:rPr>
        <w:t> </w:t>
      </w:r>
      <w:r>
        <w:rPr>
          <w:sz w:val="22"/>
        </w:rPr>
        <w:t>normativa aplicable</w:t>
      </w:r>
      <w:r>
        <w:rPr>
          <w:spacing w:val="-1"/>
          <w:sz w:val="22"/>
        </w:rPr>
        <w:t> </w:t>
      </w:r>
      <w:r>
        <w:rPr>
          <w:sz w:val="22"/>
        </w:rPr>
        <w:t>y</w:t>
      </w:r>
      <w:r>
        <w:rPr>
          <w:spacing w:val="-1"/>
          <w:sz w:val="22"/>
        </w:rPr>
        <w:t> </w:t>
      </w:r>
      <w:r>
        <w:rPr>
          <w:sz w:val="22"/>
        </w:rPr>
        <w:t>con respecto a</w:t>
      </w:r>
      <w:r>
        <w:rPr>
          <w:spacing w:val="-2"/>
          <w:sz w:val="22"/>
        </w:rPr>
        <w:t> </w:t>
      </w:r>
      <w:r>
        <w:rPr>
          <w:sz w:val="22"/>
        </w:rPr>
        <w:t>las</w:t>
      </w:r>
      <w:r>
        <w:rPr>
          <w:spacing w:val="-1"/>
          <w:sz w:val="22"/>
        </w:rPr>
        <w:t> </w:t>
      </w:r>
      <w:r>
        <w:rPr>
          <w:sz w:val="22"/>
        </w:rPr>
        <w:t>competencias que, para la ejecución de obras públicas, tengan aquellos atribuidas.</w:t>
      </w:r>
    </w:p>
    <w:p>
      <w:pPr>
        <w:pStyle w:val="BodyText"/>
      </w:pPr>
    </w:p>
    <w:p>
      <w:pPr>
        <w:pStyle w:val="ListParagraph"/>
        <w:numPr>
          <w:ilvl w:val="1"/>
          <w:numId w:val="1"/>
        </w:numPr>
        <w:tabs>
          <w:tab w:pos="860" w:val="left" w:leader="none"/>
          <w:tab w:pos="863" w:val="left" w:leader="none"/>
        </w:tabs>
        <w:spacing w:line="240" w:lineRule="auto" w:before="0" w:after="0"/>
        <w:ind w:left="863" w:right="418" w:hanging="360"/>
        <w:jc w:val="both"/>
        <w:rPr>
          <w:sz w:val="22"/>
        </w:rPr>
      </w:pPr>
      <w:r>
        <w:rPr>
          <w:sz w:val="22"/>
        </w:rPr>
        <w:t>Definirá</w:t>
      </w:r>
      <w:r>
        <w:rPr>
          <w:spacing w:val="-7"/>
          <w:sz w:val="22"/>
        </w:rPr>
        <w:t> </w:t>
      </w:r>
      <w:r>
        <w:rPr>
          <w:sz w:val="22"/>
        </w:rPr>
        <w:t>el</w:t>
      </w:r>
      <w:r>
        <w:rPr>
          <w:spacing w:val="-7"/>
          <w:sz w:val="22"/>
        </w:rPr>
        <w:t> </w:t>
      </w:r>
      <w:r>
        <w:rPr>
          <w:sz w:val="22"/>
        </w:rPr>
        <w:t>plan</w:t>
      </w:r>
      <w:r>
        <w:rPr>
          <w:spacing w:val="-8"/>
          <w:sz w:val="22"/>
        </w:rPr>
        <w:t> </w:t>
      </w:r>
      <w:r>
        <w:rPr>
          <w:sz w:val="22"/>
        </w:rPr>
        <w:t>de</w:t>
      </w:r>
      <w:r>
        <w:rPr>
          <w:spacing w:val="-11"/>
          <w:sz w:val="22"/>
        </w:rPr>
        <w:t> </w:t>
      </w:r>
      <w:r>
        <w:rPr>
          <w:sz w:val="22"/>
        </w:rPr>
        <w:t>etapas</w:t>
      </w:r>
      <w:r>
        <w:rPr>
          <w:spacing w:val="-8"/>
          <w:sz w:val="22"/>
        </w:rPr>
        <w:t> </w:t>
      </w:r>
      <w:r>
        <w:rPr>
          <w:sz w:val="22"/>
        </w:rPr>
        <w:t>y</w:t>
      </w:r>
      <w:r>
        <w:rPr>
          <w:spacing w:val="-9"/>
          <w:sz w:val="22"/>
        </w:rPr>
        <w:t> </w:t>
      </w:r>
      <w:r>
        <w:rPr>
          <w:sz w:val="22"/>
        </w:rPr>
        <w:t>el</w:t>
      </w:r>
      <w:r>
        <w:rPr>
          <w:spacing w:val="-7"/>
          <w:sz w:val="22"/>
        </w:rPr>
        <w:t> </w:t>
      </w:r>
      <w:r>
        <w:rPr>
          <w:sz w:val="22"/>
        </w:rPr>
        <w:t>balance</w:t>
      </w:r>
      <w:r>
        <w:rPr>
          <w:spacing w:val="-7"/>
          <w:sz w:val="22"/>
        </w:rPr>
        <w:t> </w:t>
      </w:r>
      <w:r>
        <w:rPr>
          <w:sz w:val="22"/>
        </w:rPr>
        <w:t>económico</w:t>
      </w:r>
      <w:r>
        <w:rPr>
          <w:spacing w:val="-7"/>
          <w:sz w:val="22"/>
        </w:rPr>
        <w:t> </w:t>
      </w:r>
      <w:r>
        <w:rPr>
          <w:sz w:val="22"/>
        </w:rPr>
        <w:t>de</w:t>
      </w:r>
      <w:r>
        <w:rPr>
          <w:spacing w:val="-9"/>
          <w:sz w:val="22"/>
        </w:rPr>
        <w:t> </w:t>
      </w:r>
      <w:r>
        <w:rPr>
          <w:sz w:val="22"/>
        </w:rPr>
        <w:t>la</w:t>
      </w:r>
      <w:r>
        <w:rPr>
          <w:spacing w:val="-11"/>
          <w:sz w:val="22"/>
        </w:rPr>
        <w:t> </w:t>
      </w:r>
      <w:r>
        <w:rPr>
          <w:sz w:val="22"/>
        </w:rPr>
        <w:t>operación,</w:t>
      </w:r>
      <w:r>
        <w:rPr>
          <w:spacing w:val="-8"/>
          <w:sz w:val="22"/>
        </w:rPr>
        <w:t> </w:t>
      </w:r>
      <w:r>
        <w:rPr>
          <w:sz w:val="22"/>
        </w:rPr>
        <w:t>y</w:t>
      </w:r>
      <w:r>
        <w:rPr>
          <w:spacing w:val="-9"/>
          <w:sz w:val="22"/>
        </w:rPr>
        <w:t> </w:t>
      </w:r>
      <w:r>
        <w:rPr>
          <w:sz w:val="22"/>
        </w:rPr>
        <w:t>financiará,</w:t>
      </w:r>
      <w:r>
        <w:rPr>
          <w:spacing w:val="-6"/>
          <w:sz w:val="22"/>
        </w:rPr>
        <w:t> </w:t>
      </w:r>
      <w:r>
        <w:rPr>
          <w:sz w:val="22"/>
        </w:rPr>
        <w:t>con</w:t>
      </w:r>
      <w:r>
        <w:rPr>
          <w:spacing w:val="-9"/>
          <w:sz w:val="22"/>
        </w:rPr>
        <w:t> </w:t>
      </w:r>
      <w:r>
        <w:rPr>
          <w:sz w:val="22"/>
        </w:rPr>
        <w:t>los</w:t>
      </w:r>
      <w:r>
        <w:rPr>
          <w:spacing w:val="-8"/>
          <w:sz w:val="22"/>
        </w:rPr>
        <w:t> </w:t>
      </w:r>
      <w:r>
        <w:rPr>
          <w:sz w:val="22"/>
        </w:rPr>
        <w:t>recursos económicos que obtengan como consecuencia del desarrollo urbanístico del ámbito de la actuación,</w:t>
      </w:r>
      <w:r>
        <w:rPr>
          <w:spacing w:val="-6"/>
          <w:sz w:val="22"/>
        </w:rPr>
        <w:t> </w:t>
      </w:r>
      <w:r>
        <w:rPr>
          <w:sz w:val="22"/>
        </w:rPr>
        <w:t>y</w:t>
      </w:r>
      <w:r>
        <w:rPr>
          <w:spacing w:val="-6"/>
          <w:sz w:val="22"/>
        </w:rPr>
        <w:t> </w:t>
      </w:r>
      <w:r>
        <w:rPr>
          <w:sz w:val="22"/>
        </w:rPr>
        <w:t>de</w:t>
      </w:r>
      <w:r>
        <w:rPr>
          <w:spacing w:val="-7"/>
          <w:sz w:val="22"/>
        </w:rPr>
        <w:t> </w:t>
      </w:r>
      <w:r>
        <w:rPr>
          <w:sz w:val="22"/>
        </w:rPr>
        <w:t>acuerdo</w:t>
      </w:r>
      <w:r>
        <w:rPr>
          <w:spacing w:val="-6"/>
          <w:sz w:val="22"/>
        </w:rPr>
        <w:t> </w:t>
      </w:r>
      <w:r>
        <w:rPr>
          <w:sz w:val="22"/>
        </w:rPr>
        <w:t>con</w:t>
      </w:r>
      <w:r>
        <w:rPr>
          <w:spacing w:val="-9"/>
          <w:sz w:val="22"/>
        </w:rPr>
        <w:t> </w:t>
      </w:r>
      <w:r>
        <w:rPr>
          <w:sz w:val="22"/>
        </w:rPr>
        <w:t>el</w:t>
      </w:r>
      <w:r>
        <w:rPr>
          <w:spacing w:val="-5"/>
          <w:sz w:val="22"/>
        </w:rPr>
        <w:t> </w:t>
      </w:r>
      <w:r>
        <w:rPr>
          <w:sz w:val="22"/>
        </w:rPr>
        <w:t>orden</w:t>
      </w:r>
      <w:r>
        <w:rPr>
          <w:spacing w:val="-6"/>
          <w:sz w:val="22"/>
        </w:rPr>
        <w:t> </w:t>
      </w:r>
      <w:r>
        <w:rPr>
          <w:sz w:val="22"/>
        </w:rPr>
        <w:t>de</w:t>
      </w:r>
      <w:r>
        <w:rPr>
          <w:spacing w:val="-7"/>
          <w:sz w:val="22"/>
        </w:rPr>
        <w:t> </w:t>
      </w:r>
      <w:r>
        <w:rPr>
          <w:sz w:val="22"/>
        </w:rPr>
        <w:t>prioridades</w:t>
      </w:r>
      <w:r>
        <w:rPr>
          <w:spacing w:val="-9"/>
          <w:sz w:val="22"/>
        </w:rPr>
        <w:t> </w:t>
      </w:r>
      <w:r>
        <w:rPr>
          <w:sz w:val="22"/>
        </w:rPr>
        <w:t>y</w:t>
      </w:r>
      <w:r>
        <w:rPr>
          <w:spacing w:val="-6"/>
          <w:sz w:val="22"/>
        </w:rPr>
        <w:t> </w:t>
      </w:r>
      <w:r>
        <w:rPr>
          <w:sz w:val="22"/>
        </w:rPr>
        <w:t>con</w:t>
      </w:r>
      <w:r>
        <w:rPr>
          <w:spacing w:val="-6"/>
          <w:sz w:val="22"/>
        </w:rPr>
        <w:t> </w:t>
      </w:r>
      <w:r>
        <w:rPr>
          <w:sz w:val="22"/>
        </w:rPr>
        <w:t>los</w:t>
      </w:r>
      <w:r>
        <w:rPr>
          <w:spacing w:val="-9"/>
          <w:sz w:val="22"/>
        </w:rPr>
        <w:t> </w:t>
      </w:r>
      <w:r>
        <w:rPr>
          <w:sz w:val="22"/>
        </w:rPr>
        <w:t>límites</w:t>
      </w:r>
      <w:r>
        <w:rPr>
          <w:spacing w:val="-5"/>
          <w:sz w:val="22"/>
        </w:rPr>
        <w:t> </w:t>
      </w:r>
      <w:r>
        <w:rPr>
          <w:sz w:val="22"/>
        </w:rPr>
        <w:t>fijados</w:t>
      </w:r>
      <w:r>
        <w:rPr>
          <w:spacing w:val="-8"/>
          <w:sz w:val="22"/>
        </w:rPr>
        <w:t> </w:t>
      </w:r>
      <w:r>
        <w:rPr>
          <w:sz w:val="22"/>
        </w:rPr>
        <w:t>en</w:t>
      </w:r>
      <w:r>
        <w:rPr>
          <w:spacing w:val="-5"/>
          <w:sz w:val="22"/>
        </w:rPr>
        <w:t> </w:t>
      </w:r>
      <w:r>
        <w:rPr>
          <w:sz w:val="22"/>
        </w:rPr>
        <w:t>el</w:t>
      </w:r>
      <w:r>
        <w:rPr>
          <w:spacing w:val="-5"/>
          <w:sz w:val="22"/>
        </w:rPr>
        <w:t> </w:t>
      </w:r>
      <w:r>
        <w:rPr>
          <w:sz w:val="22"/>
        </w:rPr>
        <w:t>“Protocolo</w:t>
      </w:r>
      <w:r>
        <w:rPr>
          <w:spacing w:val="-5"/>
          <w:sz w:val="22"/>
        </w:rPr>
        <w:t> </w:t>
      </w:r>
      <w:r>
        <w:rPr>
          <w:sz w:val="22"/>
        </w:rPr>
        <w:t>de Colaboración entre el Ministerio de Fomento (actualmente Ministerio de Transportes y Movilidad Sostenible), la Comunidad Autónoma de la Región de Murcia, el Ayuntamiento de Cartagena</w:t>
      </w:r>
      <w:r>
        <w:rPr>
          <w:spacing w:val="-12"/>
          <w:sz w:val="22"/>
        </w:rPr>
        <w:t> </w:t>
      </w:r>
      <w:r>
        <w:rPr>
          <w:sz w:val="22"/>
        </w:rPr>
        <w:t>y</w:t>
      </w:r>
      <w:r>
        <w:rPr>
          <w:spacing w:val="-11"/>
          <w:sz w:val="22"/>
        </w:rPr>
        <w:t> </w:t>
      </w:r>
      <w:r>
        <w:rPr>
          <w:sz w:val="22"/>
        </w:rPr>
        <w:t>el</w:t>
      </w:r>
      <w:r>
        <w:rPr>
          <w:spacing w:val="-10"/>
          <w:sz w:val="22"/>
        </w:rPr>
        <w:t> </w:t>
      </w:r>
      <w:r>
        <w:rPr>
          <w:sz w:val="22"/>
        </w:rPr>
        <w:t>Administrador</w:t>
      </w:r>
      <w:r>
        <w:rPr>
          <w:spacing w:val="-10"/>
          <w:sz w:val="22"/>
        </w:rPr>
        <w:t> </w:t>
      </w:r>
      <w:r>
        <w:rPr>
          <w:sz w:val="22"/>
        </w:rPr>
        <w:t>de</w:t>
      </w:r>
      <w:r>
        <w:rPr>
          <w:spacing w:val="-11"/>
          <w:sz w:val="22"/>
        </w:rPr>
        <w:t> </w:t>
      </w:r>
      <w:r>
        <w:rPr>
          <w:sz w:val="22"/>
        </w:rPr>
        <w:t>Infraestructuras</w:t>
      </w:r>
      <w:r>
        <w:rPr>
          <w:spacing w:val="-9"/>
          <w:sz w:val="22"/>
        </w:rPr>
        <w:t> </w:t>
      </w:r>
      <w:r>
        <w:rPr>
          <w:sz w:val="22"/>
        </w:rPr>
        <w:t>Ferroviarias</w:t>
      </w:r>
      <w:r>
        <w:rPr>
          <w:spacing w:val="-10"/>
          <w:sz w:val="22"/>
        </w:rPr>
        <w:t> </w:t>
      </w:r>
      <w:r>
        <w:rPr>
          <w:sz w:val="22"/>
        </w:rPr>
        <w:t>(ADIF),</w:t>
      </w:r>
      <w:r>
        <w:rPr>
          <w:spacing w:val="-10"/>
          <w:sz w:val="22"/>
        </w:rPr>
        <w:t> </w:t>
      </w:r>
      <w:r>
        <w:rPr>
          <w:sz w:val="22"/>
        </w:rPr>
        <w:t>para</w:t>
      </w:r>
      <w:r>
        <w:rPr>
          <w:spacing w:val="-12"/>
          <w:sz w:val="22"/>
        </w:rPr>
        <w:t> </w:t>
      </w:r>
      <w:r>
        <w:rPr>
          <w:sz w:val="22"/>
        </w:rPr>
        <w:t>la</w:t>
      </w:r>
      <w:r>
        <w:rPr>
          <w:spacing w:val="-11"/>
          <w:sz w:val="22"/>
        </w:rPr>
        <w:t> </w:t>
      </w:r>
      <w:r>
        <w:rPr>
          <w:sz w:val="22"/>
        </w:rPr>
        <w:t>Remodelación</w:t>
      </w:r>
      <w:r>
        <w:rPr>
          <w:spacing w:val="-10"/>
          <w:sz w:val="22"/>
        </w:rPr>
        <w:t> </w:t>
      </w:r>
      <w:r>
        <w:rPr>
          <w:sz w:val="22"/>
        </w:rPr>
        <w:t>de la Red Arterial Ferroviaria de la Ciudad de Cartagena”, las siguientes actuaciones:</w:t>
      </w:r>
    </w:p>
    <w:p>
      <w:pPr>
        <w:pStyle w:val="ListParagraph"/>
        <w:numPr>
          <w:ilvl w:val="2"/>
          <w:numId w:val="1"/>
        </w:numPr>
        <w:tabs>
          <w:tab w:pos="1146" w:val="left" w:leader="none"/>
        </w:tabs>
        <w:spacing w:line="240" w:lineRule="auto" w:before="239" w:after="0"/>
        <w:ind w:left="1146" w:right="428" w:hanging="360"/>
        <w:jc w:val="both"/>
        <w:rPr>
          <w:sz w:val="22"/>
        </w:rPr>
      </w:pPr>
      <w:r>
        <w:rPr>
          <w:sz w:val="22"/>
        </w:rPr>
        <w:t>La adaptación de los accesos ferroviarios a la llegada del corredor ferroviario de altas prestaciones</w:t>
      </w:r>
      <w:r>
        <w:rPr>
          <w:spacing w:val="-5"/>
          <w:sz w:val="22"/>
        </w:rPr>
        <w:t> </w:t>
      </w:r>
      <w:r>
        <w:rPr>
          <w:sz w:val="22"/>
        </w:rPr>
        <w:t>Madrid-Levante,</w:t>
      </w:r>
      <w:r>
        <w:rPr>
          <w:spacing w:val="-5"/>
          <w:sz w:val="22"/>
        </w:rPr>
        <w:t> </w:t>
      </w:r>
      <w:r>
        <w:rPr>
          <w:sz w:val="22"/>
        </w:rPr>
        <w:t>incluyendo</w:t>
      </w:r>
      <w:r>
        <w:rPr>
          <w:spacing w:val="-4"/>
          <w:sz w:val="22"/>
        </w:rPr>
        <w:t> </w:t>
      </w:r>
      <w:r>
        <w:rPr>
          <w:sz w:val="22"/>
        </w:rPr>
        <w:t>el</w:t>
      </w:r>
      <w:r>
        <w:rPr>
          <w:spacing w:val="-5"/>
          <w:sz w:val="22"/>
        </w:rPr>
        <w:t> </w:t>
      </w:r>
      <w:r>
        <w:rPr>
          <w:sz w:val="22"/>
        </w:rPr>
        <w:t>soterramiento</w:t>
      </w:r>
      <w:r>
        <w:rPr>
          <w:spacing w:val="-5"/>
          <w:sz w:val="22"/>
        </w:rPr>
        <w:t> </w:t>
      </w:r>
      <w:r>
        <w:rPr>
          <w:sz w:val="22"/>
        </w:rPr>
        <w:t>del</w:t>
      </w:r>
      <w:r>
        <w:rPr>
          <w:spacing w:val="-5"/>
          <w:sz w:val="22"/>
        </w:rPr>
        <w:t> </w:t>
      </w:r>
      <w:r>
        <w:rPr>
          <w:sz w:val="22"/>
        </w:rPr>
        <w:t>actual</w:t>
      </w:r>
      <w:r>
        <w:rPr>
          <w:spacing w:val="-5"/>
          <w:sz w:val="22"/>
        </w:rPr>
        <w:t> </w:t>
      </w:r>
      <w:r>
        <w:rPr>
          <w:sz w:val="22"/>
        </w:rPr>
        <w:t>trazado</w:t>
      </w:r>
      <w:r>
        <w:rPr>
          <w:spacing w:val="-5"/>
          <w:sz w:val="22"/>
        </w:rPr>
        <w:t> </w:t>
      </w:r>
      <w:r>
        <w:rPr>
          <w:sz w:val="22"/>
        </w:rPr>
        <w:t>del</w:t>
      </w:r>
      <w:r>
        <w:rPr>
          <w:spacing w:val="-7"/>
          <w:sz w:val="22"/>
        </w:rPr>
        <w:t> </w:t>
      </w:r>
      <w:r>
        <w:rPr>
          <w:sz w:val="22"/>
        </w:rPr>
        <w:t>ferrocarril.</w:t>
      </w:r>
    </w:p>
    <w:p>
      <w:pPr>
        <w:pStyle w:val="ListParagraph"/>
        <w:numPr>
          <w:ilvl w:val="2"/>
          <w:numId w:val="1"/>
        </w:numPr>
        <w:tabs>
          <w:tab w:pos="1146" w:val="left" w:leader="none"/>
        </w:tabs>
        <w:spacing w:line="240" w:lineRule="auto" w:before="242" w:after="0"/>
        <w:ind w:left="1146" w:right="425" w:hanging="360"/>
        <w:jc w:val="both"/>
        <w:rPr>
          <w:sz w:val="22"/>
        </w:rPr>
      </w:pPr>
      <w:r>
        <w:rPr>
          <w:sz w:val="22"/>
        </w:rPr>
        <w:t>La remodelación de la actual Estación ferroviaria de Cartagena, teniendo en cuenta su adaptación al soterramiento del pasillo ferroviario.</w:t>
      </w:r>
    </w:p>
    <w:p>
      <w:pPr>
        <w:pStyle w:val="ListParagraph"/>
        <w:numPr>
          <w:ilvl w:val="2"/>
          <w:numId w:val="1"/>
        </w:numPr>
        <w:tabs>
          <w:tab w:pos="1146" w:val="left" w:leader="none"/>
        </w:tabs>
        <w:spacing w:line="240" w:lineRule="auto" w:before="235" w:after="0"/>
        <w:ind w:left="1146" w:right="0" w:hanging="360"/>
        <w:jc w:val="left"/>
        <w:rPr>
          <w:sz w:val="22"/>
        </w:rPr>
      </w:pPr>
      <w:r>
        <w:rPr>
          <w:spacing w:val="-4"/>
          <w:sz w:val="22"/>
        </w:rPr>
        <w:t>La</w:t>
      </w:r>
      <w:r>
        <w:rPr>
          <w:spacing w:val="-5"/>
          <w:sz w:val="22"/>
        </w:rPr>
        <w:t> </w:t>
      </w:r>
      <w:r>
        <w:rPr>
          <w:spacing w:val="-4"/>
          <w:sz w:val="22"/>
        </w:rPr>
        <w:t>cobertura</w:t>
      </w:r>
      <w:r>
        <w:rPr>
          <w:spacing w:val="-2"/>
          <w:sz w:val="22"/>
        </w:rPr>
        <w:t> </w:t>
      </w:r>
      <w:r>
        <w:rPr>
          <w:spacing w:val="-4"/>
          <w:sz w:val="22"/>
        </w:rPr>
        <w:t>de los costes</w:t>
      </w:r>
      <w:r>
        <w:rPr>
          <w:spacing w:val="-2"/>
          <w:sz w:val="22"/>
        </w:rPr>
        <w:t> </w:t>
      </w:r>
      <w:r>
        <w:rPr>
          <w:spacing w:val="-4"/>
          <w:sz w:val="22"/>
        </w:rPr>
        <w:t>financieros</w:t>
      </w:r>
      <w:r>
        <w:rPr>
          <w:spacing w:val="-2"/>
          <w:sz w:val="22"/>
        </w:rPr>
        <w:t> </w:t>
      </w:r>
      <w:r>
        <w:rPr>
          <w:spacing w:val="-4"/>
          <w:sz w:val="22"/>
        </w:rPr>
        <w:t>del</w:t>
      </w:r>
      <w:r>
        <w:rPr>
          <w:sz w:val="22"/>
        </w:rPr>
        <w:t> </w:t>
      </w:r>
      <w:r>
        <w:rPr>
          <w:spacing w:val="-4"/>
          <w:sz w:val="22"/>
        </w:rPr>
        <w:t>conjunto</w:t>
      </w:r>
      <w:r>
        <w:rPr>
          <w:spacing w:val="-2"/>
          <w:sz w:val="22"/>
        </w:rPr>
        <w:t> </w:t>
      </w:r>
      <w:r>
        <w:rPr>
          <w:spacing w:val="-4"/>
          <w:sz w:val="22"/>
        </w:rPr>
        <w:t>de</w:t>
      </w:r>
      <w:r>
        <w:rPr>
          <w:spacing w:val="-1"/>
          <w:sz w:val="22"/>
        </w:rPr>
        <w:t> </w:t>
      </w:r>
      <w:r>
        <w:rPr>
          <w:spacing w:val="-4"/>
          <w:sz w:val="22"/>
        </w:rPr>
        <w:t>actuaciones</w:t>
      </w:r>
      <w:r>
        <w:rPr>
          <w:spacing w:val="-2"/>
          <w:sz w:val="22"/>
        </w:rPr>
        <w:t> </w:t>
      </w:r>
      <w:r>
        <w:rPr>
          <w:spacing w:val="-4"/>
          <w:sz w:val="22"/>
        </w:rPr>
        <w:t>de</w:t>
      </w:r>
      <w:r>
        <w:rPr>
          <w:spacing w:val="-3"/>
          <w:sz w:val="22"/>
        </w:rPr>
        <w:t> </w:t>
      </w:r>
      <w:r>
        <w:rPr>
          <w:spacing w:val="-4"/>
          <w:sz w:val="22"/>
        </w:rPr>
        <w:t>la</w:t>
      </w:r>
      <w:r>
        <w:rPr>
          <w:spacing w:val="-1"/>
          <w:sz w:val="22"/>
        </w:rPr>
        <w:t> </w:t>
      </w:r>
      <w:r>
        <w:rPr>
          <w:spacing w:val="-4"/>
          <w:sz w:val="22"/>
        </w:rPr>
        <w:t>Sociedad.</w:t>
      </w:r>
    </w:p>
    <w:p>
      <w:pPr>
        <w:pStyle w:val="ListParagraph"/>
        <w:numPr>
          <w:ilvl w:val="2"/>
          <w:numId w:val="1"/>
        </w:numPr>
        <w:tabs>
          <w:tab w:pos="1146" w:val="left" w:leader="none"/>
        </w:tabs>
        <w:spacing w:line="240" w:lineRule="auto" w:before="241" w:after="0"/>
        <w:ind w:left="1146" w:right="420" w:hanging="360"/>
        <w:jc w:val="both"/>
        <w:rPr>
          <w:sz w:val="22"/>
        </w:rPr>
      </w:pPr>
      <w:r>
        <w:rPr>
          <w:sz w:val="22"/>
        </w:rPr>
        <w:t>La</w:t>
      </w:r>
      <w:r>
        <w:rPr>
          <w:spacing w:val="-12"/>
          <w:sz w:val="22"/>
        </w:rPr>
        <w:t> </w:t>
      </w:r>
      <w:r>
        <w:rPr>
          <w:sz w:val="22"/>
        </w:rPr>
        <w:t>reinversión</w:t>
      </w:r>
      <w:r>
        <w:rPr>
          <w:spacing w:val="-10"/>
          <w:sz w:val="22"/>
        </w:rPr>
        <w:t> </w:t>
      </w:r>
      <w:r>
        <w:rPr>
          <w:sz w:val="22"/>
        </w:rPr>
        <w:t>de</w:t>
      </w:r>
      <w:r>
        <w:rPr>
          <w:spacing w:val="-13"/>
          <w:sz w:val="22"/>
        </w:rPr>
        <w:t> </w:t>
      </w:r>
      <w:r>
        <w:rPr>
          <w:sz w:val="22"/>
        </w:rPr>
        <w:t>los</w:t>
      </w:r>
      <w:r>
        <w:rPr>
          <w:spacing w:val="-12"/>
          <w:sz w:val="22"/>
        </w:rPr>
        <w:t> </w:t>
      </w:r>
      <w:r>
        <w:rPr>
          <w:sz w:val="22"/>
        </w:rPr>
        <w:t>recursos</w:t>
      </w:r>
      <w:r>
        <w:rPr>
          <w:spacing w:val="-11"/>
          <w:sz w:val="22"/>
        </w:rPr>
        <w:t> </w:t>
      </w:r>
      <w:r>
        <w:rPr>
          <w:sz w:val="22"/>
        </w:rPr>
        <w:t>excedentarios</w:t>
      </w:r>
      <w:r>
        <w:rPr>
          <w:spacing w:val="-11"/>
          <w:sz w:val="22"/>
        </w:rPr>
        <w:t> </w:t>
      </w:r>
      <w:r>
        <w:rPr>
          <w:sz w:val="22"/>
        </w:rPr>
        <w:t>que</w:t>
      </w:r>
      <w:r>
        <w:rPr>
          <w:spacing w:val="-13"/>
          <w:sz w:val="22"/>
        </w:rPr>
        <w:t> </w:t>
      </w:r>
      <w:r>
        <w:rPr>
          <w:sz w:val="22"/>
        </w:rPr>
        <w:t>pudieran</w:t>
      </w:r>
      <w:r>
        <w:rPr>
          <w:spacing w:val="-11"/>
          <w:sz w:val="22"/>
        </w:rPr>
        <w:t> </w:t>
      </w:r>
      <w:r>
        <w:rPr>
          <w:sz w:val="22"/>
        </w:rPr>
        <w:t>existir</w:t>
      </w:r>
      <w:r>
        <w:rPr>
          <w:spacing w:val="-11"/>
          <w:sz w:val="22"/>
        </w:rPr>
        <w:t> </w:t>
      </w:r>
      <w:r>
        <w:rPr>
          <w:sz w:val="22"/>
        </w:rPr>
        <w:t>tras</w:t>
      </w:r>
      <w:r>
        <w:rPr>
          <w:spacing w:val="-13"/>
          <w:sz w:val="22"/>
        </w:rPr>
        <w:t> </w:t>
      </w:r>
      <w:r>
        <w:rPr>
          <w:sz w:val="22"/>
        </w:rPr>
        <w:t>llevar</w:t>
      </w:r>
      <w:r>
        <w:rPr>
          <w:spacing w:val="-11"/>
          <w:sz w:val="22"/>
        </w:rPr>
        <w:t> </w:t>
      </w:r>
      <w:r>
        <w:rPr>
          <w:sz w:val="22"/>
        </w:rPr>
        <w:t>a</w:t>
      </w:r>
      <w:r>
        <w:rPr>
          <w:spacing w:val="-12"/>
          <w:sz w:val="22"/>
        </w:rPr>
        <w:t> </w:t>
      </w:r>
      <w:r>
        <w:rPr>
          <w:sz w:val="22"/>
        </w:rPr>
        <w:t>efecto</w:t>
      </w:r>
      <w:r>
        <w:rPr>
          <w:spacing w:val="-13"/>
          <w:sz w:val="22"/>
        </w:rPr>
        <w:t> </w:t>
      </w:r>
      <w:r>
        <w:rPr>
          <w:sz w:val="22"/>
        </w:rPr>
        <w:t>todas</w:t>
      </w:r>
      <w:r>
        <w:rPr>
          <w:spacing w:val="-10"/>
          <w:sz w:val="22"/>
        </w:rPr>
        <w:t> </w:t>
      </w:r>
      <w:r>
        <w:rPr>
          <w:sz w:val="22"/>
        </w:rPr>
        <w:t>las actuaciones anteriormente enumeradas, en mejorar las infraestructuras ferroviarias en la </w:t>
      </w:r>
      <w:r>
        <w:rPr>
          <w:spacing w:val="-2"/>
          <w:sz w:val="22"/>
        </w:rPr>
        <w:t>ciudad.</w:t>
      </w:r>
    </w:p>
    <w:p>
      <w:pPr>
        <w:pStyle w:val="BodyText"/>
        <w:spacing w:before="237"/>
      </w:pPr>
    </w:p>
    <w:p>
      <w:pPr>
        <w:pStyle w:val="BodyText"/>
        <w:spacing w:before="1"/>
        <w:ind w:left="428" w:right="414"/>
        <w:jc w:val="both"/>
      </w:pPr>
      <w:r>
        <w:rPr/>
        <w:t>Con fecha 20 de febrero de 2014, la Sociedad acordó desarrollar la actuación de integración del ferrocarril</w:t>
      </w:r>
      <w:r>
        <w:rPr>
          <w:spacing w:val="-14"/>
        </w:rPr>
        <w:t> </w:t>
      </w:r>
      <w:r>
        <w:rPr/>
        <w:t>en</w:t>
      </w:r>
      <w:r>
        <w:rPr>
          <w:spacing w:val="-13"/>
        </w:rPr>
        <w:t> </w:t>
      </w:r>
      <w:r>
        <w:rPr/>
        <w:t>Cartagena</w:t>
      </w:r>
      <w:r>
        <w:rPr>
          <w:spacing w:val="-13"/>
        </w:rPr>
        <w:t> </w:t>
      </w:r>
      <w:r>
        <w:rPr/>
        <w:t>en</w:t>
      </w:r>
      <w:r>
        <w:rPr>
          <w:spacing w:val="-13"/>
        </w:rPr>
        <w:t> </w:t>
      </w:r>
      <w:r>
        <w:rPr/>
        <w:t>la</w:t>
      </w:r>
      <w:r>
        <w:rPr>
          <w:spacing w:val="-13"/>
        </w:rPr>
        <w:t> </w:t>
      </w:r>
      <w:r>
        <w:rPr/>
        <w:t>nueva</w:t>
      </w:r>
      <w:r>
        <w:rPr>
          <w:spacing w:val="-13"/>
        </w:rPr>
        <w:t> </w:t>
      </w:r>
      <w:r>
        <w:rPr/>
        <w:t>ubicación</w:t>
      </w:r>
      <w:r>
        <w:rPr>
          <w:spacing w:val="-14"/>
        </w:rPr>
        <w:t> </w:t>
      </w:r>
      <w:r>
        <w:rPr/>
        <w:t>propuesta</w:t>
      </w:r>
      <w:r>
        <w:rPr>
          <w:spacing w:val="-14"/>
        </w:rPr>
        <w:t> </w:t>
      </w:r>
      <w:r>
        <w:rPr/>
        <w:t>por</w:t>
      </w:r>
      <w:r>
        <w:rPr>
          <w:spacing w:val="-13"/>
        </w:rPr>
        <w:t> </w:t>
      </w:r>
      <w:r>
        <w:rPr/>
        <w:t>el</w:t>
      </w:r>
      <w:r>
        <w:rPr>
          <w:spacing w:val="-13"/>
        </w:rPr>
        <w:t> </w:t>
      </w:r>
      <w:r>
        <w:rPr/>
        <w:t>Excmo.</w:t>
      </w:r>
      <w:r>
        <w:rPr>
          <w:spacing w:val="-14"/>
        </w:rPr>
        <w:t> </w:t>
      </w:r>
      <w:r>
        <w:rPr/>
        <w:t>Ayuntamiento</w:t>
      </w:r>
      <w:r>
        <w:rPr>
          <w:spacing w:val="-13"/>
        </w:rPr>
        <w:t> </w:t>
      </w:r>
      <w:r>
        <w:rPr/>
        <w:t>de</w:t>
      </w:r>
      <w:r>
        <w:rPr>
          <w:spacing w:val="-13"/>
        </w:rPr>
        <w:t> </w:t>
      </w:r>
      <w:r>
        <w:rPr/>
        <w:t>esta</w:t>
      </w:r>
      <w:r>
        <w:rPr>
          <w:spacing w:val="-14"/>
        </w:rPr>
        <w:t> </w:t>
      </w:r>
      <w:r>
        <w:rPr/>
        <w:t>ciudad, en la zona Norte del Ensanche, en la parcela cedida por el mismo situada junto al centro comercial </w:t>
      </w:r>
      <w:r>
        <w:rPr>
          <w:spacing w:val="-2"/>
        </w:rPr>
        <w:t>Mandarache,</w:t>
      </w:r>
      <w:r>
        <w:rPr>
          <w:spacing w:val="-7"/>
        </w:rPr>
        <w:t> </w:t>
      </w:r>
      <w:r>
        <w:rPr>
          <w:spacing w:val="-2"/>
        </w:rPr>
        <w:t>encargando</w:t>
      </w:r>
      <w:r>
        <w:rPr>
          <w:spacing w:val="-8"/>
        </w:rPr>
        <w:t> </w:t>
      </w:r>
      <w:r>
        <w:rPr>
          <w:spacing w:val="-2"/>
        </w:rPr>
        <w:t>a</w:t>
      </w:r>
      <w:r>
        <w:rPr>
          <w:spacing w:val="-9"/>
        </w:rPr>
        <w:t> </w:t>
      </w:r>
      <w:r>
        <w:rPr>
          <w:spacing w:val="-2"/>
        </w:rPr>
        <w:t>ADIF-Alta</w:t>
      </w:r>
      <w:r>
        <w:rPr>
          <w:spacing w:val="-8"/>
        </w:rPr>
        <w:t> </w:t>
      </w:r>
      <w:r>
        <w:rPr>
          <w:spacing w:val="-2"/>
        </w:rPr>
        <w:t>Velocidad</w:t>
      </w:r>
      <w:r>
        <w:rPr>
          <w:spacing w:val="-9"/>
        </w:rPr>
        <w:t> </w:t>
      </w:r>
      <w:r>
        <w:rPr>
          <w:spacing w:val="-2"/>
        </w:rPr>
        <w:t>la</w:t>
      </w:r>
      <w:r>
        <w:rPr>
          <w:spacing w:val="-10"/>
        </w:rPr>
        <w:t> </w:t>
      </w:r>
      <w:r>
        <w:rPr>
          <w:spacing w:val="-2"/>
        </w:rPr>
        <w:t>redacción</w:t>
      </w:r>
      <w:r>
        <w:rPr>
          <w:spacing w:val="-8"/>
        </w:rPr>
        <w:t> </w:t>
      </w:r>
      <w:r>
        <w:rPr>
          <w:spacing w:val="-2"/>
        </w:rPr>
        <w:t>del</w:t>
      </w:r>
      <w:r>
        <w:rPr>
          <w:spacing w:val="-8"/>
        </w:rPr>
        <w:t> </w:t>
      </w:r>
      <w:r>
        <w:rPr>
          <w:spacing w:val="-2"/>
        </w:rPr>
        <w:t>Proyecto</w:t>
      </w:r>
      <w:r>
        <w:rPr>
          <w:spacing w:val="-9"/>
        </w:rPr>
        <w:t> </w:t>
      </w:r>
      <w:r>
        <w:rPr>
          <w:spacing w:val="-2"/>
        </w:rPr>
        <w:t>que</w:t>
      </w:r>
      <w:r>
        <w:rPr>
          <w:spacing w:val="-10"/>
        </w:rPr>
        <w:t> </w:t>
      </w:r>
      <w:r>
        <w:rPr>
          <w:spacing w:val="-2"/>
        </w:rPr>
        <w:t>definiría</w:t>
      </w:r>
      <w:r>
        <w:rPr>
          <w:spacing w:val="-8"/>
        </w:rPr>
        <w:t> </w:t>
      </w:r>
      <w:r>
        <w:rPr>
          <w:spacing w:val="-2"/>
        </w:rPr>
        <w:t>los</w:t>
      </w:r>
      <w:r>
        <w:rPr>
          <w:spacing w:val="-9"/>
        </w:rPr>
        <w:t> </w:t>
      </w:r>
      <w:r>
        <w:rPr>
          <w:spacing w:val="-2"/>
        </w:rPr>
        <w:t>diferentes</w:t>
      </w:r>
    </w:p>
    <w:p>
      <w:pPr>
        <w:pStyle w:val="BodyText"/>
        <w:spacing w:after="0"/>
        <w:jc w:val="both"/>
        <w:sectPr>
          <w:pgSz w:w="11910" w:h="16840"/>
          <w:pgMar w:header="612" w:footer="950" w:top="1480" w:bottom="1140" w:left="1275" w:right="992"/>
        </w:sectPr>
      </w:pPr>
    </w:p>
    <w:p>
      <w:pPr>
        <w:pStyle w:val="BodyText"/>
      </w:pPr>
    </w:p>
    <w:p>
      <w:pPr>
        <w:pStyle w:val="BodyText"/>
        <w:spacing w:before="126"/>
      </w:pPr>
    </w:p>
    <w:p>
      <w:pPr>
        <w:pStyle w:val="BodyText"/>
        <w:ind w:left="428" w:right="417"/>
        <w:jc w:val="both"/>
      </w:pPr>
      <w:r>
        <w:rPr/>
        <w:t>aspectos</w:t>
      </w:r>
      <w:r>
        <w:rPr>
          <w:spacing w:val="-5"/>
        </w:rPr>
        <w:t> </w:t>
      </w:r>
      <w:r>
        <w:rPr/>
        <w:t>a</w:t>
      </w:r>
      <w:r>
        <w:rPr>
          <w:spacing w:val="-6"/>
        </w:rPr>
        <w:t> </w:t>
      </w:r>
      <w:r>
        <w:rPr/>
        <w:t>desarrollar,</w:t>
      </w:r>
      <w:r>
        <w:rPr>
          <w:spacing w:val="-7"/>
        </w:rPr>
        <w:t> </w:t>
      </w:r>
      <w:r>
        <w:rPr/>
        <w:t>ejecutándose</w:t>
      </w:r>
      <w:r>
        <w:rPr>
          <w:spacing w:val="-5"/>
        </w:rPr>
        <w:t> </w:t>
      </w:r>
      <w:r>
        <w:rPr/>
        <w:t>las</w:t>
      </w:r>
      <w:r>
        <w:rPr>
          <w:spacing w:val="-7"/>
        </w:rPr>
        <w:t> </w:t>
      </w:r>
      <w:r>
        <w:rPr/>
        <w:t>obras</w:t>
      </w:r>
      <w:r>
        <w:rPr>
          <w:spacing w:val="-6"/>
        </w:rPr>
        <w:t> </w:t>
      </w:r>
      <w:r>
        <w:rPr/>
        <w:t>en</w:t>
      </w:r>
      <w:r>
        <w:rPr>
          <w:spacing w:val="-6"/>
        </w:rPr>
        <w:t> </w:t>
      </w:r>
      <w:r>
        <w:rPr/>
        <w:t>la</w:t>
      </w:r>
      <w:r>
        <w:rPr>
          <w:spacing w:val="-6"/>
        </w:rPr>
        <w:t> </w:t>
      </w:r>
      <w:r>
        <w:rPr/>
        <w:t>medida</w:t>
      </w:r>
      <w:r>
        <w:rPr>
          <w:spacing w:val="-6"/>
        </w:rPr>
        <w:t> </w:t>
      </w:r>
      <w:r>
        <w:rPr/>
        <w:t>en</w:t>
      </w:r>
      <w:r>
        <w:rPr>
          <w:spacing w:val="-6"/>
        </w:rPr>
        <w:t> </w:t>
      </w:r>
      <w:r>
        <w:rPr/>
        <w:t>que</w:t>
      </w:r>
      <w:r>
        <w:rPr>
          <w:spacing w:val="-6"/>
        </w:rPr>
        <w:t> </w:t>
      </w:r>
      <w:r>
        <w:rPr/>
        <w:t>la</w:t>
      </w:r>
      <w:r>
        <w:rPr>
          <w:spacing w:val="-6"/>
        </w:rPr>
        <w:t> </w:t>
      </w:r>
      <w:r>
        <w:rPr/>
        <w:t>Sociedad</w:t>
      </w:r>
      <w:r>
        <w:rPr>
          <w:spacing w:val="-6"/>
        </w:rPr>
        <w:t> </w:t>
      </w:r>
      <w:r>
        <w:rPr/>
        <w:t>obtuviera</w:t>
      </w:r>
      <w:r>
        <w:rPr>
          <w:spacing w:val="-6"/>
        </w:rPr>
        <w:t> </w:t>
      </w:r>
      <w:r>
        <w:rPr/>
        <w:t>los</w:t>
      </w:r>
      <w:r>
        <w:rPr>
          <w:spacing w:val="-9"/>
        </w:rPr>
        <w:t> </w:t>
      </w:r>
      <w:r>
        <w:rPr/>
        <w:t>recursos económicos suficientes para su construcción.</w:t>
      </w:r>
    </w:p>
    <w:p>
      <w:pPr>
        <w:pStyle w:val="BodyText"/>
        <w:spacing w:before="241"/>
        <w:ind w:left="428" w:right="418"/>
        <w:jc w:val="both"/>
      </w:pPr>
      <w:r>
        <w:rPr/>
        <w:t>Con fecha 13 de diciembre de 2016, el Consejo de Administración de la Sociedad acuerda resolver el contrato por el que se encargó ADIF – Alta Velocidad la redacción del Proyecto de la Nueva Estación de Cartagena en la zona de Mandarache, así como dejar sin efecto la Adenda suscrita en fecha 25 de marzo de 2014. Igualmente, se acordó definir el nuevo esquema de integración del ferrocarril en la ciudad de Cartagena, manteniendo la ubicación de la actual estación, y encomendando al Ministerio de Fomento (actualmente Ministerio de Transportes y Movilidad Sostenible) la redacción de los estudios y análisis previos necesarios de alternativas y del Estudio Informativo correspondiente, y ADIF – Alta Velocidad la redacción del Proyecto que resultará de dicho Estudio.</w:t>
      </w:r>
    </w:p>
    <w:p>
      <w:pPr>
        <w:pStyle w:val="BodyText"/>
        <w:spacing w:before="239"/>
        <w:ind w:left="428" w:right="417"/>
        <w:jc w:val="both"/>
      </w:pPr>
      <w:r>
        <w:rPr/>
        <w:t>Con</w:t>
      </w:r>
      <w:r>
        <w:rPr>
          <w:spacing w:val="-11"/>
        </w:rPr>
        <w:t> </w:t>
      </w:r>
      <w:r>
        <w:rPr/>
        <w:t>fecha</w:t>
      </w:r>
      <w:r>
        <w:rPr>
          <w:spacing w:val="-11"/>
        </w:rPr>
        <w:t> </w:t>
      </w:r>
      <w:r>
        <w:rPr/>
        <w:t>28</w:t>
      </w:r>
      <w:r>
        <w:rPr>
          <w:spacing w:val="-12"/>
        </w:rPr>
        <w:t> </w:t>
      </w:r>
      <w:r>
        <w:rPr/>
        <w:t>de</w:t>
      </w:r>
      <w:r>
        <w:rPr>
          <w:spacing w:val="-10"/>
        </w:rPr>
        <w:t> </w:t>
      </w:r>
      <w:r>
        <w:rPr/>
        <w:t>mayo</w:t>
      </w:r>
      <w:r>
        <w:rPr>
          <w:spacing w:val="-10"/>
        </w:rPr>
        <w:t> </w:t>
      </w:r>
      <w:r>
        <w:rPr/>
        <w:t>de</w:t>
      </w:r>
      <w:r>
        <w:rPr>
          <w:spacing w:val="-11"/>
        </w:rPr>
        <w:t> </w:t>
      </w:r>
      <w:r>
        <w:rPr/>
        <w:t>2018,</w:t>
      </w:r>
      <w:r>
        <w:rPr>
          <w:spacing w:val="-11"/>
        </w:rPr>
        <w:t> </w:t>
      </w:r>
      <w:r>
        <w:rPr/>
        <w:t>el</w:t>
      </w:r>
      <w:r>
        <w:rPr>
          <w:spacing w:val="-10"/>
        </w:rPr>
        <w:t> </w:t>
      </w:r>
      <w:r>
        <w:rPr/>
        <w:t>Consejo</w:t>
      </w:r>
      <w:r>
        <w:rPr>
          <w:spacing w:val="-10"/>
        </w:rPr>
        <w:t> </w:t>
      </w:r>
      <w:r>
        <w:rPr/>
        <w:t>de</w:t>
      </w:r>
      <w:r>
        <w:rPr>
          <w:spacing w:val="-10"/>
        </w:rPr>
        <w:t> </w:t>
      </w:r>
      <w:r>
        <w:rPr/>
        <w:t>Administración</w:t>
      </w:r>
      <w:r>
        <w:rPr>
          <w:spacing w:val="-10"/>
        </w:rPr>
        <w:t> </w:t>
      </w:r>
      <w:r>
        <w:rPr/>
        <w:t>de</w:t>
      </w:r>
      <w:r>
        <w:rPr>
          <w:spacing w:val="-11"/>
        </w:rPr>
        <w:t> </w:t>
      </w:r>
      <w:r>
        <w:rPr/>
        <w:t>la</w:t>
      </w:r>
      <w:r>
        <w:rPr>
          <w:spacing w:val="-11"/>
        </w:rPr>
        <w:t> </w:t>
      </w:r>
      <w:r>
        <w:rPr/>
        <w:t>Sociedad,</w:t>
      </w:r>
      <w:r>
        <w:rPr>
          <w:spacing w:val="-10"/>
        </w:rPr>
        <w:t> </w:t>
      </w:r>
      <w:r>
        <w:rPr/>
        <w:t>tras</w:t>
      </w:r>
      <w:r>
        <w:rPr>
          <w:spacing w:val="-13"/>
        </w:rPr>
        <w:t> </w:t>
      </w:r>
      <w:r>
        <w:rPr/>
        <w:t>analizar</w:t>
      </w:r>
      <w:r>
        <w:rPr>
          <w:spacing w:val="-11"/>
        </w:rPr>
        <w:t> </w:t>
      </w:r>
      <w:r>
        <w:rPr/>
        <w:t>el</w:t>
      </w:r>
      <w:r>
        <w:rPr>
          <w:spacing w:val="-10"/>
        </w:rPr>
        <w:t> </w:t>
      </w:r>
      <w:r>
        <w:rPr/>
        <w:t>Estudio de Viabilidad y Alternativas de las Actuaciones necesarias para la remodelación de la RAF de </w:t>
      </w:r>
      <w:r>
        <w:rPr>
          <w:spacing w:val="-2"/>
        </w:rPr>
        <w:t>Cartagena,</w:t>
      </w:r>
      <w:r>
        <w:rPr>
          <w:spacing w:val="-4"/>
        </w:rPr>
        <w:t> </w:t>
      </w:r>
      <w:r>
        <w:rPr>
          <w:spacing w:val="-2"/>
        </w:rPr>
        <w:t>acuerda</w:t>
      </w:r>
      <w:r>
        <w:rPr>
          <w:spacing w:val="-3"/>
        </w:rPr>
        <w:t> </w:t>
      </w:r>
      <w:r>
        <w:rPr>
          <w:spacing w:val="-2"/>
        </w:rPr>
        <w:t>desarrollar</w:t>
      </w:r>
      <w:r>
        <w:rPr>
          <w:spacing w:val="-3"/>
        </w:rPr>
        <w:t> </w:t>
      </w:r>
      <w:r>
        <w:rPr>
          <w:spacing w:val="-2"/>
        </w:rPr>
        <w:t>la alternativa</w:t>
      </w:r>
      <w:r>
        <w:rPr>
          <w:spacing w:val="-3"/>
        </w:rPr>
        <w:t> </w:t>
      </w:r>
      <w:r>
        <w:rPr>
          <w:spacing w:val="-2"/>
        </w:rPr>
        <w:t>denominada “Integración permeable</w:t>
      </w:r>
      <w:r>
        <w:rPr/>
        <w:t> </w:t>
      </w:r>
      <w:r>
        <w:rPr>
          <w:spacing w:val="-2"/>
        </w:rPr>
        <w:t>ferrocarril-ciudad”.</w:t>
      </w:r>
    </w:p>
    <w:p>
      <w:pPr>
        <w:pStyle w:val="BodyText"/>
        <w:spacing w:before="241"/>
        <w:ind w:left="428" w:right="414"/>
        <w:jc w:val="both"/>
      </w:pPr>
      <w:r>
        <w:rPr/>
        <w:t>Con fecha 19 de julio de 2018, el Consejo de Administración acuerda dejar en suspenso el acuerdo adoptado</w:t>
      </w:r>
      <w:r>
        <w:rPr>
          <w:spacing w:val="-8"/>
        </w:rPr>
        <w:t> </w:t>
      </w:r>
      <w:r>
        <w:rPr/>
        <w:t>por</w:t>
      </w:r>
      <w:r>
        <w:rPr>
          <w:spacing w:val="-8"/>
        </w:rPr>
        <w:t> </w:t>
      </w:r>
      <w:r>
        <w:rPr/>
        <w:t>el</w:t>
      </w:r>
      <w:r>
        <w:rPr>
          <w:spacing w:val="-7"/>
        </w:rPr>
        <w:t> </w:t>
      </w:r>
      <w:r>
        <w:rPr/>
        <w:t>Consejo</w:t>
      </w:r>
      <w:r>
        <w:rPr>
          <w:spacing w:val="-9"/>
        </w:rPr>
        <w:t> </w:t>
      </w:r>
      <w:r>
        <w:rPr/>
        <w:t>de</w:t>
      </w:r>
      <w:r>
        <w:rPr>
          <w:spacing w:val="-9"/>
        </w:rPr>
        <w:t> </w:t>
      </w:r>
      <w:r>
        <w:rPr/>
        <w:t>Administración</w:t>
      </w:r>
      <w:r>
        <w:rPr>
          <w:spacing w:val="-7"/>
        </w:rPr>
        <w:t> </w:t>
      </w:r>
      <w:r>
        <w:rPr/>
        <w:t>de</w:t>
      </w:r>
      <w:r>
        <w:rPr>
          <w:spacing w:val="-9"/>
        </w:rPr>
        <w:t> </w:t>
      </w:r>
      <w:r>
        <w:rPr/>
        <w:t>28</w:t>
      </w:r>
      <w:r>
        <w:rPr>
          <w:spacing w:val="-9"/>
        </w:rPr>
        <w:t> </w:t>
      </w:r>
      <w:r>
        <w:rPr/>
        <w:t>de</w:t>
      </w:r>
      <w:r>
        <w:rPr>
          <w:spacing w:val="-7"/>
        </w:rPr>
        <w:t> </w:t>
      </w:r>
      <w:r>
        <w:rPr/>
        <w:t>mayo</w:t>
      </w:r>
      <w:r>
        <w:rPr>
          <w:spacing w:val="-8"/>
        </w:rPr>
        <w:t> </w:t>
      </w:r>
      <w:r>
        <w:rPr/>
        <w:t>de</w:t>
      </w:r>
      <w:r>
        <w:rPr>
          <w:spacing w:val="-9"/>
        </w:rPr>
        <w:t> </w:t>
      </w:r>
      <w:r>
        <w:rPr/>
        <w:t>2018,</w:t>
      </w:r>
      <w:r>
        <w:rPr>
          <w:spacing w:val="-4"/>
        </w:rPr>
        <w:t> </w:t>
      </w:r>
      <w:r>
        <w:rPr/>
        <w:t>en</w:t>
      </w:r>
      <w:r>
        <w:rPr>
          <w:spacing w:val="-9"/>
        </w:rPr>
        <w:t> </w:t>
      </w:r>
      <w:r>
        <w:rPr/>
        <w:t>el</w:t>
      </w:r>
      <w:r>
        <w:rPr>
          <w:spacing w:val="-7"/>
        </w:rPr>
        <w:t> </w:t>
      </w:r>
      <w:r>
        <w:rPr/>
        <w:t>que</w:t>
      </w:r>
      <w:r>
        <w:rPr>
          <w:spacing w:val="-6"/>
        </w:rPr>
        <w:t> </w:t>
      </w:r>
      <w:r>
        <w:rPr/>
        <w:t>se</w:t>
      </w:r>
      <w:r>
        <w:rPr>
          <w:spacing w:val="-7"/>
        </w:rPr>
        <w:t> </w:t>
      </w:r>
      <w:r>
        <w:rPr/>
        <w:t>aprobó</w:t>
      </w:r>
      <w:r>
        <w:rPr>
          <w:spacing w:val="-6"/>
        </w:rPr>
        <w:t> </w:t>
      </w:r>
      <w:r>
        <w:rPr/>
        <w:t>el</w:t>
      </w:r>
      <w:r>
        <w:rPr>
          <w:spacing w:val="-7"/>
        </w:rPr>
        <w:t> </w:t>
      </w:r>
      <w:r>
        <w:rPr/>
        <w:t>desarrollo </w:t>
      </w:r>
      <w:r>
        <w:rPr>
          <w:spacing w:val="-4"/>
        </w:rPr>
        <w:t>de la alternativa denominada “Integración permeable ferrocarril-ciudad”, hasta que se realice un estudio </w:t>
      </w:r>
      <w:r>
        <w:rPr/>
        <w:t>de viabilidad de la nueva alternativa planteada por el Ayuntamiento de Cartagena.</w:t>
      </w:r>
    </w:p>
    <w:p>
      <w:pPr>
        <w:pStyle w:val="BodyText"/>
        <w:spacing w:before="238"/>
        <w:ind w:left="428" w:right="419"/>
        <w:jc w:val="both"/>
      </w:pPr>
      <w:r>
        <w:rPr/>
        <w:t>A su vez, se acuerda solicitar a la Secretaría General de Infraestructuras del Ministerio de Fomento (actualmente Ministerio de Transportes y Movilidad Sostenible) el inicio de un nuevo Estudio Informativo</w:t>
      </w:r>
      <w:r>
        <w:rPr>
          <w:spacing w:val="-14"/>
        </w:rPr>
        <w:t> </w:t>
      </w:r>
      <w:r>
        <w:rPr/>
        <w:t>en</w:t>
      </w:r>
      <w:r>
        <w:rPr>
          <w:spacing w:val="-14"/>
        </w:rPr>
        <w:t> </w:t>
      </w:r>
      <w:r>
        <w:rPr/>
        <w:t>el</w:t>
      </w:r>
      <w:r>
        <w:rPr>
          <w:spacing w:val="-14"/>
        </w:rPr>
        <w:t> </w:t>
      </w:r>
      <w:r>
        <w:rPr/>
        <w:t>que</w:t>
      </w:r>
      <w:r>
        <w:rPr>
          <w:spacing w:val="-13"/>
        </w:rPr>
        <w:t> </w:t>
      </w:r>
      <w:r>
        <w:rPr/>
        <w:t>se</w:t>
      </w:r>
      <w:r>
        <w:rPr>
          <w:spacing w:val="-14"/>
        </w:rPr>
        <w:t> </w:t>
      </w:r>
      <w:r>
        <w:rPr/>
        <w:t>contemple</w:t>
      </w:r>
      <w:r>
        <w:rPr>
          <w:spacing w:val="-14"/>
        </w:rPr>
        <w:t> </w:t>
      </w:r>
      <w:r>
        <w:rPr/>
        <w:t>la</w:t>
      </w:r>
      <w:r>
        <w:rPr>
          <w:spacing w:val="-14"/>
        </w:rPr>
        <w:t> </w:t>
      </w:r>
      <w:r>
        <w:rPr/>
        <w:t>solución</w:t>
      </w:r>
      <w:r>
        <w:rPr>
          <w:spacing w:val="-13"/>
        </w:rPr>
        <w:t> </w:t>
      </w:r>
      <w:r>
        <w:rPr/>
        <w:t>planteada</w:t>
      </w:r>
      <w:r>
        <w:rPr>
          <w:spacing w:val="-14"/>
        </w:rPr>
        <w:t> </w:t>
      </w:r>
      <w:r>
        <w:rPr/>
        <w:t>por</w:t>
      </w:r>
      <w:r>
        <w:rPr>
          <w:spacing w:val="-14"/>
        </w:rPr>
        <w:t> </w:t>
      </w:r>
      <w:r>
        <w:rPr/>
        <w:t>el</w:t>
      </w:r>
      <w:r>
        <w:rPr>
          <w:spacing w:val="-14"/>
        </w:rPr>
        <w:t> </w:t>
      </w:r>
      <w:r>
        <w:rPr/>
        <w:t>Ayuntamiento</w:t>
      </w:r>
      <w:r>
        <w:rPr>
          <w:spacing w:val="-13"/>
        </w:rPr>
        <w:t> </w:t>
      </w:r>
      <w:r>
        <w:rPr/>
        <w:t>de</w:t>
      </w:r>
      <w:r>
        <w:rPr>
          <w:spacing w:val="-14"/>
        </w:rPr>
        <w:t> </w:t>
      </w:r>
      <w:r>
        <w:rPr/>
        <w:t>Cartagena,</w:t>
      </w:r>
      <w:r>
        <w:rPr>
          <w:spacing w:val="-14"/>
        </w:rPr>
        <w:t> </w:t>
      </w:r>
      <w:r>
        <w:rPr/>
        <w:t>llevando a cabo los estudios previos necesarios que sirvan de base para el citado Estudio Informativo.</w:t>
      </w:r>
    </w:p>
    <w:p>
      <w:pPr>
        <w:pStyle w:val="BodyText"/>
        <w:spacing w:before="3"/>
      </w:pPr>
    </w:p>
    <w:p>
      <w:pPr>
        <w:pStyle w:val="BodyText"/>
        <w:ind w:left="428" w:right="415"/>
        <w:jc w:val="both"/>
      </w:pPr>
      <w:r>
        <w:rPr/>
        <w:t>Con fecha 22 de febrero de 2019, el Consejo de Administración acordó solicitar al Ministerio de Fomento (actualmente Ministerio de Transportes y Movilidad Sostenible) la redacción de un nuevo Estudio</w:t>
      </w:r>
      <w:r>
        <w:rPr>
          <w:spacing w:val="-10"/>
        </w:rPr>
        <w:t> </w:t>
      </w:r>
      <w:r>
        <w:rPr/>
        <w:t>Informativo</w:t>
      </w:r>
      <w:r>
        <w:rPr>
          <w:spacing w:val="-10"/>
        </w:rPr>
        <w:t> </w:t>
      </w:r>
      <w:r>
        <w:rPr/>
        <w:t>de</w:t>
      </w:r>
      <w:r>
        <w:rPr>
          <w:spacing w:val="-11"/>
        </w:rPr>
        <w:t> </w:t>
      </w:r>
      <w:r>
        <w:rPr/>
        <w:t>una</w:t>
      </w:r>
      <w:r>
        <w:rPr>
          <w:spacing w:val="-13"/>
        </w:rPr>
        <w:t> </w:t>
      </w:r>
      <w:r>
        <w:rPr/>
        <w:t>variante</w:t>
      </w:r>
      <w:r>
        <w:rPr>
          <w:spacing w:val="-10"/>
        </w:rPr>
        <w:t> </w:t>
      </w:r>
      <w:r>
        <w:rPr/>
        <w:t>para</w:t>
      </w:r>
      <w:r>
        <w:rPr>
          <w:spacing w:val="-10"/>
        </w:rPr>
        <w:t> </w:t>
      </w:r>
      <w:r>
        <w:rPr/>
        <w:t>el</w:t>
      </w:r>
      <w:r>
        <w:rPr>
          <w:spacing w:val="-10"/>
        </w:rPr>
        <w:t> </w:t>
      </w:r>
      <w:r>
        <w:rPr/>
        <w:t>transporte</w:t>
      </w:r>
      <w:r>
        <w:rPr>
          <w:spacing w:val="-10"/>
        </w:rPr>
        <w:t> </w:t>
      </w:r>
      <w:r>
        <w:rPr/>
        <w:t>de</w:t>
      </w:r>
      <w:r>
        <w:rPr>
          <w:spacing w:val="-11"/>
        </w:rPr>
        <w:t> </w:t>
      </w:r>
      <w:r>
        <w:rPr/>
        <w:t>mercancías</w:t>
      </w:r>
      <w:r>
        <w:rPr>
          <w:spacing w:val="-11"/>
        </w:rPr>
        <w:t> </w:t>
      </w:r>
      <w:r>
        <w:rPr/>
        <w:t>que</w:t>
      </w:r>
      <w:r>
        <w:rPr>
          <w:spacing w:val="-11"/>
        </w:rPr>
        <w:t> </w:t>
      </w:r>
      <w:r>
        <w:rPr/>
        <w:t>conectara</w:t>
      </w:r>
      <w:r>
        <w:rPr>
          <w:spacing w:val="-13"/>
        </w:rPr>
        <w:t> </w:t>
      </w:r>
      <w:r>
        <w:rPr/>
        <w:t>con</w:t>
      </w:r>
      <w:r>
        <w:rPr>
          <w:spacing w:val="-11"/>
        </w:rPr>
        <w:t> </w:t>
      </w:r>
      <w:r>
        <w:rPr/>
        <w:t>la</w:t>
      </w:r>
      <w:r>
        <w:rPr>
          <w:spacing w:val="-11"/>
        </w:rPr>
        <w:t> </w:t>
      </w:r>
      <w:r>
        <w:rPr/>
        <w:t>dársena</w:t>
      </w:r>
      <w:r>
        <w:rPr>
          <w:spacing w:val="-10"/>
        </w:rPr>
        <w:t> </w:t>
      </w:r>
      <w:r>
        <w:rPr/>
        <w:t>de Escombreras</w:t>
      </w:r>
      <w:r>
        <w:rPr>
          <w:spacing w:val="-7"/>
        </w:rPr>
        <w:t> </w:t>
      </w:r>
      <w:r>
        <w:rPr/>
        <w:t>del</w:t>
      </w:r>
      <w:r>
        <w:rPr>
          <w:spacing w:val="-6"/>
        </w:rPr>
        <w:t> </w:t>
      </w:r>
      <w:r>
        <w:rPr/>
        <w:t>puerto</w:t>
      </w:r>
      <w:r>
        <w:rPr>
          <w:spacing w:val="-8"/>
        </w:rPr>
        <w:t> </w:t>
      </w:r>
      <w:r>
        <w:rPr/>
        <w:t>de</w:t>
      </w:r>
      <w:r>
        <w:rPr>
          <w:spacing w:val="-11"/>
        </w:rPr>
        <w:t> </w:t>
      </w:r>
      <w:r>
        <w:rPr/>
        <w:t>Cartagena</w:t>
      </w:r>
      <w:r>
        <w:rPr>
          <w:spacing w:val="-8"/>
        </w:rPr>
        <w:t> </w:t>
      </w:r>
      <w:r>
        <w:rPr/>
        <w:t>y</w:t>
      </w:r>
      <w:r>
        <w:rPr>
          <w:spacing w:val="-7"/>
        </w:rPr>
        <w:t> </w:t>
      </w:r>
      <w:r>
        <w:rPr/>
        <w:t>la</w:t>
      </w:r>
      <w:r>
        <w:rPr>
          <w:spacing w:val="-8"/>
        </w:rPr>
        <w:t> </w:t>
      </w:r>
      <w:r>
        <w:rPr/>
        <w:t>zona</w:t>
      </w:r>
      <w:r>
        <w:rPr>
          <w:spacing w:val="-10"/>
        </w:rPr>
        <w:t> </w:t>
      </w:r>
      <w:r>
        <w:rPr/>
        <w:t>industrial</w:t>
      </w:r>
      <w:r>
        <w:rPr>
          <w:spacing w:val="-6"/>
        </w:rPr>
        <w:t> </w:t>
      </w:r>
      <w:r>
        <w:rPr/>
        <w:t>adyacente,</w:t>
      </w:r>
      <w:r>
        <w:rPr>
          <w:spacing w:val="-8"/>
        </w:rPr>
        <w:t> </w:t>
      </w:r>
      <w:r>
        <w:rPr/>
        <w:t>así</w:t>
      </w:r>
      <w:r>
        <w:rPr>
          <w:spacing w:val="-7"/>
        </w:rPr>
        <w:t> </w:t>
      </w:r>
      <w:r>
        <w:rPr/>
        <w:t>como,</w:t>
      </w:r>
      <w:r>
        <w:rPr>
          <w:spacing w:val="-10"/>
        </w:rPr>
        <w:t> </w:t>
      </w:r>
      <w:r>
        <w:rPr/>
        <w:t>la</w:t>
      </w:r>
      <w:r>
        <w:rPr>
          <w:spacing w:val="-8"/>
        </w:rPr>
        <w:t> </w:t>
      </w:r>
      <w:r>
        <w:rPr/>
        <w:t>continuación</w:t>
      </w:r>
      <w:r>
        <w:rPr>
          <w:spacing w:val="-8"/>
        </w:rPr>
        <w:t> </w:t>
      </w:r>
      <w:r>
        <w:rPr/>
        <w:t>de</w:t>
      </w:r>
      <w:r>
        <w:rPr>
          <w:spacing w:val="-11"/>
        </w:rPr>
        <w:t> </w:t>
      </w:r>
      <w:r>
        <w:rPr/>
        <w:t>las actuaciones</w:t>
      </w:r>
      <w:r>
        <w:rPr>
          <w:spacing w:val="-2"/>
        </w:rPr>
        <w:t> </w:t>
      </w:r>
      <w:r>
        <w:rPr/>
        <w:t>necesarias</w:t>
      </w:r>
      <w:r>
        <w:rPr>
          <w:spacing w:val="-2"/>
        </w:rPr>
        <w:t> </w:t>
      </w:r>
      <w:r>
        <w:rPr/>
        <w:t>para</w:t>
      </w:r>
      <w:r>
        <w:rPr>
          <w:spacing w:val="-1"/>
        </w:rPr>
        <w:t> </w:t>
      </w:r>
      <w:r>
        <w:rPr/>
        <w:t>que</w:t>
      </w:r>
      <w:r>
        <w:rPr>
          <w:spacing w:val="-3"/>
        </w:rPr>
        <w:t> </w:t>
      </w:r>
      <w:r>
        <w:rPr/>
        <w:t>la</w:t>
      </w:r>
      <w:r>
        <w:rPr>
          <w:spacing w:val="-3"/>
        </w:rPr>
        <w:t> </w:t>
      </w:r>
      <w:r>
        <w:rPr/>
        <w:t>llegada</w:t>
      </w:r>
      <w:r>
        <w:rPr>
          <w:spacing w:val="-2"/>
        </w:rPr>
        <w:t> </w:t>
      </w:r>
      <w:r>
        <w:rPr/>
        <w:t>de</w:t>
      </w:r>
      <w:r>
        <w:rPr>
          <w:spacing w:val="-4"/>
        </w:rPr>
        <w:t> </w:t>
      </w:r>
      <w:r>
        <w:rPr/>
        <w:t>la</w:t>
      </w:r>
      <w:r>
        <w:rPr>
          <w:spacing w:val="-3"/>
        </w:rPr>
        <w:t> </w:t>
      </w:r>
      <w:r>
        <w:rPr/>
        <w:t>alta</w:t>
      </w:r>
      <w:r>
        <w:rPr>
          <w:spacing w:val="-3"/>
        </w:rPr>
        <w:t> </w:t>
      </w:r>
      <w:r>
        <w:rPr/>
        <w:t>velocidad</w:t>
      </w:r>
      <w:r>
        <w:rPr>
          <w:spacing w:val="-1"/>
        </w:rPr>
        <w:t> </w:t>
      </w:r>
      <w:r>
        <w:rPr/>
        <w:t>a</w:t>
      </w:r>
      <w:r>
        <w:rPr>
          <w:spacing w:val="-3"/>
        </w:rPr>
        <w:t> </w:t>
      </w:r>
      <w:r>
        <w:rPr/>
        <w:t>Cartagena</w:t>
      </w:r>
      <w:r>
        <w:rPr>
          <w:spacing w:val="-2"/>
        </w:rPr>
        <w:t> </w:t>
      </w:r>
      <w:r>
        <w:rPr/>
        <w:t>se</w:t>
      </w:r>
      <w:r>
        <w:rPr>
          <w:spacing w:val="-2"/>
        </w:rPr>
        <w:t> </w:t>
      </w:r>
      <w:r>
        <w:rPr/>
        <w:t>realice</w:t>
      </w:r>
      <w:r>
        <w:rPr>
          <w:spacing w:val="-2"/>
        </w:rPr>
        <w:t> </w:t>
      </w:r>
      <w:r>
        <w:rPr/>
        <w:t>por</w:t>
      </w:r>
      <w:r>
        <w:rPr>
          <w:spacing w:val="-2"/>
        </w:rPr>
        <w:t> </w:t>
      </w:r>
      <w:r>
        <w:rPr/>
        <w:t>el</w:t>
      </w:r>
      <w:r>
        <w:rPr>
          <w:spacing w:val="-1"/>
        </w:rPr>
        <w:t> </w:t>
      </w:r>
      <w:r>
        <w:rPr/>
        <w:t>corredor actual, garantizando su compatibilidad con soluciones de integración urbana del ferrocarril.</w:t>
      </w:r>
    </w:p>
    <w:p>
      <w:pPr>
        <w:pStyle w:val="BodyText"/>
        <w:spacing w:before="251"/>
        <w:ind w:left="425" w:right="418"/>
        <w:jc w:val="both"/>
      </w:pPr>
      <w:r>
        <w:rPr/>
        <w:t>En</w:t>
      </w:r>
      <w:r>
        <w:rPr>
          <w:spacing w:val="-14"/>
        </w:rPr>
        <w:t> </w:t>
      </w:r>
      <w:r>
        <w:rPr/>
        <w:t>los</w:t>
      </w:r>
      <w:r>
        <w:rPr>
          <w:spacing w:val="-14"/>
        </w:rPr>
        <w:t> </w:t>
      </w:r>
      <w:r>
        <w:rPr/>
        <w:t>ejercicios</w:t>
      </w:r>
      <w:r>
        <w:rPr>
          <w:spacing w:val="-14"/>
        </w:rPr>
        <w:t> </w:t>
      </w:r>
      <w:r>
        <w:rPr/>
        <w:t>2020</w:t>
      </w:r>
      <w:r>
        <w:rPr>
          <w:spacing w:val="-13"/>
        </w:rPr>
        <w:t> </w:t>
      </w:r>
      <w:r>
        <w:rPr/>
        <w:t>y</w:t>
      </w:r>
      <w:r>
        <w:rPr>
          <w:spacing w:val="-14"/>
        </w:rPr>
        <w:t> </w:t>
      </w:r>
      <w:r>
        <w:rPr/>
        <w:t>2021</w:t>
      </w:r>
      <w:r>
        <w:rPr>
          <w:spacing w:val="-14"/>
        </w:rPr>
        <w:t> </w:t>
      </w:r>
      <w:r>
        <w:rPr/>
        <w:t>no</w:t>
      </w:r>
      <w:r>
        <w:rPr>
          <w:spacing w:val="-14"/>
        </w:rPr>
        <w:t> </w:t>
      </w:r>
      <w:r>
        <w:rPr/>
        <w:t>se</w:t>
      </w:r>
      <w:r>
        <w:rPr>
          <w:spacing w:val="-13"/>
        </w:rPr>
        <w:t> </w:t>
      </w:r>
      <w:r>
        <w:rPr/>
        <w:t>adoptaron</w:t>
      </w:r>
      <w:r>
        <w:rPr>
          <w:spacing w:val="-12"/>
        </w:rPr>
        <w:t> </w:t>
      </w:r>
      <w:r>
        <w:rPr/>
        <w:t>acuerdos</w:t>
      </w:r>
      <w:r>
        <w:rPr>
          <w:spacing w:val="-11"/>
        </w:rPr>
        <w:t> </w:t>
      </w:r>
      <w:r>
        <w:rPr/>
        <w:t>adicionales</w:t>
      </w:r>
      <w:r>
        <w:rPr>
          <w:spacing w:val="-12"/>
        </w:rPr>
        <w:t> </w:t>
      </w:r>
      <w:r>
        <w:rPr/>
        <w:t>a</w:t>
      </w:r>
      <w:r>
        <w:rPr>
          <w:spacing w:val="-14"/>
        </w:rPr>
        <w:t> </w:t>
      </w:r>
      <w:r>
        <w:rPr/>
        <w:t>los</w:t>
      </w:r>
      <w:r>
        <w:rPr>
          <w:spacing w:val="-13"/>
        </w:rPr>
        <w:t> </w:t>
      </w:r>
      <w:r>
        <w:rPr/>
        <w:t>ya</w:t>
      </w:r>
      <w:r>
        <w:rPr>
          <w:spacing w:val="-13"/>
        </w:rPr>
        <w:t> </w:t>
      </w:r>
      <w:r>
        <w:rPr/>
        <w:t>existentes</w:t>
      </w:r>
      <w:r>
        <w:rPr>
          <w:spacing w:val="-14"/>
        </w:rPr>
        <w:t> </w:t>
      </w:r>
      <w:r>
        <w:rPr/>
        <w:t>y</w:t>
      </w:r>
      <w:r>
        <w:rPr>
          <w:spacing w:val="-12"/>
        </w:rPr>
        <w:t> </w:t>
      </w:r>
      <w:r>
        <w:rPr/>
        <w:t>mencionados </w:t>
      </w:r>
      <w:r>
        <w:rPr>
          <w:spacing w:val="-2"/>
        </w:rPr>
        <w:t>anteriormente.</w:t>
      </w:r>
    </w:p>
    <w:p>
      <w:pPr>
        <w:pStyle w:val="BodyText"/>
        <w:spacing w:before="2"/>
      </w:pPr>
    </w:p>
    <w:p>
      <w:pPr>
        <w:pStyle w:val="BodyText"/>
        <w:ind w:left="428" w:right="412"/>
        <w:jc w:val="both"/>
      </w:pPr>
      <w:r>
        <w:rPr>
          <w:spacing w:val="-2"/>
        </w:rPr>
        <w:t>En</w:t>
      </w:r>
      <w:r>
        <w:rPr>
          <w:spacing w:val="-12"/>
        </w:rPr>
        <w:t> </w:t>
      </w:r>
      <w:r>
        <w:rPr>
          <w:spacing w:val="-2"/>
        </w:rPr>
        <w:t>diciembre</w:t>
      </w:r>
      <w:r>
        <w:rPr>
          <w:spacing w:val="-11"/>
        </w:rPr>
        <w:t> </w:t>
      </w:r>
      <w:r>
        <w:rPr>
          <w:spacing w:val="-2"/>
        </w:rPr>
        <w:t>de</w:t>
      </w:r>
      <w:r>
        <w:rPr>
          <w:spacing w:val="-11"/>
        </w:rPr>
        <w:t> </w:t>
      </w:r>
      <w:r>
        <w:rPr>
          <w:spacing w:val="-2"/>
        </w:rPr>
        <w:t>2021</w:t>
      </w:r>
      <w:r>
        <w:rPr>
          <w:spacing w:val="-10"/>
        </w:rPr>
        <w:t> </w:t>
      </w:r>
      <w:r>
        <w:rPr>
          <w:spacing w:val="-2"/>
        </w:rPr>
        <w:t>se</w:t>
      </w:r>
      <w:r>
        <w:rPr>
          <w:spacing w:val="-10"/>
        </w:rPr>
        <w:t> </w:t>
      </w:r>
      <w:r>
        <w:rPr>
          <w:spacing w:val="-2"/>
        </w:rPr>
        <w:t>constituyó</w:t>
      </w:r>
      <w:r>
        <w:rPr>
          <w:spacing w:val="-11"/>
        </w:rPr>
        <w:t> </w:t>
      </w:r>
      <w:r>
        <w:rPr>
          <w:spacing w:val="-2"/>
        </w:rPr>
        <w:t>un</w:t>
      </w:r>
      <w:r>
        <w:rPr>
          <w:spacing w:val="-10"/>
        </w:rPr>
        <w:t> </w:t>
      </w:r>
      <w:r>
        <w:rPr>
          <w:spacing w:val="-2"/>
        </w:rPr>
        <w:t>grupo</w:t>
      </w:r>
      <w:r>
        <w:rPr>
          <w:spacing w:val="-11"/>
        </w:rPr>
        <w:t> </w:t>
      </w:r>
      <w:r>
        <w:rPr>
          <w:spacing w:val="-2"/>
        </w:rPr>
        <w:t>de</w:t>
      </w:r>
      <w:r>
        <w:rPr>
          <w:spacing w:val="-11"/>
        </w:rPr>
        <w:t> </w:t>
      </w:r>
      <w:r>
        <w:rPr>
          <w:spacing w:val="-2"/>
        </w:rPr>
        <w:t>trabajo</w:t>
      </w:r>
      <w:r>
        <w:rPr>
          <w:spacing w:val="-11"/>
        </w:rPr>
        <w:t> </w:t>
      </w:r>
      <w:r>
        <w:rPr>
          <w:spacing w:val="-2"/>
        </w:rPr>
        <w:t>con</w:t>
      </w:r>
      <w:r>
        <w:rPr>
          <w:spacing w:val="-11"/>
        </w:rPr>
        <w:t> </w:t>
      </w:r>
      <w:r>
        <w:rPr>
          <w:spacing w:val="-2"/>
        </w:rPr>
        <w:t>representantes</w:t>
      </w:r>
      <w:r>
        <w:rPr>
          <w:spacing w:val="-12"/>
        </w:rPr>
        <w:t> </w:t>
      </w:r>
      <w:r>
        <w:rPr>
          <w:spacing w:val="-2"/>
        </w:rPr>
        <w:t>de</w:t>
      </w:r>
      <w:r>
        <w:rPr>
          <w:spacing w:val="-12"/>
        </w:rPr>
        <w:t> </w:t>
      </w:r>
      <w:r>
        <w:rPr>
          <w:spacing w:val="-2"/>
        </w:rPr>
        <w:t>todos</w:t>
      </w:r>
      <w:r>
        <w:rPr>
          <w:spacing w:val="-10"/>
        </w:rPr>
        <w:t> </w:t>
      </w:r>
      <w:r>
        <w:rPr>
          <w:spacing w:val="-2"/>
        </w:rPr>
        <w:t>los</w:t>
      </w:r>
      <w:r>
        <w:rPr>
          <w:spacing w:val="-9"/>
        </w:rPr>
        <w:t> </w:t>
      </w:r>
      <w:r>
        <w:rPr>
          <w:spacing w:val="-2"/>
        </w:rPr>
        <w:t>accionistas</w:t>
      </w:r>
      <w:r>
        <w:rPr>
          <w:spacing w:val="-11"/>
        </w:rPr>
        <w:t> </w:t>
      </w:r>
      <w:r>
        <w:rPr>
          <w:spacing w:val="-2"/>
        </w:rPr>
        <w:t>con el</w:t>
      </w:r>
      <w:r>
        <w:rPr>
          <w:spacing w:val="-10"/>
        </w:rPr>
        <w:t> </w:t>
      </w:r>
      <w:r>
        <w:rPr>
          <w:spacing w:val="-2"/>
        </w:rPr>
        <w:t>objetivo</w:t>
      </w:r>
      <w:r>
        <w:rPr>
          <w:spacing w:val="-9"/>
        </w:rPr>
        <w:t> </w:t>
      </w:r>
      <w:r>
        <w:rPr>
          <w:spacing w:val="-2"/>
        </w:rPr>
        <w:t>de</w:t>
      </w:r>
      <w:r>
        <w:rPr>
          <w:spacing w:val="-10"/>
        </w:rPr>
        <w:t> </w:t>
      </w:r>
      <w:r>
        <w:rPr>
          <w:spacing w:val="-2"/>
        </w:rPr>
        <w:t>analizar</w:t>
      </w:r>
      <w:r>
        <w:rPr>
          <w:spacing w:val="-10"/>
        </w:rPr>
        <w:t> </w:t>
      </w:r>
      <w:r>
        <w:rPr>
          <w:spacing w:val="-2"/>
        </w:rPr>
        <w:t>la</w:t>
      </w:r>
      <w:r>
        <w:rPr>
          <w:spacing w:val="-10"/>
        </w:rPr>
        <w:t> </w:t>
      </w:r>
      <w:r>
        <w:rPr>
          <w:spacing w:val="-2"/>
        </w:rPr>
        <w:t>solución</w:t>
      </w:r>
      <w:r>
        <w:rPr>
          <w:spacing w:val="-9"/>
        </w:rPr>
        <w:t> </w:t>
      </w:r>
      <w:r>
        <w:rPr>
          <w:spacing w:val="-2"/>
        </w:rPr>
        <w:t>definitiva</w:t>
      </w:r>
      <w:r>
        <w:rPr>
          <w:spacing w:val="-10"/>
        </w:rPr>
        <w:t> </w:t>
      </w:r>
      <w:r>
        <w:rPr>
          <w:spacing w:val="-2"/>
        </w:rPr>
        <w:t>a</w:t>
      </w:r>
      <w:r>
        <w:rPr>
          <w:spacing w:val="-10"/>
        </w:rPr>
        <w:t> </w:t>
      </w:r>
      <w:r>
        <w:rPr>
          <w:spacing w:val="-2"/>
        </w:rPr>
        <w:t>desarrollar</w:t>
      </w:r>
      <w:r>
        <w:rPr>
          <w:spacing w:val="-10"/>
        </w:rPr>
        <w:t> </w:t>
      </w:r>
      <w:r>
        <w:rPr>
          <w:spacing w:val="-2"/>
        </w:rPr>
        <w:t>para</w:t>
      </w:r>
      <w:r>
        <w:rPr>
          <w:spacing w:val="-12"/>
        </w:rPr>
        <w:t> </w:t>
      </w:r>
      <w:r>
        <w:rPr>
          <w:spacing w:val="-2"/>
        </w:rPr>
        <w:t>la</w:t>
      </w:r>
      <w:r>
        <w:rPr>
          <w:spacing w:val="-8"/>
        </w:rPr>
        <w:t> </w:t>
      </w:r>
      <w:r>
        <w:rPr>
          <w:spacing w:val="-2"/>
        </w:rPr>
        <w:t>integración</w:t>
      </w:r>
      <w:r>
        <w:rPr>
          <w:spacing w:val="-9"/>
        </w:rPr>
        <w:t> </w:t>
      </w:r>
      <w:r>
        <w:rPr>
          <w:spacing w:val="-2"/>
        </w:rPr>
        <w:t>del</w:t>
      </w:r>
      <w:r>
        <w:rPr>
          <w:spacing w:val="-10"/>
        </w:rPr>
        <w:t> </w:t>
      </w:r>
      <w:r>
        <w:rPr>
          <w:spacing w:val="-2"/>
        </w:rPr>
        <w:t>ferrocarril</w:t>
      </w:r>
      <w:r>
        <w:rPr>
          <w:spacing w:val="-8"/>
        </w:rPr>
        <w:t> </w:t>
      </w:r>
      <w:r>
        <w:rPr>
          <w:spacing w:val="-2"/>
        </w:rPr>
        <w:t>en</w:t>
      </w:r>
      <w:r>
        <w:rPr>
          <w:spacing w:val="-9"/>
        </w:rPr>
        <w:t> </w:t>
      </w:r>
      <w:r>
        <w:rPr>
          <w:spacing w:val="-2"/>
        </w:rPr>
        <w:t>la</w:t>
      </w:r>
      <w:r>
        <w:rPr>
          <w:spacing w:val="-9"/>
        </w:rPr>
        <w:t> </w:t>
      </w:r>
      <w:r>
        <w:rPr>
          <w:spacing w:val="-2"/>
        </w:rPr>
        <w:t>ciudad </w:t>
      </w:r>
      <w:r>
        <w:rPr/>
        <w:t>de Cartagena.</w:t>
      </w:r>
    </w:p>
    <w:p>
      <w:pPr>
        <w:pStyle w:val="BodyText"/>
        <w:spacing w:before="252"/>
        <w:ind w:left="428" w:right="415"/>
        <w:jc w:val="both"/>
      </w:pPr>
      <w:r>
        <w:rPr/>
        <w:t>Durante</w:t>
      </w:r>
      <w:r>
        <w:rPr>
          <w:spacing w:val="-8"/>
        </w:rPr>
        <w:t> </w:t>
      </w:r>
      <w:r>
        <w:rPr/>
        <w:t>el</w:t>
      </w:r>
      <w:r>
        <w:rPr>
          <w:spacing w:val="-9"/>
        </w:rPr>
        <w:t> </w:t>
      </w:r>
      <w:r>
        <w:rPr/>
        <w:t>ejercicio</w:t>
      </w:r>
      <w:r>
        <w:rPr>
          <w:spacing w:val="-10"/>
        </w:rPr>
        <w:t> </w:t>
      </w:r>
      <w:r>
        <w:rPr/>
        <w:t>2022</w:t>
      </w:r>
      <w:r>
        <w:rPr>
          <w:spacing w:val="-7"/>
        </w:rPr>
        <w:t> </w:t>
      </w:r>
      <w:r>
        <w:rPr/>
        <w:t>se</w:t>
      </w:r>
      <w:r>
        <w:rPr>
          <w:spacing w:val="-11"/>
        </w:rPr>
        <w:t> </w:t>
      </w:r>
      <w:r>
        <w:rPr/>
        <w:t>mantuvieron</w:t>
      </w:r>
      <w:r>
        <w:rPr>
          <w:spacing w:val="-7"/>
        </w:rPr>
        <w:t> </w:t>
      </w:r>
      <w:r>
        <w:rPr/>
        <w:t>varias</w:t>
      </w:r>
      <w:r>
        <w:rPr>
          <w:spacing w:val="-10"/>
        </w:rPr>
        <w:t> </w:t>
      </w:r>
      <w:r>
        <w:rPr/>
        <w:t>reuniones</w:t>
      </w:r>
      <w:r>
        <w:rPr>
          <w:spacing w:val="-7"/>
        </w:rPr>
        <w:t> </w:t>
      </w:r>
      <w:r>
        <w:rPr/>
        <w:t>técnicas</w:t>
      </w:r>
      <w:r>
        <w:rPr>
          <w:spacing w:val="-8"/>
        </w:rPr>
        <w:t> </w:t>
      </w:r>
      <w:r>
        <w:rPr/>
        <w:t>del</w:t>
      </w:r>
      <w:r>
        <w:rPr>
          <w:spacing w:val="-7"/>
        </w:rPr>
        <w:t> </w:t>
      </w:r>
      <w:r>
        <w:rPr/>
        <w:t>grupo</w:t>
      </w:r>
      <w:r>
        <w:rPr>
          <w:spacing w:val="-8"/>
        </w:rPr>
        <w:t> </w:t>
      </w:r>
      <w:r>
        <w:rPr/>
        <w:t>de</w:t>
      </w:r>
      <w:r>
        <w:rPr>
          <w:spacing w:val="-11"/>
        </w:rPr>
        <w:t> </w:t>
      </w:r>
      <w:r>
        <w:rPr/>
        <w:t>trabajo</w:t>
      </w:r>
      <w:r>
        <w:rPr>
          <w:spacing w:val="-7"/>
        </w:rPr>
        <w:t> </w:t>
      </w:r>
      <w:r>
        <w:rPr/>
        <w:t>en</w:t>
      </w:r>
      <w:r>
        <w:rPr>
          <w:spacing w:val="-7"/>
        </w:rPr>
        <w:t> </w:t>
      </w:r>
      <w:r>
        <w:rPr/>
        <w:t>las</w:t>
      </w:r>
      <w:r>
        <w:rPr>
          <w:spacing w:val="-8"/>
        </w:rPr>
        <w:t> </w:t>
      </w:r>
      <w:r>
        <w:rPr/>
        <w:t>que</w:t>
      </w:r>
      <w:r>
        <w:rPr>
          <w:spacing w:val="-8"/>
        </w:rPr>
        <w:t> </w:t>
      </w:r>
      <w:r>
        <w:rPr/>
        <w:t>se analizó la mejor solución para la integración del ferrocarril en Cartagena. Asimismo, durante el </w:t>
      </w:r>
      <w:r>
        <w:rPr>
          <w:spacing w:val="-2"/>
        </w:rPr>
        <w:t>ejercicio</w:t>
      </w:r>
      <w:r>
        <w:rPr>
          <w:spacing w:val="-12"/>
        </w:rPr>
        <w:t> </w:t>
      </w:r>
      <w:r>
        <w:rPr>
          <w:spacing w:val="-2"/>
        </w:rPr>
        <w:t>2022</w:t>
      </w:r>
      <w:r>
        <w:rPr>
          <w:spacing w:val="-12"/>
        </w:rPr>
        <w:t> </w:t>
      </w:r>
      <w:r>
        <w:rPr>
          <w:spacing w:val="-2"/>
        </w:rPr>
        <w:t>se</w:t>
      </w:r>
      <w:r>
        <w:rPr>
          <w:spacing w:val="-12"/>
        </w:rPr>
        <w:t> </w:t>
      </w:r>
      <w:r>
        <w:rPr>
          <w:spacing w:val="-2"/>
        </w:rPr>
        <w:t>estuvo</w:t>
      </w:r>
      <w:r>
        <w:rPr>
          <w:spacing w:val="-11"/>
        </w:rPr>
        <w:t> </w:t>
      </w:r>
      <w:r>
        <w:rPr>
          <w:spacing w:val="-2"/>
        </w:rPr>
        <w:t>trabajando</w:t>
      </w:r>
      <w:r>
        <w:rPr>
          <w:spacing w:val="-12"/>
        </w:rPr>
        <w:t> </w:t>
      </w:r>
      <w:r>
        <w:rPr>
          <w:spacing w:val="-2"/>
        </w:rPr>
        <w:t>con</w:t>
      </w:r>
      <w:r>
        <w:rPr>
          <w:spacing w:val="-12"/>
        </w:rPr>
        <w:t> </w:t>
      </w:r>
      <w:r>
        <w:rPr>
          <w:spacing w:val="-2"/>
        </w:rPr>
        <w:t>las</w:t>
      </w:r>
      <w:r>
        <w:rPr>
          <w:spacing w:val="-12"/>
        </w:rPr>
        <w:t> </w:t>
      </w:r>
      <w:r>
        <w:rPr>
          <w:spacing w:val="-2"/>
        </w:rPr>
        <w:t>administraciones</w:t>
      </w:r>
      <w:r>
        <w:rPr>
          <w:spacing w:val="-11"/>
        </w:rPr>
        <w:t> </w:t>
      </w:r>
      <w:r>
        <w:rPr>
          <w:spacing w:val="-2"/>
        </w:rPr>
        <w:t>socias</w:t>
      </w:r>
      <w:r>
        <w:rPr>
          <w:spacing w:val="-12"/>
        </w:rPr>
        <w:t> </w:t>
      </w:r>
      <w:r>
        <w:rPr>
          <w:spacing w:val="-2"/>
        </w:rPr>
        <w:t>en</w:t>
      </w:r>
      <w:r>
        <w:rPr>
          <w:spacing w:val="-12"/>
        </w:rPr>
        <w:t> </w:t>
      </w:r>
      <w:r>
        <w:rPr>
          <w:spacing w:val="-2"/>
        </w:rPr>
        <w:t>el</w:t>
      </w:r>
      <w:r>
        <w:rPr>
          <w:spacing w:val="-12"/>
        </w:rPr>
        <w:t> </w:t>
      </w:r>
      <w:r>
        <w:rPr>
          <w:spacing w:val="-2"/>
        </w:rPr>
        <w:t>Protocolo</w:t>
      </w:r>
      <w:r>
        <w:rPr>
          <w:spacing w:val="-11"/>
        </w:rPr>
        <w:t> </w:t>
      </w:r>
      <w:r>
        <w:rPr>
          <w:spacing w:val="-2"/>
        </w:rPr>
        <w:t>de</w:t>
      </w:r>
      <w:r>
        <w:rPr>
          <w:spacing w:val="-12"/>
        </w:rPr>
        <w:t> </w:t>
      </w:r>
      <w:r>
        <w:rPr>
          <w:spacing w:val="-2"/>
        </w:rPr>
        <w:t>intenciones</w:t>
      </w:r>
      <w:r>
        <w:rPr>
          <w:spacing w:val="-12"/>
        </w:rPr>
        <w:t> </w:t>
      </w:r>
      <w:r>
        <w:rPr>
          <w:spacing w:val="-2"/>
        </w:rPr>
        <w:t>cuyo </w:t>
      </w:r>
      <w:r>
        <w:rPr/>
        <w:t>objeto</w:t>
      </w:r>
      <w:r>
        <w:rPr>
          <w:spacing w:val="-5"/>
        </w:rPr>
        <w:t> </w:t>
      </w:r>
      <w:r>
        <w:rPr/>
        <w:t>es</w:t>
      </w:r>
      <w:r>
        <w:rPr>
          <w:spacing w:val="-5"/>
        </w:rPr>
        <w:t> </w:t>
      </w:r>
      <w:r>
        <w:rPr/>
        <w:t>expresar</w:t>
      </w:r>
      <w:r>
        <w:rPr>
          <w:spacing w:val="-5"/>
        </w:rPr>
        <w:t> </w:t>
      </w:r>
      <w:r>
        <w:rPr/>
        <w:t>la</w:t>
      </w:r>
      <w:r>
        <w:rPr>
          <w:spacing w:val="-5"/>
        </w:rPr>
        <w:t> </w:t>
      </w:r>
      <w:r>
        <w:rPr/>
        <w:t>voluntad</w:t>
      </w:r>
      <w:r>
        <w:rPr>
          <w:spacing w:val="-4"/>
        </w:rPr>
        <w:t> </w:t>
      </w:r>
      <w:r>
        <w:rPr/>
        <w:t>de</w:t>
      </w:r>
      <w:r>
        <w:rPr>
          <w:spacing w:val="-5"/>
        </w:rPr>
        <w:t> </w:t>
      </w:r>
      <w:r>
        <w:rPr/>
        <w:t>los</w:t>
      </w:r>
      <w:r>
        <w:rPr>
          <w:spacing w:val="-4"/>
        </w:rPr>
        <w:t> </w:t>
      </w:r>
      <w:r>
        <w:rPr/>
        <w:t>firmantes</w:t>
      </w:r>
      <w:r>
        <w:rPr>
          <w:spacing w:val="-4"/>
        </w:rPr>
        <w:t> </w:t>
      </w:r>
      <w:r>
        <w:rPr/>
        <w:t>para</w:t>
      </w:r>
      <w:r>
        <w:rPr>
          <w:spacing w:val="-4"/>
        </w:rPr>
        <w:t> </w:t>
      </w:r>
      <w:r>
        <w:rPr/>
        <w:t>establecer</w:t>
      </w:r>
      <w:r>
        <w:rPr>
          <w:spacing w:val="-3"/>
        </w:rPr>
        <w:t> </w:t>
      </w:r>
      <w:r>
        <w:rPr/>
        <w:t>el</w:t>
      </w:r>
      <w:r>
        <w:rPr>
          <w:spacing w:val="-4"/>
        </w:rPr>
        <w:t> </w:t>
      </w:r>
      <w:r>
        <w:rPr/>
        <w:t>marco</w:t>
      </w:r>
      <w:r>
        <w:rPr>
          <w:spacing w:val="-5"/>
        </w:rPr>
        <w:t> </w:t>
      </w:r>
      <w:r>
        <w:rPr/>
        <w:t>general</w:t>
      </w:r>
      <w:r>
        <w:rPr>
          <w:spacing w:val="-3"/>
        </w:rPr>
        <w:t> </w:t>
      </w:r>
      <w:r>
        <w:rPr/>
        <w:t>para</w:t>
      </w:r>
      <w:r>
        <w:rPr>
          <w:spacing w:val="-4"/>
        </w:rPr>
        <w:t> </w:t>
      </w:r>
      <w:r>
        <w:rPr/>
        <w:t>el</w:t>
      </w:r>
      <w:r>
        <w:rPr>
          <w:spacing w:val="-4"/>
        </w:rPr>
        <w:t> </w:t>
      </w:r>
      <w:r>
        <w:rPr/>
        <w:t>desarrollo</w:t>
      </w:r>
      <w:r>
        <w:rPr>
          <w:spacing w:val="-4"/>
        </w:rPr>
        <w:t> </w:t>
      </w:r>
      <w:r>
        <w:rPr/>
        <w:t>de las actuaciones de integración del ferrocarril en la ciudad de Cartagena y la intención de iniciar la redacción del anteproyecto, los proyectos básico y constructivos necesarios para el desarrollo de la integración</w:t>
      </w:r>
      <w:r>
        <w:rPr>
          <w:spacing w:val="-2"/>
        </w:rPr>
        <w:t> </w:t>
      </w:r>
      <w:r>
        <w:rPr/>
        <w:t>del</w:t>
      </w:r>
      <w:r>
        <w:rPr>
          <w:spacing w:val="-1"/>
        </w:rPr>
        <w:t> </w:t>
      </w:r>
      <w:r>
        <w:rPr/>
        <w:t>ferrocarril en</w:t>
      </w:r>
      <w:r>
        <w:rPr>
          <w:spacing w:val="-3"/>
        </w:rPr>
        <w:t> </w:t>
      </w:r>
      <w:r>
        <w:rPr/>
        <w:t>la</w:t>
      </w:r>
      <w:r>
        <w:rPr>
          <w:spacing w:val="-3"/>
        </w:rPr>
        <w:t> </w:t>
      </w:r>
      <w:r>
        <w:rPr/>
        <w:t>ciudad</w:t>
      </w:r>
      <w:r>
        <w:rPr>
          <w:spacing w:val="-3"/>
        </w:rPr>
        <w:t> </w:t>
      </w:r>
      <w:r>
        <w:rPr/>
        <w:t>de</w:t>
      </w:r>
      <w:r>
        <w:rPr>
          <w:spacing w:val="-4"/>
        </w:rPr>
        <w:t> </w:t>
      </w:r>
      <w:r>
        <w:rPr/>
        <w:t>Cartagena</w:t>
      </w:r>
      <w:r>
        <w:rPr>
          <w:spacing w:val="-2"/>
        </w:rPr>
        <w:t> </w:t>
      </w:r>
      <w:r>
        <w:rPr/>
        <w:t>sobre</w:t>
      </w:r>
      <w:r>
        <w:rPr>
          <w:spacing w:val="-3"/>
        </w:rPr>
        <w:t> </w:t>
      </w:r>
      <w:r>
        <w:rPr/>
        <w:t>la</w:t>
      </w:r>
      <w:r>
        <w:rPr>
          <w:spacing w:val="-3"/>
        </w:rPr>
        <w:t> </w:t>
      </w:r>
      <w:r>
        <w:rPr/>
        <w:t>base</w:t>
      </w:r>
      <w:r>
        <w:rPr>
          <w:spacing w:val="-3"/>
        </w:rPr>
        <w:t> </w:t>
      </w:r>
      <w:r>
        <w:rPr/>
        <w:t>de</w:t>
      </w:r>
      <w:r>
        <w:rPr>
          <w:spacing w:val="-5"/>
        </w:rPr>
        <w:t> </w:t>
      </w:r>
      <w:r>
        <w:rPr/>
        <w:t>la</w:t>
      </w:r>
      <w:r>
        <w:rPr>
          <w:spacing w:val="-3"/>
        </w:rPr>
        <w:t> </w:t>
      </w:r>
      <w:r>
        <w:rPr/>
        <w:t>solución</w:t>
      </w:r>
      <w:r>
        <w:rPr>
          <w:spacing w:val="-1"/>
        </w:rPr>
        <w:t> </w:t>
      </w:r>
      <w:r>
        <w:rPr/>
        <w:t>contemplada</w:t>
      </w:r>
      <w:r>
        <w:rPr>
          <w:spacing w:val="-2"/>
        </w:rPr>
        <w:t> </w:t>
      </w:r>
      <w:r>
        <w:rPr/>
        <w:t>en</w:t>
      </w:r>
      <w:r>
        <w:rPr>
          <w:spacing w:val="-3"/>
        </w:rPr>
        <w:t> </w:t>
      </w:r>
      <w:r>
        <w:rPr/>
        <w:t>las reuniones técnicas mantenidas en el grupo de trabajo de la Sociedad, habiéndose presentado las conclusiones al Consejo de Administración de la Sociedad el 1 de febrero de 2023.</w:t>
      </w:r>
    </w:p>
    <w:p>
      <w:pPr>
        <w:pStyle w:val="BodyText"/>
        <w:spacing w:after="0"/>
        <w:jc w:val="both"/>
        <w:sectPr>
          <w:pgSz w:w="11910" w:h="16840"/>
          <w:pgMar w:header="612" w:footer="950" w:top="1480" w:bottom="1140" w:left="1275" w:right="992"/>
        </w:sectPr>
      </w:pPr>
    </w:p>
    <w:p>
      <w:pPr>
        <w:pStyle w:val="BodyText"/>
      </w:pPr>
    </w:p>
    <w:p>
      <w:pPr>
        <w:pStyle w:val="BodyText"/>
        <w:spacing w:before="126"/>
      </w:pPr>
    </w:p>
    <w:p>
      <w:pPr>
        <w:pStyle w:val="BodyText"/>
        <w:ind w:left="428" w:right="413"/>
        <w:jc w:val="both"/>
      </w:pPr>
      <w:r>
        <w:rPr/>
        <w:t>Con fecha 1 de febrero de 2023, el Consejo de Administración aprobó la suscripción del Protocolo entre el Ministerio de Transportes y Movilidad Sostenible, el Gobierno de la Región de Murcia, el Ayuntamiento de Cartagena, ADIF, ADIF – Alta Velocidad y la Sociedad para la integración del </w:t>
      </w:r>
      <w:r>
        <w:rPr>
          <w:spacing w:val="-2"/>
        </w:rPr>
        <w:t>ferrocarril</w:t>
      </w:r>
      <w:r>
        <w:rPr>
          <w:spacing w:val="-9"/>
        </w:rPr>
        <w:t> </w:t>
      </w:r>
      <w:r>
        <w:rPr>
          <w:spacing w:val="-2"/>
        </w:rPr>
        <w:t>en</w:t>
      </w:r>
      <w:r>
        <w:rPr>
          <w:spacing w:val="-10"/>
        </w:rPr>
        <w:t> </w:t>
      </w:r>
      <w:r>
        <w:rPr>
          <w:spacing w:val="-2"/>
        </w:rPr>
        <w:t>la</w:t>
      </w:r>
      <w:r>
        <w:rPr>
          <w:spacing w:val="-11"/>
        </w:rPr>
        <w:t> </w:t>
      </w:r>
      <w:r>
        <w:rPr>
          <w:spacing w:val="-2"/>
        </w:rPr>
        <w:t>ciudad</w:t>
      </w:r>
      <w:r>
        <w:rPr>
          <w:spacing w:val="-10"/>
        </w:rPr>
        <w:t> </w:t>
      </w:r>
      <w:r>
        <w:rPr>
          <w:spacing w:val="-2"/>
        </w:rPr>
        <w:t>de</w:t>
      </w:r>
      <w:r>
        <w:rPr>
          <w:spacing w:val="-11"/>
        </w:rPr>
        <w:t> </w:t>
      </w:r>
      <w:r>
        <w:rPr>
          <w:spacing w:val="-2"/>
        </w:rPr>
        <w:t>Cartagena,</w:t>
      </w:r>
      <w:r>
        <w:rPr>
          <w:spacing w:val="-11"/>
        </w:rPr>
        <w:t> </w:t>
      </w:r>
      <w:r>
        <w:rPr>
          <w:spacing w:val="-2"/>
        </w:rPr>
        <w:t>cuyo</w:t>
      </w:r>
      <w:r>
        <w:rPr>
          <w:spacing w:val="-11"/>
        </w:rPr>
        <w:t> </w:t>
      </w:r>
      <w:r>
        <w:rPr>
          <w:spacing w:val="-2"/>
        </w:rPr>
        <w:t>objeto</w:t>
      </w:r>
      <w:r>
        <w:rPr>
          <w:spacing w:val="-11"/>
        </w:rPr>
        <w:t> </w:t>
      </w:r>
      <w:r>
        <w:rPr>
          <w:spacing w:val="-2"/>
        </w:rPr>
        <w:t>es</w:t>
      </w:r>
      <w:r>
        <w:rPr>
          <w:spacing w:val="-10"/>
        </w:rPr>
        <w:t> </w:t>
      </w:r>
      <w:r>
        <w:rPr>
          <w:spacing w:val="-2"/>
        </w:rPr>
        <w:t>expresar</w:t>
      </w:r>
      <w:r>
        <w:rPr>
          <w:spacing w:val="-10"/>
        </w:rPr>
        <w:t> </w:t>
      </w:r>
      <w:r>
        <w:rPr>
          <w:spacing w:val="-2"/>
        </w:rPr>
        <w:t>la</w:t>
      </w:r>
      <w:r>
        <w:rPr>
          <w:spacing w:val="-11"/>
        </w:rPr>
        <w:t> </w:t>
      </w:r>
      <w:r>
        <w:rPr>
          <w:spacing w:val="-2"/>
        </w:rPr>
        <w:t>voluntad</w:t>
      </w:r>
      <w:r>
        <w:rPr>
          <w:spacing w:val="-11"/>
        </w:rPr>
        <w:t> </w:t>
      </w:r>
      <w:r>
        <w:rPr>
          <w:spacing w:val="-2"/>
        </w:rPr>
        <w:t>de</w:t>
      </w:r>
      <w:r>
        <w:rPr>
          <w:spacing w:val="-11"/>
        </w:rPr>
        <w:t> </w:t>
      </w:r>
      <w:r>
        <w:rPr>
          <w:spacing w:val="-2"/>
        </w:rPr>
        <w:t>los</w:t>
      </w:r>
      <w:r>
        <w:rPr>
          <w:spacing w:val="-11"/>
        </w:rPr>
        <w:t> </w:t>
      </w:r>
      <w:r>
        <w:rPr>
          <w:spacing w:val="-2"/>
        </w:rPr>
        <w:t>firmantes</w:t>
      </w:r>
      <w:r>
        <w:rPr>
          <w:spacing w:val="-11"/>
        </w:rPr>
        <w:t> </w:t>
      </w:r>
      <w:r>
        <w:rPr>
          <w:spacing w:val="-2"/>
        </w:rPr>
        <w:t>de</w:t>
      </w:r>
      <w:r>
        <w:rPr>
          <w:spacing w:val="-11"/>
        </w:rPr>
        <w:t> </w:t>
      </w:r>
      <w:r>
        <w:rPr>
          <w:spacing w:val="-2"/>
        </w:rPr>
        <w:t>establecer </w:t>
      </w:r>
      <w:r>
        <w:rPr/>
        <w:t>el marco general para el desarrollo de las actuaciones de integración del ferrocarril en la ciudad de Cartagena</w:t>
      </w:r>
      <w:r>
        <w:rPr>
          <w:spacing w:val="-14"/>
        </w:rPr>
        <w:t> </w:t>
      </w:r>
      <w:r>
        <w:rPr/>
        <w:t>y</w:t>
      </w:r>
      <w:r>
        <w:rPr>
          <w:spacing w:val="-14"/>
        </w:rPr>
        <w:t> </w:t>
      </w:r>
      <w:r>
        <w:rPr/>
        <w:t>la</w:t>
      </w:r>
      <w:r>
        <w:rPr>
          <w:spacing w:val="-14"/>
        </w:rPr>
        <w:t> </w:t>
      </w:r>
      <w:r>
        <w:rPr/>
        <w:t>intención</w:t>
      </w:r>
      <w:r>
        <w:rPr>
          <w:spacing w:val="-13"/>
        </w:rPr>
        <w:t> </w:t>
      </w:r>
      <w:r>
        <w:rPr/>
        <w:t>de</w:t>
      </w:r>
      <w:r>
        <w:rPr>
          <w:spacing w:val="-14"/>
        </w:rPr>
        <w:t> </w:t>
      </w:r>
      <w:r>
        <w:rPr/>
        <w:t>iniciar</w:t>
      </w:r>
      <w:r>
        <w:rPr>
          <w:spacing w:val="-14"/>
        </w:rPr>
        <w:t> </w:t>
      </w:r>
      <w:r>
        <w:rPr/>
        <w:t>la</w:t>
      </w:r>
      <w:r>
        <w:rPr>
          <w:spacing w:val="-14"/>
        </w:rPr>
        <w:t> </w:t>
      </w:r>
      <w:r>
        <w:rPr/>
        <w:t>redacción</w:t>
      </w:r>
      <w:r>
        <w:rPr>
          <w:spacing w:val="-12"/>
        </w:rPr>
        <w:t> </w:t>
      </w:r>
      <w:r>
        <w:rPr/>
        <w:t>del</w:t>
      </w:r>
      <w:r>
        <w:rPr>
          <w:spacing w:val="-14"/>
        </w:rPr>
        <w:t> </w:t>
      </w:r>
      <w:r>
        <w:rPr/>
        <w:t>anteproyecto,</w:t>
      </w:r>
      <w:r>
        <w:rPr>
          <w:spacing w:val="-13"/>
        </w:rPr>
        <w:t> </w:t>
      </w:r>
      <w:r>
        <w:rPr/>
        <w:t>los</w:t>
      </w:r>
      <w:r>
        <w:rPr>
          <w:spacing w:val="-13"/>
        </w:rPr>
        <w:t> </w:t>
      </w:r>
      <w:r>
        <w:rPr/>
        <w:t>proyectos</w:t>
      </w:r>
      <w:r>
        <w:rPr>
          <w:spacing w:val="-14"/>
        </w:rPr>
        <w:t> </w:t>
      </w:r>
      <w:r>
        <w:rPr/>
        <w:t>básico</w:t>
      </w:r>
      <w:r>
        <w:rPr>
          <w:spacing w:val="-14"/>
        </w:rPr>
        <w:t> </w:t>
      </w:r>
      <w:r>
        <w:rPr/>
        <w:t>y</w:t>
      </w:r>
      <w:r>
        <w:rPr>
          <w:spacing w:val="-12"/>
        </w:rPr>
        <w:t> </w:t>
      </w:r>
      <w:r>
        <w:rPr/>
        <w:t>constructivos </w:t>
      </w:r>
      <w:r>
        <w:rPr>
          <w:spacing w:val="-2"/>
        </w:rPr>
        <w:t>necesarios</w:t>
      </w:r>
      <w:r>
        <w:rPr>
          <w:spacing w:val="-9"/>
        </w:rPr>
        <w:t> </w:t>
      </w:r>
      <w:r>
        <w:rPr>
          <w:spacing w:val="-2"/>
        </w:rPr>
        <w:t>para</w:t>
      </w:r>
      <w:r>
        <w:rPr>
          <w:spacing w:val="-8"/>
        </w:rPr>
        <w:t> </w:t>
      </w:r>
      <w:r>
        <w:rPr>
          <w:spacing w:val="-2"/>
        </w:rPr>
        <w:t>el</w:t>
      </w:r>
      <w:r>
        <w:rPr>
          <w:spacing w:val="-7"/>
        </w:rPr>
        <w:t> </w:t>
      </w:r>
      <w:r>
        <w:rPr>
          <w:spacing w:val="-2"/>
        </w:rPr>
        <w:t>desarrollo</w:t>
      </w:r>
      <w:r>
        <w:rPr>
          <w:spacing w:val="-10"/>
        </w:rPr>
        <w:t> </w:t>
      </w:r>
      <w:r>
        <w:rPr>
          <w:spacing w:val="-2"/>
        </w:rPr>
        <w:t>de</w:t>
      </w:r>
      <w:r>
        <w:rPr>
          <w:spacing w:val="-9"/>
        </w:rPr>
        <w:t> </w:t>
      </w:r>
      <w:r>
        <w:rPr>
          <w:spacing w:val="-2"/>
        </w:rPr>
        <w:t>la</w:t>
      </w:r>
      <w:r>
        <w:rPr>
          <w:spacing w:val="-8"/>
        </w:rPr>
        <w:t> </w:t>
      </w:r>
      <w:r>
        <w:rPr>
          <w:spacing w:val="-2"/>
        </w:rPr>
        <w:t>integración</w:t>
      </w:r>
      <w:r>
        <w:rPr>
          <w:spacing w:val="-8"/>
        </w:rPr>
        <w:t> </w:t>
      </w:r>
      <w:r>
        <w:rPr>
          <w:spacing w:val="-2"/>
        </w:rPr>
        <w:t>del</w:t>
      </w:r>
      <w:r>
        <w:rPr>
          <w:spacing w:val="-6"/>
        </w:rPr>
        <w:t> </w:t>
      </w:r>
      <w:r>
        <w:rPr>
          <w:spacing w:val="-2"/>
        </w:rPr>
        <w:t>ferrocarril</w:t>
      </w:r>
      <w:r>
        <w:rPr>
          <w:spacing w:val="-6"/>
        </w:rPr>
        <w:t> </w:t>
      </w:r>
      <w:r>
        <w:rPr>
          <w:spacing w:val="-2"/>
        </w:rPr>
        <w:t>en</w:t>
      </w:r>
      <w:r>
        <w:rPr>
          <w:spacing w:val="-8"/>
        </w:rPr>
        <w:t> </w:t>
      </w:r>
      <w:r>
        <w:rPr>
          <w:spacing w:val="-2"/>
        </w:rPr>
        <w:t>la</w:t>
      </w:r>
      <w:r>
        <w:rPr>
          <w:spacing w:val="-8"/>
        </w:rPr>
        <w:t> </w:t>
      </w:r>
      <w:r>
        <w:rPr>
          <w:spacing w:val="-2"/>
        </w:rPr>
        <w:t>ciudad</w:t>
      </w:r>
      <w:r>
        <w:rPr>
          <w:spacing w:val="-8"/>
        </w:rPr>
        <w:t> </w:t>
      </w:r>
      <w:r>
        <w:rPr>
          <w:spacing w:val="-2"/>
        </w:rPr>
        <w:t>de</w:t>
      </w:r>
      <w:r>
        <w:rPr>
          <w:spacing w:val="-8"/>
        </w:rPr>
        <w:t> </w:t>
      </w:r>
      <w:r>
        <w:rPr>
          <w:spacing w:val="-2"/>
        </w:rPr>
        <w:t>Cartagena</w:t>
      </w:r>
      <w:r>
        <w:rPr>
          <w:spacing w:val="-8"/>
        </w:rPr>
        <w:t> </w:t>
      </w:r>
      <w:r>
        <w:rPr>
          <w:spacing w:val="-2"/>
        </w:rPr>
        <w:t>sobre</w:t>
      </w:r>
      <w:r>
        <w:rPr>
          <w:spacing w:val="-8"/>
        </w:rPr>
        <w:t> </w:t>
      </w:r>
      <w:r>
        <w:rPr>
          <w:spacing w:val="-2"/>
        </w:rPr>
        <w:t>la</w:t>
      </w:r>
      <w:r>
        <w:rPr>
          <w:spacing w:val="-9"/>
        </w:rPr>
        <w:t> </w:t>
      </w:r>
      <w:r>
        <w:rPr>
          <w:spacing w:val="-2"/>
        </w:rPr>
        <w:t>base</w:t>
      </w:r>
      <w:r>
        <w:rPr>
          <w:spacing w:val="-9"/>
        </w:rPr>
        <w:t> </w:t>
      </w:r>
      <w:r>
        <w:rPr>
          <w:spacing w:val="-2"/>
        </w:rPr>
        <w:t>de </w:t>
      </w:r>
      <w:r>
        <w:rPr/>
        <w:t>la</w:t>
      </w:r>
      <w:r>
        <w:rPr>
          <w:spacing w:val="-4"/>
        </w:rPr>
        <w:t> </w:t>
      </w:r>
      <w:r>
        <w:rPr/>
        <w:t>solución</w:t>
      </w:r>
      <w:r>
        <w:rPr>
          <w:spacing w:val="-2"/>
        </w:rPr>
        <w:t> </w:t>
      </w:r>
      <w:r>
        <w:rPr/>
        <w:t>contemplada</w:t>
      </w:r>
      <w:r>
        <w:rPr>
          <w:spacing w:val="-2"/>
        </w:rPr>
        <w:t> </w:t>
      </w:r>
      <w:r>
        <w:rPr/>
        <w:t>en</w:t>
      </w:r>
      <w:r>
        <w:rPr>
          <w:spacing w:val="-5"/>
        </w:rPr>
        <w:t> </w:t>
      </w:r>
      <w:r>
        <w:rPr/>
        <w:t>las</w:t>
      </w:r>
      <w:r>
        <w:rPr>
          <w:spacing w:val="-4"/>
        </w:rPr>
        <w:t> </w:t>
      </w:r>
      <w:r>
        <w:rPr/>
        <w:t>reuniones</w:t>
      </w:r>
      <w:r>
        <w:rPr>
          <w:spacing w:val="-2"/>
        </w:rPr>
        <w:t> </w:t>
      </w:r>
      <w:r>
        <w:rPr/>
        <w:t>técnicas</w:t>
      </w:r>
      <w:r>
        <w:rPr>
          <w:spacing w:val="-2"/>
        </w:rPr>
        <w:t> </w:t>
      </w:r>
      <w:r>
        <w:rPr/>
        <w:t>mantenidas</w:t>
      </w:r>
      <w:r>
        <w:rPr>
          <w:spacing w:val="-3"/>
        </w:rPr>
        <w:t> </w:t>
      </w:r>
      <w:r>
        <w:rPr/>
        <w:t>en</w:t>
      </w:r>
      <w:r>
        <w:rPr>
          <w:spacing w:val="-2"/>
        </w:rPr>
        <w:t> </w:t>
      </w:r>
      <w:r>
        <w:rPr/>
        <w:t>el grupo</w:t>
      </w:r>
      <w:r>
        <w:rPr>
          <w:spacing w:val="-2"/>
        </w:rPr>
        <w:t> </w:t>
      </w:r>
      <w:r>
        <w:rPr/>
        <w:t>de</w:t>
      </w:r>
      <w:r>
        <w:rPr>
          <w:spacing w:val="-5"/>
        </w:rPr>
        <w:t> </w:t>
      </w:r>
      <w:r>
        <w:rPr/>
        <w:t>trabajo</w:t>
      </w:r>
      <w:r>
        <w:rPr>
          <w:spacing w:val="-3"/>
        </w:rPr>
        <w:t> </w:t>
      </w:r>
      <w:r>
        <w:rPr/>
        <w:t>de</w:t>
      </w:r>
      <w:r>
        <w:rPr>
          <w:spacing w:val="-4"/>
        </w:rPr>
        <w:t> </w:t>
      </w:r>
      <w:r>
        <w:rPr/>
        <w:t>la</w:t>
      </w:r>
      <w:r>
        <w:rPr>
          <w:spacing w:val="-4"/>
        </w:rPr>
        <w:t> </w:t>
      </w:r>
      <w:r>
        <w:rPr/>
        <w:t>Sociedad; </w:t>
      </w:r>
      <w:r>
        <w:rPr>
          <w:spacing w:val="-4"/>
        </w:rPr>
        <w:t>para la consecución de este objetivo la Sociedad licitará la redacción del anteproyecto y proyecto básico </w:t>
      </w:r>
      <w:r>
        <w:rPr>
          <w:spacing w:val="-2"/>
        </w:rPr>
        <w:t>y</w:t>
      </w:r>
      <w:r>
        <w:rPr>
          <w:spacing w:val="-7"/>
        </w:rPr>
        <w:t> </w:t>
      </w:r>
      <w:r>
        <w:rPr>
          <w:spacing w:val="-2"/>
        </w:rPr>
        <w:t>constructivos.</w:t>
      </w:r>
      <w:r>
        <w:rPr>
          <w:spacing w:val="-8"/>
        </w:rPr>
        <w:t> </w:t>
      </w:r>
      <w:r>
        <w:rPr>
          <w:spacing w:val="-2"/>
        </w:rPr>
        <w:t>Asimismo,</w:t>
      </w:r>
      <w:r>
        <w:rPr>
          <w:spacing w:val="-10"/>
        </w:rPr>
        <w:t> </w:t>
      </w:r>
      <w:r>
        <w:rPr>
          <w:spacing w:val="-2"/>
        </w:rPr>
        <w:t>se</w:t>
      </w:r>
      <w:r>
        <w:rPr>
          <w:spacing w:val="-5"/>
        </w:rPr>
        <w:t> </w:t>
      </w:r>
      <w:r>
        <w:rPr>
          <w:spacing w:val="-2"/>
        </w:rPr>
        <w:t>indica</w:t>
      </w:r>
      <w:r>
        <w:rPr>
          <w:spacing w:val="-6"/>
        </w:rPr>
        <w:t> </w:t>
      </w:r>
      <w:r>
        <w:rPr>
          <w:spacing w:val="-2"/>
        </w:rPr>
        <w:t>en</w:t>
      </w:r>
      <w:r>
        <w:rPr>
          <w:spacing w:val="-8"/>
        </w:rPr>
        <w:t> </w:t>
      </w:r>
      <w:r>
        <w:rPr>
          <w:spacing w:val="-2"/>
        </w:rPr>
        <w:t>el</w:t>
      </w:r>
      <w:r>
        <w:rPr>
          <w:spacing w:val="-4"/>
        </w:rPr>
        <w:t> </w:t>
      </w:r>
      <w:r>
        <w:rPr>
          <w:spacing w:val="-2"/>
        </w:rPr>
        <w:t>Protocolo</w:t>
      </w:r>
      <w:r>
        <w:rPr>
          <w:spacing w:val="-9"/>
        </w:rPr>
        <w:t> </w:t>
      </w:r>
      <w:r>
        <w:rPr>
          <w:spacing w:val="-2"/>
        </w:rPr>
        <w:t>que,</w:t>
      </w:r>
      <w:r>
        <w:rPr>
          <w:spacing w:val="-7"/>
        </w:rPr>
        <w:t> </w:t>
      </w:r>
      <w:r>
        <w:rPr>
          <w:spacing w:val="-2"/>
        </w:rPr>
        <w:t>una</w:t>
      </w:r>
      <w:r>
        <w:rPr>
          <w:spacing w:val="-7"/>
        </w:rPr>
        <w:t> </w:t>
      </w:r>
      <w:r>
        <w:rPr>
          <w:spacing w:val="-2"/>
        </w:rPr>
        <w:t>vez</w:t>
      </w:r>
      <w:r>
        <w:rPr>
          <w:spacing w:val="-9"/>
        </w:rPr>
        <w:t> </w:t>
      </w:r>
      <w:r>
        <w:rPr>
          <w:spacing w:val="-2"/>
        </w:rPr>
        <w:t>redactado</w:t>
      </w:r>
      <w:r>
        <w:rPr>
          <w:spacing w:val="-6"/>
        </w:rPr>
        <w:t> </w:t>
      </w:r>
      <w:r>
        <w:rPr>
          <w:spacing w:val="-2"/>
        </w:rPr>
        <w:t>el</w:t>
      </w:r>
      <w:r>
        <w:rPr>
          <w:spacing w:val="-5"/>
        </w:rPr>
        <w:t> </w:t>
      </w:r>
      <w:r>
        <w:rPr>
          <w:spacing w:val="-2"/>
        </w:rPr>
        <w:t>proyecto</w:t>
      </w:r>
      <w:r>
        <w:rPr>
          <w:spacing w:val="-7"/>
        </w:rPr>
        <w:t> </w:t>
      </w:r>
      <w:r>
        <w:rPr>
          <w:spacing w:val="-2"/>
        </w:rPr>
        <w:t>de</w:t>
      </w:r>
      <w:r>
        <w:rPr>
          <w:spacing w:val="-10"/>
        </w:rPr>
        <w:t> </w:t>
      </w:r>
      <w:r>
        <w:rPr>
          <w:spacing w:val="-2"/>
        </w:rPr>
        <w:t>integración </w:t>
      </w:r>
      <w:r>
        <w:rPr/>
        <w:t>y</w:t>
      </w:r>
      <w:r>
        <w:rPr>
          <w:spacing w:val="-1"/>
        </w:rPr>
        <w:t> </w:t>
      </w:r>
      <w:r>
        <w:rPr/>
        <w:t>con</w:t>
      </w:r>
      <w:r>
        <w:rPr>
          <w:spacing w:val="-1"/>
        </w:rPr>
        <w:t> </w:t>
      </w:r>
      <w:r>
        <w:rPr/>
        <w:t>carácter</w:t>
      </w:r>
      <w:r>
        <w:rPr>
          <w:spacing w:val="-2"/>
        </w:rPr>
        <w:t> </w:t>
      </w:r>
      <w:r>
        <w:rPr/>
        <w:t>previo</w:t>
      </w:r>
      <w:r>
        <w:rPr>
          <w:spacing w:val="-1"/>
        </w:rPr>
        <w:t> </w:t>
      </w:r>
      <w:r>
        <w:rPr/>
        <w:t>al</w:t>
      </w:r>
      <w:r>
        <w:rPr>
          <w:spacing w:val="-2"/>
        </w:rPr>
        <w:t> </w:t>
      </w:r>
      <w:r>
        <w:rPr/>
        <w:t>inicio</w:t>
      </w:r>
      <w:r>
        <w:rPr>
          <w:spacing w:val="-1"/>
        </w:rPr>
        <w:t> </w:t>
      </w:r>
      <w:r>
        <w:rPr/>
        <w:t>de</w:t>
      </w:r>
      <w:r>
        <w:rPr>
          <w:spacing w:val="-2"/>
        </w:rPr>
        <w:t> </w:t>
      </w:r>
      <w:r>
        <w:rPr/>
        <w:t>la</w:t>
      </w:r>
      <w:r>
        <w:rPr>
          <w:spacing w:val="-2"/>
        </w:rPr>
        <w:t> </w:t>
      </w:r>
      <w:r>
        <w:rPr/>
        <w:t>ejecución de</w:t>
      </w:r>
      <w:r>
        <w:rPr>
          <w:spacing w:val="-2"/>
        </w:rPr>
        <w:t> </w:t>
      </w:r>
      <w:r>
        <w:rPr/>
        <w:t>las</w:t>
      </w:r>
      <w:r>
        <w:rPr>
          <w:spacing w:val="-2"/>
        </w:rPr>
        <w:t> </w:t>
      </w:r>
      <w:r>
        <w:rPr/>
        <w:t>obras,</w:t>
      </w:r>
      <w:r>
        <w:rPr>
          <w:spacing w:val="-2"/>
        </w:rPr>
        <w:t> </w:t>
      </w:r>
      <w:r>
        <w:rPr/>
        <w:t>los</w:t>
      </w:r>
      <w:r>
        <w:rPr>
          <w:spacing w:val="-2"/>
        </w:rPr>
        <w:t> </w:t>
      </w:r>
      <w:r>
        <w:rPr/>
        <w:t>firmantes</w:t>
      </w:r>
      <w:r>
        <w:rPr>
          <w:spacing w:val="-2"/>
        </w:rPr>
        <w:t> </w:t>
      </w:r>
      <w:r>
        <w:rPr/>
        <w:t>manifiestan</w:t>
      </w:r>
      <w:r>
        <w:rPr>
          <w:spacing w:val="-1"/>
        </w:rPr>
        <w:t> </w:t>
      </w:r>
      <w:r>
        <w:rPr/>
        <w:t>la</w:t>
      </w:r>
      <w:r>
        <w:rPr>
          <w:spacing w:val="-2"/>
        </w:rPr>
        <w:t> </w:t>
      </w:r>
      <w:r>
        <w:rPr/>
        <w:t>intención</w:t>
      </w:r>
      <w:r>
        <w:rPr>
          <w:spacing w:val="-1"/>
        </w:rPr>
        <w:t> </w:t>
      </w:r>
      <w:r>
        <w:rPr/>
        <w:t>de suscribir</w:t>
      </w:r>
      <w:r>
        <w:rPr>
          <w:spacing w:val="-8"/>
        </w:rPr>
        <w:t> </w:t>
      </w:r>
      <w:r>
        <w:rPr/>
        <w:t>un</w:t>
      </w:r>
      <w:r>
        <w:rPr>
          <w:spacing w:val="-10"/>
        </w:rPr>
        <w:t> </w:t>
      </w:r>
      <w:r>
        <w:rPr/>
        <w:t>nuevo</w:t>
      </w:r>
      <w:r>
        <w:rPr>
          <w:spacing w:val="-9"/>
        </w:rPr>
        <w:t> </w:t>
      </w:r>
      <w:r>
        <w:rPr/>
        <w:t>convenio</w:t>
      </w:r>
      <w:r>
        <w:rPr>
          <w:spacing w:val="-11"/>
        </w:rPr>
        <w:t> </w:t>
      </w:r>
      <w:r>
        <w:rPr/>
        <w:t>para</w:t>
      </w:r>
      <w:r>
        <w:rPr>
          <w:spacing w:val="-10"/>
        </w:rPr>
        <w:t> </w:t>
      </w:r>
      <w:r>
        <w:rPr/>
        <w:t>la</w:t>
      </w:r>
      <w:r>
        <w:rPr>
          <w:spacing w:val="-11"/>
        </w:rPr>
        <w:t> </w:t>
      </w:r>
      <w:r>
        <w:rPr/>
        <w:t>integración</w:t>
      </w:r>
      <w:r>
        <w:rPr>
          <w:spacing w:val="-8"/>
        </w:rPr>
        <w:t> </w:t>
      </w:r>
      <w:r>
        <w:rPr/>
        <w:t>del</w:t>
      </w:r>
      <w:r>
        <w:rPr>
          <w:spacing w:val="-8"/>
        </w:rPr>
        <w:t> </w:t>
      </w:r>
      <w:r>
        <w:rPr/>
        <w:t>ferrocarril</w:t>
      </w:r>
      <w:r>
        <w:rPr>
          <w:spacing w:val="-8"/>
        </w:rPr>
        <w:t> </w:t>
      </w:r>
      <w:r>
        <w:rPr/>
        <w:t>en</w:t>
      </w:r>
      <w:r>
        <w:rPr>
          <w:spacing w:val="-10"/>
        </w:rPr>
        <w:t> </w:t>
      </w:r>
      <w:r>
        <w:rPr/>
        <w:t>Cartagena</w:t>
      </w:r>
      <w:r>
        <w:rPr>
          <w:spacing w:val="-9"/>
        </w:rPr>
        <w:t> </w:t>
      </w:r>
      <w:r>
        <w:rPr/>
        <w:t>en</w:t>
      </w:r>
      <w:r>
        <w:rPr>
          <w:spacing w:val="-8"/>
        </w:rPr>
        <w:t> </w:t>
      </w:r>
      <w:r>
        <w:rPr/>
        <w:t>el</w:t>
      </w:r>
      <w:r>
        <w:rPr>
          <w:spacing w:val="-7"/>
        </w:rPr>
        <w:t> </w:t>
      </w:r>
      <w:r>
        <w:rPr/>
        <w:t>que</w:t>
      </w:r>
      <w:r>
        <w:rPr>
          <w:spacing w:val="-10"/>
        </w:rPr>
        <w:t> </w:t>
      </w:r>
      <w:r>
        <w:rPr/>
        <w:t>se</w:t>
      </w:r>
      <w:r>
        <w:rPr>
          <w:spacing w:val="-10"/>
        </w:rPr>
        <w:t> </w:t>
      </w:r>
      <w:r>
        <w:rPr/>
        <w:t>concretarían las actuaciones a desarrollar, la ejecución y financiación de estas, así como los proyectos complementarios</w:t>
      </w:r>
      <w:r>
        <w:rPr>
          <w:spacing w:val="-14"/>
        </w:rPr>
        <w:t> </w:t>
      </w:r>
      <w:r>
        <w:rPr/>
        <w:t>necesarios</w:t>
      </w:r>
      <w:r>
        <w:rPr>
          <w:spacing w:val="-14"/>
        </w:rPr>
        <w:t> </w:t>
      </w:r>
      <w:r>
        <w:rPr/>
        <w:t>para</w:t>
      </w:r>
      <w:r>
        <w:rPr>
          <w:spacing w:val="-14"/>
        </w:rPr>
        <w:t> </w:t>
      </w:r>
      <w:r>
        <w:rPr/>
        <w:t>completar</w:t>
      </w:r>
      <w:r>
        <w:rPr>
          <w:spacing w:val="-11"/>
        </w:rPr>
        <w:t> </w:t>
      </w:r>
      <w:r>
        <w:rPr/>
        <w:t>la</w:t>
      </w:r>
      <w:r>
        <w:rPr>
          <w:spacing w:val="-14"/>
        </w:rPr>
        <w:t> </w:t>
      </w:r>
      <w:r>
        <w:rPr/>
        <w:t>integración</w:t>
      </w:r>
      <w:r>
        <w:rPr>
          <w:spacing w:val="-13"/>
        </w:rPr>
        <w:t> </w:t>
      </w:r>
      <w:r>
        <w:rPr/>
        <w:t>del</w:t>
      </w:r>
      <w:r>
        <w:rPr>
          <w:spacing w:val="-11"/>
        </w:rPr>
        <w:t> </w:t>
      </w:r>
      <w:r>
        <w:rPr/>
        <w:t>ferrocarril</w:t>
      </w:r>
      <w:r>
        <w:rPr>
          <w:spacing w:val="-14"/>
        </w:rPr>
        <w:t> </w:t>
      </w:r>
      <w:r>
        <w:rPr/>
        <w:t>en</w:t>
      </w:r>
      <w:r>
        <w:rPr>
          <w:spacing w:val="-13"/>
        </w:rPr>
        <w:t> </w:t>
      </w:r>
      <w:r>
        <w:rPr/>
        <w:t>la</w:t>
      </w:r>
      <w:r>
        <w:rPr>
          <w:spacing w:val="-13"/>
        </w:rPr>
        <w:t> </w:t>
      </w:r>
      <w:r>
        <w:rPr/>
        <w:t>ciudad</w:t>
      </w:r>
      <w:r>
        <w:rPr>
          <w:spacing w:val="-14"/>
        </w:rPr>
        <w:t> </w:t>
      </w:r>
      <w:r>
        <w:rPr/>
        <w:t>de</w:t>
      </w:r>
      <w:r>
        <w:rPr>
          <w:spacing w:val="-13"/>
        </w:rPr>
        <w:t> </w:t>
      </w:r>
      <w:r>
        <w:rPr/>
        <w:t>Cartagena,</w:t>
      </w:r>
      <w:r>
        <w:rPr>
          <w:spacing w:val="-13"/>
        </w:rPr>
        <w:t> </w:t>
      </w:r>
      <w:r>
        <w:rPr/>
        <w:t>y que vendría a sustituir el Protocolo de colaboración suscrito en 2006, el cual perdió su vigencia de acuerdo</w:t>
      </w:r>
      <w:r>
        <w:rPr>
          <w:spacing w:val="-14"/>
        </w:rPr>
        <w:t> </w:t>
      </w:r>
      <w:r>
        <w:rPr/>
        <w:t>con</w:t>
      </w:r>
      <w:r>
        <w:rPr>
          <w:spacing w:val="-14"/>
        </w:rPr>
        <w:t> </w:t>
      </w:r>
      <w:r>
        <w:rPr/>
        <w:t>lo</w:t>
      </w:r>
      <w:r>
        <w:rPr>
          <w:spacing w:val="-14"/>
        </w:rPr>
        <w:t> </w:t>
      </w:r>
      <w:r>
        <w:rPr/>
        <w:t>dispuesto</w:t>
      </w:r>
      <w:r>
        <w:rPr>
          <w:spacing w:val="-13"/>
        </w:rPr>
        <w:t> </w:t>
      </w:r>
      <w:r>
        <w:rPr/>
        <w:t>en</w:t>
      </w:r>
      <w:r>
        <w:rPr>
          <w:spacing w:val="-14"/>
        </w:rPr>
        <w:t> </w:t>
      </w:r>
      <w:r>
        <w:rPr/>
        <w:t>el</w:t>
      </w:r>
      <w:r>
        <w:rPr>
          <w:spacing w:val="-14"/>
        </w:rPr>
        <w:t> </w:t>
      </w:r>
      <w:r>
        <w:rPr/>
        <w:t>artículo</w:t>
      </w:r>
      <w:r>
        <w:rPr>
          <w:spacing w:val="-14"/>
        </w:rPr>
        <w:t> </w:t>
      </w:r>
      <w:r>
        <w:rPr/>
        <w:t>47</w:t>
      </w:r>
      <w:r>
        <w:rPr>
          <w:spacing w:val="-13"/>
        </w:rPr>
        <w:t> </w:t>
      </w:r>
      <w:r>
        <w:rPr/>
        <w:t>de</w:t>
      </w:r>
      <w:r>
        <w:rPr>
          <w:spacing w:val="-14"/>
        </w:rPr>
        <w:t> </w:t>
      </w:r>
      <w:r>
        <w:rPr/>
        <w:t>la</w:t>
      </w:r>
      <w:r>
        <w:rPr>
          <w:spacing w:val="-14"/>
        </w:rPr>
        <w:t> </w:t>
      </w:r>
      <w:r>
        <w:rPr/>
        <w:t>Ley</w:t>
      </w:r>
      <w:r>
        <w:rPr>
          <w:spacing w:val="-14"/>
        </w:rPr>
        <w:t> </w:t>
      </w:r>
      <w:r>
        <w:rPr/>
        <w:t>40/2015,</w:t>
      </w:r>
      <w:r>
        <w:rPr>
          <w:spacing w:val="-13"/>
        </w:rPr>
        <w:t> </w:t>
      </w:r>
      <w:r>
        <w:rPr/>
        <w:t>de</w:t>
      </w:r>
      <w:r>
        <w:rPr>
          <w:spacing w:val="-14"/>
        </w:rPr>
        <w:t> </w:t>
      </w:r>
      <w:r>
        <w:rPr/>
        <w:t>1</w:t>
      </w:r>
      <w:r>
        <w:rPr>
          <w:spacing w:val="-14"/>
        </w:rPr>
        <w:t> </w:t>
      </w:r>
      <w:r>
        <w:rPr/>
        <w:t>de</w:t>
      </w:r>
      <w:r>
        <w:rPr>
          <w:spacing w:val="-14"/>
        </w:rPr>
        <w:t> </w:t>
      </w:r>
      <w:r>
        <w:rPr/>
        <w:t>octubre,</w:t>
      </w:r>
      <w:r>
        <w:rPr>
          <w:spacing w:val="-13"/>
        </w:rPr>
        <w:t> </w:t>
      </w:r>
      <w:r>
        <w:rPr/>
        <w:t>de</w:t>
      </w:r>
      <w:r>
        <w:rPr>
          <w:spacing w:val="-14"/>
        </w:rPr>
        <w:t> </w:t>
      </w:r>
      <w:r>
        <w:rPr/>
        <w:t>Régimen</w:t>
      </w:r>
      <w:r>
        <w:rPr>
          <w:spacing w:val="-14"/>
        </w:rPr>
        <w:t> </w:t>
      </w:r>
      <w:r>
        <w:rPr/>
        <w:t>Jurídico</w:t>
      </w:r>
      <w:r>
        <w:rPr>
          <w:spacing w:val="-14"/>
        </w:rPr>
        <w:t> </w:t>
      </w:r>
      <w:r>
        <w:rPr/>
        <w:t>del Sector Público.</w:t>
      </w:r>
    </w:p>
    <w:p>
      <w:pPr>
        <w:pStyle w:val="BodyText"/>
        <w:spacing w:before="4"/>
      </w:pPr>
    </w:p>
    <w:p>
      <w:pPr>
        <w:pStyle w:val="BodyText"/>
        <w:ind w:left="428" w:right="412"/>
        <w:jc w:val="both"/>
      </w:pPr>
      <w:r>
        <w:rPr>
          <w:spacing w:val="-2"/>
        </w:rPr>
        <w:t>Con</w:t>
      </w:r>
      <w:r>
        <w:rPr>
          <w:spacing w:val="-9"/>
        </w:rPr>
        <w:t> </w:t>
      </w:r>
      <w:r>
        <w:rPr>
          <w:spacing w:val="-2"/>
        </w:rPr>
        <w:t>fecha</w:t>
      </w:r>
      <w:r>
        <w:rPr>
          <w:spacing w:val="-11"/>
        </w:rPr>
        <w:t> </w:t>
      </w:r>
      <w:r>
        <w:rPr>
          <w:spacing w:val="-2"/>
        </w:rPr>
        <w:t>17</w:t>
      </w:r>
      <w:r>
        <w:rPr>
          <w:spacing w:val="-8"/>
        </w:rPr>
        <w:t> </w:t>
      </w:r>
      <w:r>
        <w:rPr>
          <w:spacing w:val="-2"/>
        </w:rPr>
        <w:t>de</w:t>
      </w:r>
      <w:r>
        <w:rPr>
          <w:spacing w:val="-11"/>
        </w:rPr>
        <w:t> </w:t>
      </w:r>
      <w:r>
        <w:rPr>
          <w:spacing w:val="-2"/>
        </w:rPr>
        <w:t>marzo</w:t>
      </w:r>
      <w:r>
        <w:rPr>
          <w:spacing w:val="-8"/>
        </w:rPr>
        <w:t> </w:t>
      </w:r>
      <w:r>
        <w:rPr>
          <w:spacing w:val="-2"/>
        </w:rPr>
        <w:t>de</w:t>
      </w:r>
      <w:r>
        <w:rPr>
          <w:spacing w:val="-11"/>
        </w:rPr>
        <w:t> </w:t>
      </w:r>
      <w:r>
        <w:rPr>
          <w:spacing w:val="-2"/>
        </w:rPr>
        <w:t>2023</w:t>
      </w:r>
      <w:r>
        <w:rPr>
          <w:spacing w:val="-9"/>
        </w:rPr>
        <w:t> </w:t>
      </w:r>
      <w:r>
        <w:rPr>
          <w:spacing w:val="-2"/>
        </w:rPr>
        <w:t>se</w:t>
      </w:r>
      <w:r>
        <w:rPr>
          <w:spacing w:val="-7"/>
        </w:rPr>
        <w:t> </w:t>
      </w:r>
      <w:r>
        <w:rPr>
          <w:spacing w:val="-2"/>
        </w:rPr>
        <w:t>suscribió</w:t>
      </w:r>
      <w:r>
        <w:rPr>
          <w:spacing w:val="-9"/>
        </w:rPr>
        <w:t> </w:t>
      </w:r>
      <w:r>
        <w:rPr>
          <w:spacing w:val="-2"/>
        </w:rPr>
        <w:t>el</w:t>
      </w:r>
      <w:r>
        <w:rPr>
          <w:spacing w:val="-9"/>
        </w:rPr>
        <w:t> </w:t>
      </w:r>
      <w:r>
        <w:rPr>
          <w:spacing w:val="-2"/>
        </w:rPr>
        <w:t>Protocolo</w:t>
      </w:r>
      <w:r>
        <w:rPr>
          <w:spacing w:val="-9"/>
        </w:rPr>
        <w:t> </w:t>
      </w:r>
      <w:r>
        <w:rPr>
          <w:spacing w:val="-2"/>
        </w:rPr>
        <w:t>entre</w:t>
      </w:r>
      <w:r>
        <w:rPr>
          <w:spacing w:val="-8"/>
        </w:rPr>
        <w:t> </w:t>
      </w:r>
      <w:r>
        <w:rPr>
          <w:spacing w:val="-2"/>
        </w:rPr>
        <w:t>el</w:t>
      </w:r>
      <w:r>
        <w:rPr>
          <w:spacing w:val="-7"/>
        </w:rPr>
        <w:t> </w:t>
      </w:r>
      <w:r>
        <w:rPr>
          <w:spacing w:val="-2"/>
        </w:rPr>
        <w:t>Ministerio</w:t>
      </w:r>
      <w:r>
        <w:rPr>
          <w:spacing w:val="-10"/>
        </w:rPr>
        <w:t> </w:t>
      </w:r>
      <w:r>
        <w:rPr>
          <w:spacing w:val="-2"/>
        </w:rPr>
        <w:t>de</w:t>
      </w:r>
      <w:r>
        <w:rPr>
          <w:spacing w:val="-11"/>
        </w:rPr>
        <w:t> </w:t>
      </w:r>
      <w:r>
        <w:rPr>
          <w:spacing w:val="-2"/>
        </w:rPr>
        <w:t>Transportes,</w:t>
      </w:r>
      <w:r>
        <w:rPr>
          <w:spacing w:val="-8"/>
        </w:rPr>
        <w:t> </w:t>
      </w:r>
      <w:r>
        <w:rPr>
          <w:spacing w:val="-2"/>
        </w:rPr>
        <w:t>Movilidad </w:t>
      </w:r>
      <w:r>
        <w:rPr/>
        <w:t>y</w:t>
      </w:r>
      <w:r>
        <w:rPr>
          <w:spacing w:val="-9"/>
        </w:rPr>
        <w:t> </w:t>
      </w:r>
      <w:r>
        <w:rPr/>
        <w:t>Agenda</w:t>
      </w:r>
      <w:r>
        <w:rPr>
          <w:spacing w:val="-10"/>
        </w:rPr>
        <w:t> </w:t>
      </w:r>
      <w:r>
        <w:rPr/>
        <w:t>Urbana</w:t>
      </w:r>
      <w:r>
        <w:rPr>
          <w:spacing w:val="-9"/>
        </w:rPr>
        <w:t> </w:t>
      </w:r>
      <w:r>
        <w:rPr/>
        <w:t>(actualmente</w:t>
      </w:r>
      <w:r>
        <w:rPr>
          <w:spacing w:val="-9"/>
        </w:rPr>
        <w:t> </w:t>
      </w:r>
      <w:r>
        <w:rPr/>
        <w:t>Ministerio</w:t>
      </w:r>
      <w:r>
        <w:rPr>
          <w:spacing w:val="-9"/>
        </w:rPr>
        <w:t> </w:t>
      </w:r>
      <w:r>
        <w:rPr/>
        <w:t>de</w:t>
      </w:r>
      <w:r>
        <w:rPr>
          <w:spacing w:val="-10"/>
        </w:rPr>
        <w:t> </w:t>
      </w:r>
      <w:r>
        <w:rPr/>
        <w:t>Transportes</w:t>
      </w:r>
      <w:r>
        <w:rPr>
          <w:spacing w:val="-9"/>
        </w:rPr>
        <w:t> </w:t>
      </w:r>
      <w:r>
        <w:rPr/>
        <w:t>y</w:t>
      </w:r>
      <w:r>
        <w:rPr>
          <w:spacing w:val="-10"/>
        </w:rPr>
        <w:t> </w:t>
      </w:r>
      <w:r>
        <w:rPr/>
        <w:t>Movilidad</w:t>
      </w:r>
      <w:r>
        <w:rPr>
          <w:spacing w:val="-9"/>
        </w:rPr>
        <w:t> </w:t>
      </w:r>
      <w:r>
        <w:rPr/>
        <w:t>Sostenible),</w:t>
      </w:r>
      <w:r>
        <w:rPr>
          <w:spacing w:val="-11"/>
        </w:rPr>
        <w:t> </w:t>
      </w:r>
      <w:r>
        <w:rPr/>
        <w:t>el</w:t>
      </w:r>
      <w:r>
        <w:rPr>
          <w:spacing w:val="-9"/>
        </w:rPr>
        <w:t> </w:t>
      </w:r>
      <w:r>
        <w:rPr/>
        <w:t>Gobierno</w:t>
      </w:r>
      <w:r>
        <w:rPr>
          <w:spacing w:val="-9"/>
        </w:rPr>
        <w:t> </w:t>
      </w:r>
      <w:r>
        <w:rPr/>
        <w:t>de</w:t>
      </w:r>
      <w:r>
        <w:rPr>
          <w:spacing w:val="-10"/>
        </w:rPr>
        <w:t> </w:t>
      </w:r>
      <w:r>
        <w:rPr/>
        <w:t>la Región</w:t>
      </w:r>
      <w:r>
        <w:rPr>
          <w:spacing w:val="-7"/>
        </w:rPr>
        <w:t> </w:t>
      </w:r>
      <w:r>
        <w:rPr/>
        <w:t>de</w:t>
      </w:r>
      <w:r>
        <w:rPr>
          <w:spacing w:val="-8"/>
        </w:rPr>
        <w:t> </w:t>
      </w:r>
      <w:r>
        <w:rPr/>
        <w:t>Murcia,</w:t>
      </w:r>
      <w:r>
        <w:rPr>
          <w:spacing w:val="-8"/>
        </w:rPr>
        <w:t> </w:t>
      </w:r>
      <w:r>
        <w:rPr/>
        <w:t>el</w:t>
      </w:r>
      <w:r>
        <w:rPr>
          <w:spacing w:val="-7"/>
        </w:rPr>
        <w:t> </w:t>
      </w:r>
      <w:r>
        <w:rPr/>
        <w:t>Ayuntamiento</w:t>
      </w:r>
      <w:r>
        <w:rPr>
          <w:spacing w:val="-6"/>
        </w:rPr>
        <w:t> </w:t>
      </w:r>
      <w:r>
        <w:rPr/>
        <w:t>de</w:t>
      </w:r>
      <w:r>
        <w:rPr>
          <w:spacing w:val="-8"/>
        </w:rPr>
        <w:t> </w:t>
      </w:r>
      <w:r>
        <w:rPr/>
        <w:t>Cartagena,</w:t>
      </w:r>
      <w:r>
        <w:rPr>
          <w:spacing w:val="-7"/>
        </w:rPr>
        <w:t> </w:t>
      </w:r>
      <w:r>
        <w:rPr/>
        <w:t>ADIF,</w:t>
      </w:r>
      <w:r>
        <w:rPr>
          <w:spacing w:val="-5"/>
        </w:rPr>
        <w:t> </w:t>
      </w:r>
      <w:r>
        <w:rPr/>
        <w:t>ADIF</w:t>
      </w:r>
      <w:r>
        <w:rPr>
          <w:spacing w:val="-8"/>
        </w:rPr>
        <w:t> </w:t>
      </w:r>
      <w:r>
        <w:rPr/>
        <w:t>–</w:t>
      </w:r>
      <w:r>
        <w:rPr>
          <w:spacing w:val="-4"/>
        </w:rPr>
        <w:t> </w:t>
      </w:r>
      <w:r>
        <w:rPr/>
        <w:t>Alta</w:t>
      </w:r>
      <w:r>
        <w:rPr>
          <w:spacing w:val="-8"/>
        </w:rPr>
        <w:t> </w:t>
      </w:r>
      <w:r>
        <w:rPr/>
        <w:t>Velocidad</w:t>
      </w:r>
      <w:r>
        <w:rPr>
          <w:spacing w:val="-5"/>
        </w:rPr>
        <w:t> </w:t>
      </w:r>
      <w:r>
        <w:rPr/>
        <w:t>y</w:t>
      </w:r>
      <w:r>
        <w:rPr>
          <w:spacing w:val="-7"/>
        </w:rPr>
        <w:t> </w:t>
      </w:r>
      <w:r>
        <w:rPr/>
        <w:t>la</w:t>
      </w:r>
      <w:r>
        <w:rPr>
          <w:spacing w:val="-8"/>
        </w:rPr>
        <w:t> </w:t>
      </w:r>
      <w:r>
        <w:rPr/>
        <w:t>Sociedad</w:t>
      </w:r>
      <w:r>
        <w:rPr>
          <w:spacing w:val="-7"/>
        </w:rPr>
        <w:t> </w:t>
      </w:r>
      <w:r>
        <w:rPr/>
        <w:t>para </w:t>
      </w:r>
      <w:r>
        <w:rPr>
          <w:spacing w:val="-2"/>
        </w:rPr>
        <w:t>la</w:t>
      </w:r>
      <w:r>
        <w:rPr>
          <w:spacing w:val="-14"/>
        </w:rPr>
        <w:t> </w:t>
      </w:r>
      <w:r>
        <w:rPr>
          <w:spacing w:val="-2"/>
        </w:rPr>
        <w:t>integración</w:t>
      </w:r>
      <w:r>
        <w:rPr>
          <w:spacing w:val="-12"/>
        </w:rPr>
        <w:t> </w:t>
      </w:r>
      <w:r>
        <w:rPr>
          <w:spacing w:val="-2"/>
        </w:rPr>
        <w:t>del</w:t>
      </w:r>
      <w:r>
        <w:rPr>
          <w:spacing w:val="-12"/>
        </w:rPr>
        <w:t> </w:t>
      </w:r>
      <w:r>
        <w:rPr>
          <w:spacing w:val="-2"/>
        </w:rPr>
        <w:t>ferrocarril</w:t>
      </w:r>
      <w:r>
        <w:rPr>
          <w:spacing w:val="-11"/>
        </w:rPr>
        <w:t> </w:t>
      </w:r>
      <w:r>
        <w:rPr>
          <w:spacing w:val="-2"/>
        </w:rPr>
        <w:t>en</w:t>
      </w:r>
      <w:r>
        <w:rPr>
          <w:spacing w:val="-12"/>
        </w:rPr>
        <w:t> </w:t>
      </w:r>
      <w:r>
        <w:rPr>
          <w:spacing w:val="-2"/>
        </w:rPr>
        <w:t>la</w:t>
      </w:r>
      <w:r>
        <w:rPr>
          <w:spacing w:val="-12"/>
        </w:rPr>
        <w:t> </w:t>
      </w:r>
      <w:r>
        <w:rPr>
          <w:spacing w:val="-2"/>
        </w:rPr>
        <w:t>ciudad</w:t>
      </w:r>
      <w:r>
        <w:rPr>
          <w:spacing w:val="-12"/>
        </w:rPr>
        <w:t> </w:t>
      </w:r>
      <w:r>
        <w:rPr>
          <w:spacing w:val="-2"/>
        </w:rPr>
        <w:t>de</w:t>
      </w:r>
      <w:r>
        <w:rPr>
          <w:spacing w:val="-11"/>
        </w:rPr>
        <w:t> </w:t>
      </w:r>
      <w:r>
        <w:rPr>
          <w:spacing w:val="-2"/>
        </w:rPr>
        <w:t>Cartagena.</w:t>
      </w:r>
      <w:r>
        <w:rPr>
          <w:spacing w:val="-12"/>
        </w:rPr>
        <w:t> </w:t>
      </w:r>
      <w:r>
        <w:rPr>
          <w:spacing w:val="-2"/>
        </w:rPr>
        <w:t>De</w:t>
      </w:r>
      <w:r>
        <w:rPr>
          <w:spacing w:val="-12"/>
        </w:rPr>
        <w:t> </w:t>
      </w:r>
      <w:r>
        <w:rPr>
          <w:spacing w:val="-2"/>
        </w:rPr>
        <w:t>acuerdo</w:t>
      </w:r>
      <w:r>
        <w:rPr>
          <w:spacing w:val="-12"/>
        </w:rPr>
        <w:t> </w:t>
      </w:r>
      <w:r>
        <w:rPr>
          <w:spacing w:val="-2"/>
        </w:rPr>
        <w:t>con</w:t>
      </w:r>
      <w:r>
        <w:rPr>
          <w:spacing w:val="-11"/>
        </w:rPr>
        <w:t> </w:t>
      </w:r>
      <w:r>
        <w:rPr>
          <w:spacing w:val="-2"/>
        </w:rPr>
        <w:t>lo</w:t>
      </w:r>
      <w:r>
        <w:rPr>
          <w:spacing w:val="-12"/>
        </w:rPr>
        <w:t> </w:t>
      </w:r>
      <w:r>
        <w:rPr>
          <w:spacing w:val="-2"/>
        </w:rPr>
        <w:t>establecido</w:t>
      </w:r>
      <w:r>
        <w:rPr>
          <w:spacing w:val="-12"/>
        </w:rPr>
        <w:t> </w:t>
      </w:r>
      <w:r>
        <w:rPr>
          <w:spacing w:val="-2"/>
        </w:rPr>
        <w:t>en</w:t>
      </w:r>
      <w:r>
        <w:rPr>
          <w:spacing w:val="-12"/>
        </w:rPr>
        <w:t> </w:t>
      </w:r>
      <w:r>
        <w:rPr>
          <w:spacing w:val="-2"/>
        </w:rPr>
        <w:t>la</w:t>
      </w:r>
      <w:r>
        <w:rPr>
          <w:spacing w:val="-11"/>
        </w:rPr>
        <w:t> </w:t>
      </w:r>
      <w:r>
        <w:rPr>
          <w:spacing w:val="-2"/>
        </w:rPr>
        <w:t>estipulación </w:t>
      </w:r>
      <w:r>
        <w:rPr/>
        <w:t>cuarta</w:t>
      </w:r>
      <w:r>
        <w:rPr>
          <w:spacing w:val="-7"/>
        </w:rPr>
        <w:t> </w:t>
      </w:r>
      <w:r>
        <w:rPr/>
        <w:t>del</w:t>
      </w:r>
      <w:r>
        <w:rPr>
          <w:spacing w:val="-6"/>
        </w:rPr>
        <w:t> </w:t>
      </w:r>
      <w:r>
        <w:rPr/>
        <w:t>citado</w:t>
      </w:r>
      <w:r>
        <w:rPr>
          <w:spacing w:val="-8"/>
        </w:rPr>
        <w:t> </w:t>
      </w:r>
      <w:r>
        <w:rPr/>
        <w:t>documento,</w:t>
      </w:r>
      <w:r>
        <w:rPr>
          <w:spacing w:val="-7"/>
        </w:rPr>
        <w:t> </w:t>
      </w:r>
      <w:r>
        <w:rPr/>
        <w:t>durante</w:t>
      </w:r>
      <w:r>
        <w:rPr>
          <w:spacing w:val="-9"/>
        </w:rPr>
        <w:t> </w:t>
      </w:r>
      <w:r>
        <w:rPr/>
        <w:t>el</w:t>
      </w:r>
      <w:r>
        <w:rPr>
          <w:spacing w:val="-9"/>
        </w:rPr>
        <w:t> </w:t>
      </w:r>
      <w:r>
        <w:rPr/>
        <w:t>ejercicio</w:t>
      </w:r>
      <w:r>
        <w:rPr>
          <w:spacing w:val="-9"/>
        </w:rPr>
        <w:t> </w:t>
      </w:r>
      <w:r>
        <w:rPr/>
        <w:t>2023</w:t>
      </w:r>
      <w:r>
        <w:rPr>
          <w:spacing w:val="-7"/>
        </w:rPr>
        <w:t> </w:t>
      </w:r>
      <w:r>
        <w:rPr/>
        <w:t>se</w:t>
      </w:r>
      <w:r>
        <w:rPr>
          <w:spacing w:val="-7"/>
        </w:rPr>
        <w:t> </w:t>
      </w:r>
      <w:r>
        <w:rPr/>
        <w:t>constituyó</w:t>
      </w:r>
      <w:r>
        <w:rPr>
          <w:spacing w:val="-9"/>
        </w:rPr>
        <w:t> </w:t>
      </w:r>
      <w:r>
        <w:rPr/>
        <w:t>la</w:t>
      </w:r>
      <w:r>
        <w:rPr>
          <w:spacing w:val="-7"/>
        </w:rPr>
        <w:t> </w:t>
      </w:r>
      <w:r>
        <w:rPr/>
        <w:t>Comisión</w:t>
      </w:r>
      <w:r>
        <w:rPr>
          <w:spacing w:val="-8"/>
        </w:rPr>
        <w:t> </w:t>
      </w:r>
      <w:r>
        <w:rPr/>
        <w:t>de</w:t>
      </w:r>
      <w:r>
        <w:rPr>
          <w:spacing w:val="-7"/>
        </w:rPr>
        <w:t> </w:t>
      </w:r>
      <w:r>
        <w:rPr/>
        <w:t>Seguimiento</w:t>
      </w:r>
      <w:r>
        <w:rPr>
          <w:spacing w:val="-8"/>
        </w:rPr>
        <w:t> </w:t>
      </w:r>
      <w:r>
        <w:rPr/>
        <w:t>del </w:t>
      </w:r>
      <w:r>
        <w:rPr>
          <w:spacing w:val="-2"/>
        </w:rPr>
        <w:t>Protocolo</w:t>
      </w:r>
      <w:r>
        <w:rPr>
          <w:spacing w:val="-7"/>
        </w:rPr>
        <w:t> </w:t>
      </w:r>
      <w:r>
        <w:rPr>
          <w:spacing w:val="-2"/>
        </w:rPr>
        <w:t>de</w:t>
      </w:r>
      <w:r>
        <w:rPr>
          <w:spacing w:val="-6"/>
        </w:rPr>
        <w:t> </w:t>
      </w:r>
      <w:r>
        <w:rPr>
          <w:spacing w:val="-2"/>
        </w:rPr>
        <w:t>Integración</w:t>
      </w:r>
      <w:r>
        <w:rPr>
          <w:spacing w:val="-7"/>
        </w:rPr>
        <w:t> </w:t>
      </w:r>
      <w:r>
        <w:rPr>
          <w:spacing w:val="-2"/>
        </w:rPr>
        <w:t>de</w:t>
      </w:r>
      <w:r>
        <w:rPr>
          <w:spacing w:val="-11"/>
        </w:rPr>
        <w:t> </w:t>
      </w:r>
      <w:r>
        <w:rPr>
          <w:spacing w:val="-2"/>
        </w:rPr>
        <w:t>la</w:t>
      </w:r>
      <w:r>
        <w:rPr>
          <w:spacing w:val="-6"/>
        </w:rPr>
        <w:t> </w:t>
      </w:r>
      <w:r>
        <w:rPr>
          <w:spacing w:val="-2"/>
        </w:rPr>
        <w:t>Sociedad</w:t>
      </w:r>
      <w:r>
        <w:rPr>
          <w:spacing w:val="-6"/>
        </w:rPr>
        <w:t> </w:t>
      </w:r>
      <w:r>
        <w:rPr>
          <w:spacing w:val="-2"/>
        </w:rPr>
        <w:t>Cartagena</w:t>
      </w:r>
      <w:r>
        <w:rPr>
          <w:spacing w:val="-5"/>
        </w:rPr>
        <w:t> </w:t>
      </w:r>
      <w:r>
        <w:rPr>
          <w:spacing w:val="-2"/>
        </w:rPr>
        <w:t>Alta</w:t>
      </w:r>
      <w:r>
        <w:rPr>
          <w:spacing w:val="-9"/>
        </w:rPr>
        <w:t> </w:t>
      </w:r>
      <w:r>
        <w:rPr>
          <w:spacing w:val="-2"/>
        </w:rPr>
        <w:t>Velocidad,</w:t>
      </w:r>
      <w:r>
        <w:rPr>
          <w:spacing w:val="-8"/>
        </w:rPr>
        <w:t> </w:t>
      </w:r>
      <w:r>
        <w:rPr>
          <w:spacing w:val="-2"/>
        </w:rPr>
        <w:t>S.A.,</w:t>
      </w:r>
      <w:r>
        <w:rPr>
          <w:spacing w:val="-7"/>
        </w:rPr>
        <w:t> </w:t>
      </w:r>
      <w:r>
        <w:rPr>
          <w:spacing w:val="-2"/>
        </w:rPr>
        <w:t>en</w:t>
      </w:r>
      <w:r>
        <w:rPr>
          <w:spacing w:val="-7"/>
        </w:rPr>
        <w:t> </w:t>
      </w:r>
      <w:r>
        <w:rPr>
          <w:spacing w:val="-2"/>
        </w:rPr>
        <w:t>la</w:t>
      </w:r>
      <w:r>
        <w:rPr>
          <w:spacing w:val="-6"/>
        </w:rPr>
        <w:t> </w:t>
      </w:r>
      <w:r>
        <w:rPr>
          <w:spacing w:val="-2"/>
        </w:rPr>
        <w:t>que</w:t>
      </w:r>
      <w:r>
        <w:rPr>
          <w:spacing w:val="-9"/>
        </w:rPr>
        <w:t> </w:t>
      </w:r>
      <w:r>
        <w:rPr>
          <w:spacing w:val="-2"/>
        </w:rPr>
        <w:t>están</w:t>
      </w:r>
      <w:r>
        <w:rPr>
          <w:spacing w:val="-7"/>
        </w:rPr>
        <w:t> </w:t>
      </w:r>
      <w:r>
        <w:rPr>
          <w:spacing w:val="-2"/>
        </w:rPr>
        <w:t>representados </w:t>
      </w:r>
      <w:r>
        <w:rPr/>
        <w:t>todos los accionistas de la Sociedad.</w:t>
      </w:r>
    </w:p>
    <w:p>
      <w:pPr>
        <w:pStyle w:val="BodyText"/>
        <w:spacing w:before="252"/>
        <w:ind w:left="428" w:right="413"/>
        <w:jc w:val="both"/>
      </w:pPr>
      <w:r>
        <w:rPr>
          <w:spacing w:val="-2"/>
        </w:rPr>
        <w:t>Con</w:t>
      </w:r>
      <w:r>
        <w:rPr>
          <w:spacing w:val="-8"/>
        </w:rPr>
        <w:t> </w:t>
      </w:r>
      <w:r>
        <w:rPr>
          <w:spacing w:val="-2"/>
        </w:rPr>
        <w:t>fecha</w:t>
      </w:r>
      <w:r>
        <w:rPr>
          <w:spacing w:val="-6"/>
        </w:rPr>
        <w:t> </w:t>
      </w:r>
      <w:r>
        <w:rPr>
          <w:spacing w:val="-2"/>
        </w:rPr>
        <w:t>15</w:t>
      </w:r>
      <w:r>
        <w:rPr>
          <w:spacing w:val="-7"/>
        </w:rPr>
        <w:t> </w:t>
      </w:r>
      <w:r>
        <w:rPr>
          <w:spacing w:val="-2"/>
        </w:rPr>
        <w:t>de</w:t>
      </w:r>
      <w:r>
        <w:rPr>
          <w:spacing w:val="-8"/>
        </w:rPr>
        <w:t> </w:t>
      </w:r>
      <w:r>
        <w:rPr>
          <w:spacing w:val="-2"/>
        </w:rPr>
        <w:t>octubre</w:t>
      </w:r>
      <w:r>
        <w:rPr>
          <w:spacing w:val="-11"/>
        </w:rPr>
        <w:t> </w:t>
      </w:r>
      <w:r>
        <w:rPr>
          <w:spacing w:val="-2"/>
        </w:rPr>
        <w:t>de</w:t>
      </w:r>
      <w:r>
        <w:rPr>
          <w:spacing w:val="-10"/>
        </w:rPr>
        <w:t> </w:t>
      </w:r>
      <w:r>
        <w:rPr>
          <w:spacing w:val="-2"/>
        </w:rPr>
        <w:t>2024,</w:t>
      </w:r>
      <w:r>
        <w:rPr>
          <w:spacing w:val="-8"/>
        </w:rPr>
        <w:t> </w:t>
      </w:r>
      <w:r>
        <w:rPr>
          <w:spacing w:val="-2"/>
        </w:rPr>
        <w:t>el</w:t>
      </w:r>
      <w:r>
        <w:rPr>
          <w:spacing w:val="-5"/>
        </w:rPr>
        <w:t> </w:t>
      </w:r>
      <w:r>
        <w:rPr>
          <w:spacing w:val="-2"/>
        </w:rPr>
        <w:t>Consejo</w:t>
      </w:r>
      <w:r>
        <w:rPr>
          <w:spacing w:val="-8"/>
        </w:rPr>
        <w:t> </w:t>
      </w:r>
      <w:r>
        <w:rPr>
          <w:spacing w:val="-2"/>
        </w:rPr>
        <w:t>de</w:t>
      </w:r>
      <w:r>
        <w:rPr>
          <w:spacing w:val="-6"/>
        </w:rPr>
        <w:t> </w:t>
      </w:r>
      <w:r>
        <w:rPr>
          <w:spacing w:val="-2"/>
        </w:rPr>
        <w:t>Administración</w:t>
      </w:r>
      <w:r>
        <w:rPr>
          <w:spacing w:val="-9"/>
        </w:rPr>
        <w:t> </w:t>
      </w:r>
      <w:r>
        <w:rPr>
          <w:spacing w:val="-2"/>
        </w:rPr>
        <w:t>aprobó</w:t>
      </w:r>
      <w:r>
        <w:rPr>
          <w:spacing w:val="-10"/>
        </w:rPr>
        <w:t> </w:t>
      </w:r>
      <w:r>
        <w:rPr>
          <w:spacing w:val="-2"/>
        </w:rPr>
        <w:t>la</w:t>
      </w:r>
      <w:r>
        <w:rPr>
          <w:spacing w:val="-8"/>
        </w:rPr>
        <w:t> </w:t>
      </w:r>
      <w:r>
        <w:rPr>
          <w:spacing w:val="-2"/>
        </w:rPr>
        <w:t>formalización</w:t>
      </w:r>
      <w:r>
        <w:rPr>
          <w:spacing w:val="-7"/>
        </w:rPr>
        <w:t> </w:t>
      </w:r>
      <w:r>
        <w:rPr>
          <w:spacing w:val="-2"/>
        </w:rPr>
        <w:t>del</w:t>
      </w:r>
      <w:r>
        <w:rPr>
          <w:spacing w:val="-5"/>
        </w:rPr>
        <w:t> </w:t>
      </w:r>
      <w:r>
        <w:rPr>
          <w:spacing w:val="-2"/>
        </w:rPr>
        <w:t>Convenio </w:t>
      </w:r>
      <w:r>
        <w:rPr/>
        <w:t>entre ADIF – Alta Velocidad y Cartagena Alta Velocidad, S.A. para la dirección y la redacción del </w:t>
      </w:r>
      <w:r>
        <w:rPr>
          <w:spacing w:val="-2"/>
        </w:rPr>
        <w:t>anteproyecto,</w:t>
      </w:r>
      <w:r>
        <w:rPr>
          <w:spacing w:val="-4"/>
        </w:rPr>
        <w:t> </w:t>
      </w:r>
      <w:r>
        <w:rPr>
          <w:spacing w:val="-2"/>
        </w:rPr>
        <w:t>los</w:t>
      </w:r>
      <w:r>
        <w:rPr>
          <w:spacing w:val="-4"/>
        </w:rPr>
        <w:t> </w:t>
      </w:r>
      <w:r>
        <w:rPr>
          <w:spacing w:val="-2"/>
        </w:rPr>
        <w:t>proyectos</w:t>
      </w:r>
      <w:r>
        <w:rPr>
          <w:spacing w:val="-6"/>
        </w:rPr>
        <w:t> </w:t>
      </w:r>
      <w:r>
        <w:rPr>
          <w:spacing w:val="-2"/>
        </w:rPr>
        <w:t>básicos</w:t>
      </w:r>
      <w:r>
        <w:rPr>
          <w:spacing w:val="-5"/>
        </w:rPr>
        <w:t> </w:t>
      </w:r>
      <w:r>
        <w:rPr>
          <w:spacing w:val="-2"/>
        </w:rPr>
        <w:t>y</w:t>
      </w:r>
      <w:r>
        <w:rPr>
          <w:spacing w:val="-3"/>
        </w:rPr>
        <w:t> </w:t>
      </w:r>
      <w:r>
        <w:rPr>
          <w:spacing w:val="-2"/>
        </w:rPr>
        <w:t>constructivos,</w:t>
      </w:r>
      <w:r>
        <w:rPr>
          <w:spacing w:val="-3"/>
        </w:rPr>
        <w:t> </w:t>
      </w:r>
      <w:r>
        <w:rPr>
          <w:spacing w:val="-2"/>
        </w:rPr>
        <w:t>para</w:t>
      </w:r>
      <w:r>
        <w:rPr>
          <w:spacing w:val="-4"/>
        </w:rPr>
        <w:t> </w:t>
      </w:r>
      <w:r>
        <w:rPr>
          <w:spacing w:val="-2"/>
        </w:rPr>
        <w:t>el</w:t>
      </w:r>
      <w:r>
        <w:rPr>
          <w:spacing w:val="-4"/>
        </w:rPr>
        <w:t> </w:t>
      </w:r>
      <w:r>
        <w:rPr>
          <w:spacing w:val="-2"/>
        </w:rPr>
        <w:t>desarrollo del</w:t>
      </w:r>
      <w:r>
        <w:rPr>
          <w:spacing w:val="-4"/>
        </w:rPr>
        <w:t> </w:t>
      </w:r>
      <w:r>
        <w:rPr>
          <w:spacing w:val="-2"/>
        </w:rPr>
        <w:t>proyecto</w:t>
      </w:r>
      <w:r>
        <w:rPr>
          <w:spacing w:val="-3"/>
        </w:rPr>
        <w:t> </w:t>
      </w:r>
      <w:r>
        <w:rPr>
          <w:spacing w:val="-2"/>
        </w:rPr>
        <w:t>para</w:t>
      </w:r>
      <w:r>
        <w:rPr>
          <w:spacing w:val="-4"/>
        </w:rPr>
        <w:t> </w:t>
      </w:r>
      <w:r>
        <w:rPr>
          <w:spacing w:val="-2"/>
        </w:rPr>
        <w:t>la</w:t>
      </w:r>
      <w:r>
        <w:rPr>
          <w:spacing w:val="-4"/>
        </w:rPr>
        <w:t> </w:t>
      </w:r>
      <w:r>
        <w:rPr>
          <w:spacing w:val="-2"/>
        </w:rPr>
        <w:t>integración </w:t>
      </w:r>
      <w:r>
        <w:rPr/>
        <w:t>del</w:t>
      </w:r>
      <w:r>
        <w:rPr>
          <w:spacing w:val="-4"/>
        </w:rPr>
        <w:t> </w:t>
      </w:r>
      <w:r>
        <w:rPr/>
        <w:t>ferrocarril</w:t>
      </w:r>
      <w:r>
        <w:rPr>
          <w:spacing w:val="-3"/>
        </w:rPr>
        <w:t> </w:t>
      </w:r>
      <w:r>
        <w:rPr/>
        <w:t>y</w:t>
      </w:r>
      <w:r>
        <w:rPr>
          <w:spacing w:val="-4"/>
        </w:rPr>
        <w:t> </w:t>
      </w:r>
      <w:r>
        <w:rPr/>
        <w:t>la</w:t>
      </w:r>
      <w:r>
        <w:rPr>
          <w:spacing w:val="-4"/>
        </w:rPr>
        <w:t> </w:t>
      </w:r>
      <w:r>
        <w:rPr/>
        <w:t>llegada</w:t>
      </w:r>
      <w:r>
        <w:rPr>
          <w:spacing w:val="-3"/>
        </w:rPr>
        <w:t> </w:t>
      </w:r>
      <w:r>
        <w:rPr/>
        <w:t>de</w:t>
      </w:r>
      <w:r>
        <w:rPr>
          <w:spacing w:val="-4"/>
        </w:rPr>
        <w:t> </w:t>
      </w:r>
      <w:r>
        <w:rPr/>
        <w:t>la</w:t>
      </w:r>
      <w:r>
        <w:rPr>
          <w:spacing w:val="-4"/>
        </w:rPr>
        <w:t> </w:t>
      </w:r>
      <w:r>
        <w:rPr/>
        <w:t>alta</w:t>
      </w:r>
      <w:r>
        <w:rPr>
          <w:spacing w:val="-4"/>
        </w:rPr>
        <w:t> </w:t>
      </w:r>
      <w:r>
        <w:rPr/>
        <w:t>velocidad</w:t>
      </w:r>
      <w:r>
        <w:rPr>
          <w:spacing w:val="-3"/>
        </w:rPr>
        <w:t> </w:t>
      </w:r>
      <w:r>
        <w:rPr/>
        <w:t>a</w:t>
      </w:r>
      <w:r>
        <w:rPr>
          <w:spacing w:val="-4"/>
        </w:rPr>
        <w:t> </w:t>
      </w:r>
      <w:r>
        <w:rPr/>
        <w:t>la</w:t>
      </w:r>
      <w:r>
        <w:rPr>
          <w:spacing w:val="-4"/>
        </w:rPr>
        <w:t> </w:t>
      </w:r>
      <w:r>
        <w:rPr/>
        <w:t>ciudad</w:t>
      </w:r>
      <w:r>
        <w:rPr>
          <w:spacing w:val="-3"/>
        </w:rPr>
        <w:t> </w:t>
      </w:r>
      <w:r>
        <w:rPr/>
        <w:t>de</w:t>
      </w:r>
      <w:r>
        <w:rPr>
          <w:spacing w:val="-4"/>
        </w:rPr>
        <w:t> </w:t>
      </w:r>
      <w:r>
        <w:rPr/>
        <w:t>Cartagena.</w:t>
      </w:r>
      <w:r>
        <w:rPr>
          <w:spacing w:val="-4"/>
        </w:rPr>
        <w:t> </w:t>
      </w:r>
      <w:r>
        <w:rPr/>
        <w:t>Plataforma</w:t>
      </w:r>
      <w:r>
        <w:rPr>
          <w:spacing w:val="-4"/>
        </w:rPr>
        <w:t> </w:t>
      </w:r>
      <w:r>
        <w:rPr/>
        <w:t>y</w:t>
      </w:r>
      <w:r>
        <w:rPr>
          <w:spacing w:val="-4"/>
        </w:rPr>
        <w:t> </w:t>
      </w:r>
      <w:r>
        <w:rPr/>
        <w:t>estación,</w:t>
      </w:r>
      <w:r>
        <w:rPr>
          <w:spacing w:val="-3"/>
        </w:rPr>
        <w:t> </w:t>
      </w:r>
      <w:r>
        <w:rPr/>
        <w:t>cuyo objeto</w:t>
      </w:r>
      <w:r>
        <w:rPr>
          <w:spacing w:val="-12"/>
        </w:rPr>
        <w:t> </w:t>
      </w:r>
      <w:r>
        <w:rPr/>
        <w:t>principal</w:t>
      </w:r>
      <w:r>
        <w:rPr>
          <w:spacing w:val="-9"/>
        </w:rPr>
        <w:t> </w:t>
      </w:r>
      <w:r>
        <w:rPr/>
        <w:t>es</w:t>
      </w:r>
      <w:r>
        <w:rPr>
          <w:spacing w:val="-11"/>
        </w:rPr>
        <w:t> </w:t>
      </w:r>
      <w:r>
        <w:rPr/>
        <w:t>establecer</w:t>
      </w:r>
      <w:r>
        <w:rPr>
          <w:spacing w:val="-10"/>
        </w:rPr>
        <w:t> </w:t>
      </w:r>
      <w:r>
        <w:rPr/>
        <w:t>los</w:t>
      </w:r>
      <w:r>
        <w:rPr>
          <w:spacing w:val="-10"/>
        </w:rPr>
        <w:t> </w:t>
      </w:r>
      <w:r>
        <w:rPr/>
        <w:t>términos</w:t>
      </w:r>
      <w:r>
        <w:rPr>
          <w:spacing w:val="-10"/>
        </w:rPr>
        <w:t> </w:t>
      </w:r>
      <w:r>
        <w:rPr/>
        <w:t>de</w:t>
      </w:r>
      <w:r>
        <w:rPr>
          <w:spacing w:val="-13"/>
        </w:rPr>
        <w:t> </w:t>
      </w:r>
      <w:r>
        <w:rPr/>
        <w:t>la</w:t>
      </w:r>
      <w:r>
        <w:rPr>
          <w:spacing w:val="-11"/>
        </w:rPr>
        <w:t> </w:t>
      </w:r>
      <w:r>
        <w:rPr/>
        <w:t>colaboración</w:t>
      </w:r>
      <w:r>
        <w:rPr>
          <w:spacing w:val="-11"/>
        </w:rPr>
        <w:t> </w:t>
      </w:r>
      <w:r>
        <w:rPr/>
        <w:t>y</w:t>
      </w:r>
      <w:r>
        <w:rPr>
          <w:spacing w:val="-11"/>
        </w:rPr>
        <w:t> </w:t>
      </w:r>
      <w:r>
        <w:rPr/>
        <w:t>coordinación</w:t>
      </w:r>
      <w:r>
        <w:rPr>
          <w:spacing w:val="-12"/>
        </w:rPr>
        <w:t> </w:t>
      </w:r>
      <w:r>
        <w:rPr/>
        <w:t>entre</w:t>
      </w:r>
      <w:r>
        <w:rPr>
          <w:spacing w:val="-13"/>
        </w:rPr>
        <w:t> </w:t>
      </w:r>
      <w:r>
        <w:rPr/>
        <w:t>la</w:t>
      </w:r>
      <w:r>
        <w:rPr>
          <w:spacing w:val="-11"/>
        </w:rPr>
        <w:t> </w:t>
      </w:r>
      <w:r>
        <w:rPr/>
        <w:t>Sociedad</w:t>
      </w:r>
      <w:r>
        <w:rPr>
          <w:spacing w:val="-12"/>
        </w:rPr>
        <w:t> </w:t>
      </w:r>
      <w:r>
        <w:rPr/>
        <w:t>y</w:t>
      </w:r>
      <w:r>
        <w:rPr>
          <w:spacing w:val="-11"/>
        </w:rPr>
        <w:t> </w:t>
      </w:r>
      <w:r>
        <w:rPr/>
        <w:t>Adif </w:t>
      </w:r>
      <w:r>
        <w:rPr>
          <w:spacing w:val="-2"/>
        </w:rPr>
        <w:t>–</w:t>
      </w:r>
      <w:r>
        <w:rPr>
          <w:spacing w:val="-11"/>
        </w:rPr>
        <w:t> </w:t>
      </w:r>
      <w:r>
        <w:rPr>
          <w:spacing w:val="-2"/>
        </w:rPr>
        <w:t>Alta</w:t>
      </w:r>
      <w:r>
        <w:rPr>
          <w:spacing w:val="38"/>
        </w:rPr>
        <w:t> </w:t>
      </w:r>
      <w:r>
        <w:rPr>
          <w:spacing w:val="-2"/>
        </w:rPr>
        <w:t>Velocidad</w:t>
      </w:r>
      <w:r>
        <w:rPr>
          <w:spacing w:val="-12"/>
        </w:rPr>
        <w:t> </w:t>
      </w:r>
      <w:r>
        <w:rPr>
          <w:spacing w:val="-2"/>
        </w:rPr>
        <w:t>para</w:t>
      </w:r>
      <w:r>
        <w:rPr>
          <w:spacing w:val="-11"/>
        </w:rPr>
        <w:t> </w:t>
      </w:r>
      <w:r>
        <w:rPr>
          <w:spacing w:val="-2"/>
        </w:rPr>
        <w:t>la</w:t>
      </w:r>
      <w:r>
        <w:rPr>
          <w:spacing w:val="-12"/>
        </w:rPr>
        <w:t> </w:t>
      </w:r>
      <w:r>
        <w:rPr>
          <w:spacing w:val="-2"/>
        </w:rPr>
        <w:t>dirección</w:t>
      </w:r>
      <w:r>
        <w:rPr>
          <w:spacing w:val="-11"/>
        </w:rPr>
        <w:t> </w:t>
      </w:r>
      <w:r>
        <w:rPr>
          <w:spacing w:val="-2"/>
        </w:rPr>
        <w:t>y</w:t>
      </w:r>
      <w:r>
        <w:rPr>
          <w:spacing w:val="-11"/>
        </w:rPr>
        <w:t> </w:t>
      </w:r>
      <w:r>
        <w:rPr>
          <w:spacing w:val="-2"/>
        </w:rPr>
        <w:t>redacción</w:t>
      </w:r>
      <w:r>
        <w:rPr>
          <w:spacing w:val="-11"/>
        </w:rPr>
        <w:t> </w:t>
      </w:r>
      <w:r>
        <w:rPr>
          <w:spacing w:val="-2"/>
        </w:rPr>
        <w:t>del</w:t>
      </w:r>
      <w:r>
        <w:rPr>
          <w:spacing w:val="-10"/>
        </w:rPr>
        <w:t> </w:t>
      </w:r>
      <w:r>
        <w:rPr>
          <w:spacing w:val="-2"/>
        </w:rPr>
        <w:t>anteproyecto,</w:t>
      </w:r>
      <w:r>
        <w:rPr>
          <w:spacing w:val="-12"/>
        </w:rPr>
        <w:t> </w:t>
      </w:r>
      <w:r>
        <w:rPr>
          <w:spacing w:val="-2"/>
        </w:rPr>
        <w:t>los</w:t>
      </w:r>
      <w:r>
        <w:rPr>
          <w:spacing w:val="-11"/>
        </w:rPr>
        <w:t> </w:t>
      </w:r>
      <w:r>
        <w:rPr>
          <w:spacing w:val="-2"/>
        </w:rPr>
        <w:t>proyectos</w:t>
      </w:r>
      <w:r>
        <w:rPr>
          <w:spacing w:val="-12"/>
        </w:rPr>
        <w:t> </w:t>
      </w:r>
      <w:r>
        <w:rPr>
          <w:spacing w:val="-2"/>
        </w:rPr>
        <w:t>básicos</w:t>
      </w:r>
      <w:r>
        <w:rPr>
          <w:spacing w:val="-12"/>
        </w:rPr>
        <w:t> </w:t>
      </w:r>
      <w:r>
        <w:rPr>
          <w:spacing w:val="-2"/>
        </w:rPr>
        <w:t>y</w:t>
      </w:r>
      <w:r>
        <w:rPr>
          <w:spacing w:val="-10"/>
        </w:rPr>
        <w:t> </w:t>
      </w:r>
      <w:r>
        <w:rPr>
          <w:spacing w:val="-2"/>
        </w:rPr>
        <w:t>constructivos, </w:t>
      </w:r>
      <w:r>
        <w:rPr/>
        <w:t>así como todos los documentos necesarios (documentos previos, cartografía, documentos para la tramitación</w:t>
      </w:r>
      <w:r>
        <w:rPr>
          <w:spacing w:val="-10"/>
        </w:rPr>
        <w:t> </w:t>
      </w:r>
      <w:r>
        <w:rPr/>
        <w:t>del</w:t>
      </w:r>
      <w:r>
        <w:rPr>
          <w:spacing w:val="-10"/>
        </w:rPr>
        <w:t> </w:t>
      </w:r>
      <w:r>
        <w:rPr/>
        <w:t>proyecto,</w:t>
      </w:r>
      <w:r>
        <w:rPr>
          <w:spacing w:val="-10"/>
        </w:rPr>
        <w:t> </w:t>
      </w:r>
      <w:r>
        <w:rPr/>
        <w:t>campaña</w:t>
      </w:r>
      <w:r>
        <w:rPr>
          <w:spacing w:val="-10"/>
        </w:rPr>
        <w:t> </w:t>
      </w:r>
      <w:r>
        <w:rPr/>
        <w:t>geotécnica,</w:t>
      </w:r>
      <w:r>
        <w:rPr>
          <w:spacing w:val="-10"/>
        </w:rPr>
        <w:t> </w:t>
      </w:r>
      <w:r>
        <w:rPr/>
        <w:t>estudio</w:t>
      </w:r>
      <w:r>
        <w:rPr>
          <w:spacing w:val="-12"/>
        </w:rPr>
        <w:t> </w:t>
      </w:r>
      <w:r>
        <w:rPr/>
        <w:t>de</w:t>
      </w:r>
      <w:r>
        <w:rPr>
          <w:spacing w:val="-11"/>
        </w:rPr>
        <w:t> </w:t>
      </w:r>
      <w:r>
        <w:rPr/>
        <w:t>contaminación</w:t>
      </w:r>
      <w:r>
        <w:rPr>
          <w:spacing w:val="-10"/>
        </w:rPr>
        <w:t> </w:t>
      </w:r>
      <w:r>
        <w:rPr/>
        <w:t>de</w:t>
      </w:r>
      <w:r>
        <w:rPr>
          <w:spacing w:val="-13"/>
        </w:rPr>
        <w:t> </w:t>
      </w:r>
      <w:r>
        <w:rPr/>
        <w:t>suelos,</w:t>
      </w:r>
      <w:r>
        <w:rPr>
          <w:spacing w:val="-12"/>
        </w:rPr>
        <w:t> </w:t>
      </w:r>
      <w:r>
        <w:rPr/>
        <w:t>NoBo,</w:t>
      </w:r>
      <w:r>
        <w:rPr>
          <w:spacing w:val="-11"/>
        </w:rPr>
        <w:t> </w:t>
      </w:r>
      <w:r>
        <w:rPr/>
        <w:t>etc.),</w:t>
      </w:r>
      <w:r>
        <w:rPr>
          <w:spacing w:val="-11"/>
        </w:rPr>
        <w:t> </w:t>
      </w:r>
      <w:r>
        <w:rPr/>
        <w:t>para </w:t>
      </w:r>
      <w:r>
        <w:rPr>
          <w:spacing w:val="-2"/>
        </w:rPr>
        <w:t>el</w:t>
      </w:r>
      <w:r>
        <w:rPr>
          <w:spacing w:val="-12"/>
        </w:rPr>
        <w:t> </w:t>
      </w:r>
      <w:r>
        <w:rPr>
          <w:spacing w:val="-2"/>
        </w:rPr>
        <w:t>desarrollo</w:t>
      </w:r>
      <w:r>
        <w:rPr>
          <w:spacing w:val="-12"/>
        </w:rPr>
        <w:t> </w:t>
      </w:r>
      <w:r>
        <w:rPr>
          <w:spacing w:val="-2"/>
        </w:rPr>
        <w:t>del</w:t>
      </w:r>
      <w:r>
        <w:rPr>
          <w:spacing w:val="-12"/>
        </w:rPr>
        <w:t> </w:t>
      </w:r>
      <w:r>
        <w:rPr>
          <w:spacing w:val="-2"/>
        </w:rPr>
        <w:t>Proyecto</w:t>
      </w:r>
      <w:r>
        <w:rPr>
          <w:spacing w:val="-11"/>
        </w:rPr>
        <w:t> </w:t>
      </w:r>
      <w:r>
        <w:rPr>
          <w:spacing w:val="-2"/>
        </w:rPr>
        <w:t>para</w:t>
      </w:r>
      <w:r>
        <w:rPr>
          <w:spacing w:val="-12"/>
        </w:rPr>
        <w:t> </w:t>
      </w:r>
      <w:r>
        <w:rPr>
          <w:spacing w:val="-2"/>
        </w:rPr>
        <w:t>la</w:t>
      </w:r>
      <w:r>
        <w:rPr>
          <w:spacing w:val="-12"/>
        </w:rPr>
        <w:t> </w:t>
      </w:r>
      <w:r>
        <w:rPr>
          <w:spacing w:val="-2"/>
        </w:rPr>
        <w:t>integración</w:t>
      </w:r>
      <w:r>
        <w:rPr>
          <w:spacing w:val="-12"/>
        </w:rPr>
        <w:t> </w:t>
      </w:r>
      <w:r>
        <w:rPr>
          <w:spacing w:val="-2"/>
        </w:rPr>
        <w:t>del</w:t>
      </w:r>
      <w:r>
        <w:rPr>
          <w:spacing w:val="-11"/>
        </w:rPr>
        <w:t> </w:t>
      </w:r>
      <w:r>
        <w:rPr>
          <w:spacing w:val="-2"/>
        </w:rPr>
        <w:t>ferrocarril</w:t>
      </w:r>
      <w:r>
        <w:rPr>
          <w:spacing w:val="-12"/>
        </w:rPr>
        <w:t> </w:t>
      </w:r>
      <w:r>
        <w:rPr>
          <w:spacing w:val="-2"/>
        </w:rPr>
        <w:t>y</w:t>
      </w:r>
      <w:r>
        <w:rPr>
          <w:spacing w:val="-12"/>
        </w:rPr>
        <w:t> </w:t>
      </w:r>
      <w:r>
        <w:rPr>
          <w:spacing w:val="-2"/>
        </w:rPr>
        <w:t>la</w:t>
      </w:r>
      <w:r>
        <w:rPr>
          <w:spacing w:val="-12"/>
        </w:rPr>
        <w:t> </w:t>
      </w:r>
      <w:r>
        <w:rPr>
          <w:spacing w:val="-2"/>
        </w:rPr>
        <w:t>llegada</w:t>
      </w:r>
      <w:r>
        <w:rPr>
          <w:spacing w:val="-11"/>
        </w:rPr>
        <w:t> </w:t>
      </w:r>
      <w:r>
        <w:rPr>
          <w:spacing w:val="-2"/>
        </w:rPr>
        <w:t>de</w:t>
      </w:r>
      <w:r>
        <w:rPr>
          <w:spacing w:val="-12"/>
        </w:rPr>
        <w:t> </w:t>
      </w:r>
      <w:r>
        <w:rPr>
          <w:spacing w:val="-2"/>
        </w:rPr>
        <w:t>la</w:t>
      </w:r>
      <w:r>
        <w:rPr>
          <w:spacing w:val="-12"/>
        </w:rPr>
        <w:t> </w:t>
      </w:r>
      <w:r>
        <w:rPr>
          <w:spacing w:val="-2"/>
        </w:rPr>
        <w:t>Alta</w:t>
      </w:r>
      <w:r>
        <w:rPr>
          <w:spacing w:val="-12"/>
        </w:rPr>
        <w:t> </w:t>
      </w:r>
      <w:r>
        <w:rPr>
          <w:spacing w:val="-2"/>
        </w:rPr>
        <w:t>Velocidad</w:t>
      </w:r>
      <w:r>
        <w:rPr>
          <w:spacing w:val="-11"/>
        </w:rPr>
        <w:t> </w:t>
      </w:r>
      <w:r>
        <w:rPr>
          <w:spacing w:val="-2"/>
        </w:rPr>
        <w:t>a</w:t>
      </w:r>
      <w:r>
        <w:rPr>
          <w:spacing w:val="-12"/>
        </w:rPr>
        <w:t> </w:t>
      </w:r>
      <w:r>
        <w:rPr>
          <w:spacing w:val="-2"/>
        </w:rPr>
        <w:t>la</w:t>
      </w:r>
      <w:r>
        <w:rPr>
          <w:spacing w:val="-12"/>
        </w:rPr>
        <w:t> </w:t>
      </w:r>
      <w:r>
        <w:rPr>
          <w:spacing w:val="-2"/>
        </w:rPr>
        <w:t>ciudad </w:t>
      </w:r>
      <w:r>
        <w:rPr/>
        <w:t>de Cartagena. Plataforma y Estación.</w:t>
      </w:r>
    </w:p>
    <w:p>
      <w:pPr>
        <w:pStyle w:val="BodyText"/>
      </w:pPr>
    </w:p>
    <w:p>
      <w:pPr>
        <w:pStyle w:val="BodyText"/>
        <w:ind w:left="428" w:right="413"/>
        <w:jc w:val="both"/>
      </w:pPr>
      <w:r>
        <w:rPr/>
        <w:t>El mencionado proyecto se basa en la solución presentada en el Consejo de Administración de la </w:t>
      </w:r>
      <w:r>
        <w:rPr>
          <w:spacing w:val="-2"/>
        </w:rPr>
        <w:t>Sociedad</w:t>
      </w:r>
      <w:r>
        <w:rPr>
          <w:spacing w:val="-6"/>
        </w:rPr>
        <w:t> </w:t>
      </w:r>
      <w:r>
        <w:rPr>
          <w:spacing w:val="-2"/>
        </w:rPr>
        <w:t>con</w:t>
      </w:r>
      <w:r>
        <w:rPr>
          <w:spacing w:val="-8"/>
        </w:rPr>
        <w:t> </w:t>
      </w:r>
      <w:r>
        <w:rPr>
          <w:spacing w:val="-2"/>
        </w:rPr>
        <w:t>fecha</w:t>
      </w:r>
      <w:r>
        <w:rPr>
          <w:spacing w:val="-5"/>
        </w:rPr>
        <w:t> </w:t>
      </w:r>
      <w:r>
        <w:rPr>
          <w:spacing w:val="-2"/>
        </w:rPr>
        <w:t>1</w:t>
      </w:r>
      <w:r>
        <w:rPr>
          <w:spacing w:val="-9"/>
        </w:rPr>
        <w:t> </w:t>
      </w:r>
      <w:r>
        <w:rPr>
          <w:spacing w:val="-2"/>
        </w:rPr>
        <w:t>de</w:t>
      </w:r>
      <w:r>
        <w:rPr>
          <w:spacing w:val="-5"/>
        </w:rPr>
        <w:t> </w:t>
      </w:r>
      <w:r>
        <w:rPr>
          <w:spacing w:val="-2"/>
        </w:rPr>
        <w:t>febrero</w:t>
      </w:r>
      <w:r>
        <w:rPr>
          <w:spacing w:val="-6"/>
        </w:rPr>
        <w:t> </w:t>
      </w:r>
      <w:r>
        <w:rPr>
          <w:spacing w:val="-2"/>
        </w:rPr>
        <w:t>de</w:t>
      </w:r>
      <w:r>
        <w:rPr>
          <w:spacing w:val="-5"/>
        </w:rPr>
        <w:t> </w:t>
      </w:r>
      <w:r>
        <w:rPr>
          <w:spacing w:val="-2"/>
        </w:rPr>
        <w:t>2023,</w:t>
      </w:r>
      <w:r>
        <w:rPr>
          <w:spacing w:val="-8"/>
        </w:rPr>
        <w:t> </w:t>
      </w:r>
      <w:r>
        <w:rPr>
          <w:spacing w:val="-2"/>
        </w:rPr>
        <w:t>que</w:t>
      </w:r>
      <w:r>
        <w:rPr>
          <w:spacing w:val="-5"/>
        </w:rPr>
        <w:t> </w:t>
      </w:r>
      <w:r>
        <w:rPr>
          <w:spacing w:val="-2"/>
        </w:rPr>
        <w:t>contempla</w:t>
      </w:r>
      <w:r>
        <w:rPr>
          <w:spacing w:val="-9"/>
        </w:rPr>
        <w:t> </w:t>
      </w:r>
      <w:r>
        <w:rPr>
          <w:spacing w:val="-2"/>
        </w:rPr>
        <w:t>el</w:t>
      </w:r>
      <w:r>
        <w:rPr>
          <w:spacing w:val="-4"/>
        </w:rPr>
        <w:t> </w:t>
      </w:r>
      <w:r>
        <w:rPr>
          <w:spacing w:val="-2"/>
        </w:rPr>
        <w:t>acceso</w:t>
      </w:r>
      <w:r>
        <w:rPr>
          <w:spacing w:val="-7"/>
        </w:rPr>
        <w:t> </w:t>
      </w:r>
      <w:r>
        <w:rPr>
          <w:spacing w:val="-2"/>
        </w:rPr>
        <w:t>de</w:t>
      </w:r>
      <w:r>
        <w:rPr>
          <w:spacing w:val="-9"/>
        </w:rPr>
        <w:t> </w:t>
      </w:r>
      <w:r>
        <w:rPr>
          <w:spacing w:val="-2"/>
        </w:rPr>
        <w:t>alta</w:t>
      </w:r>
      <w:r>
        <w:rPr>
          <w:spacing w:val="-9"/>
        </w:rPr>
        <w:t> </w:t>
      </w:r>
      <w:r>
        <w:rPr>
          <w:spacing w:val="-2"/>
        </w:rPr>
        <w:t>velocidad</w:t>
      </w:r>
      <w:r>
        <w:rPr>
          <w:spacing w:val="-9"/>
        </w:rPr>
        <w:t> </w:t>
      </w:r>
      <w:r>
        <w:rPr>
          <w:spacing w:val="-2"/>
        </w:rPr>
        <w:t>a</w:t>
      </w:r>
      <w:r>
        <w:rPr>
          <w:spacing w:val="-5"/>
        </w:rPr>
        <w:t> </w:t>
      </w:r>
      <w:r>
        <w:rPr>
          <w:spacing w:val="-2"/>
        </w:rPr>
        <w:t>Cartagena</w:t>
      </w:r>
      <w:r>
        <w:rPr>
          <w:spacing w:val="-10"/>
        </w:rPr>
        <w:t> </w:t>
      </w:r>
      <w:r>
        <w:rPr>
          <w:spacing w:val="-2"/>
        </w:rPr>
        <w:t>por</w:t>
      </w:r>
      <w:r>
        <w:rPr>
          <w:spacing w:val="-6"/>
        </w:rPr>
        <w:t> </w:t>
      </w:r>
      <w:r>
        <w:rPr>
          <w:spacing w:val="-2"/>
        </w:rPr>
        <w:t>el corredor</w:t>
      </w:r>
      <w:r>
        <w:rPr>
          <w:spacing w:val="-7"/>
        </w:rPr>
        <w:t> </w:t>
      </w:r>
      <w:r>
        <w:rPr>
          <w:spacing w:val="-2"/>
        </w:rPr>
        <w:t>actual,</w:t>
      </w:r>
      <w:r>
        <w:rPr>
          <w:spacing w:val="-3"/>
        </w:rPr>
        <w:t> </w:t>
      </w:r>
      <w:r>
        <w:rPr>
          <w:spacing w:val="-2"/>
        </w:rPr>
        <w:t>soterrando</w:t>
      </w:r>
      <w:r>
        <w:rPr>
          <w:spacing w:val="-6"/>
        </w:rPr>
        <w:t> </w:t>
      </w:r>
      <w:r>
        <w:rPr>
          <w:spacing w:val="-2"/>
        </w:rPr>
        <w:t>desde</w:t>
      </w:r>
      <w:r>
        <w:rPr>
          <w:spacing w:val="-5"/>
        </w:rPr>
        <w:t> </w:t>
      </w:r>
      <w:r>
        <w:rPr>
          <w:spacing w:val="-2"/>
        </w:rPr>
        <w:t>la</w:t>
      </w:r>
      <w:r>
        <w:rPr>
          <w:spacing w:val="-4"/>
        </w:rPr>
        <w:t> </w:t>
      </w:r>
      <w:r>
        <w:rPr>
          <w:spacing w:val="-2"/>
        </w:rPr>
        <w:t>Avenida</w:t>
      </w:r>
      <w:r>
        <w:rPr>
          <w:spacing w:val="-4"/>
        </w:rPr>
        <w:t> </w:t>
      </w:r>
      <w:r>
        <w:rPr>
          <w:spacing w:val="-2"/>
        </w:rPr>
        <w:t>Pintor</w:t>
      </w:r>
      <w:r>
        <w:rPr>
          <w:spacing w:val="-3"/>
        </w:rPr>
        <w:t> </w:t>
      </w:r>
      <w:r>
        <w:rPr>
          <w:spacing w:val="-2"/>
        </w:rPr>
        <w:t>Portela</w:t>
      </w:r>
      <w:r>
        <w:rPr>
          <w:spacing w:val="-4"/>
        </w:rPr>
        <w:t> </w:t>
      </w:r>
      <w:r>
        <w:rPr>
          <w:spacing w:val="-2"/>
        </w:rPr>
        <w:t>hasta</w:t>
      </w:r>
      <w:r>
        <w:rPr>
          <w:spacing w:val="-7"/>
        </w:rPr>
        <w:t> </w:t>
      </w:r>
      <w:r>
        <w:rPr>
          <w:spacing w:val="-2"/>
        </w:rPr>
        <w:t>la</w:t>
      </w:r>
      <w:r>
        <w:rPr>
          <w:spacing w:val="-4"/>
        </w:rPr>
        <w:t> </w:t>
      </w:r>
      <w:r>
        <w:rPr>
          <w:spacing w:val="-2"/>
        </w:rPr>
        <w:t>futura</w:t>
      </w:r>
      <w:r>
        <w:rPr>
          <w:spacing w:val="-4"/>
        </w:rPr>
        <w:t> </w:t>
      </w:r>
      <w:r>
        <w:rPr>
          <w:spacing w:val="-2"/>
        </w:rPr>
        <w:t>prolongación</w:t>
      </w:r>
      <w:r>
        <w:rPr>
          <w:spacing w:val="-3"/>
        </w:rPr>
        <w:t> </w:t>
      </w:r>
      <w:r>
        <w:rPr>
          <w:spacing w:val="-2"/>
        </w:rPr>
        <w:t>de</w:t>
      </w:r>
      <w:r>
        <w:rPr>
          <w:spacing w:val="-4"/>
        </w:rPr>
        <w:t> </w:t>
      </w:r>
      <w:r>
        <w:rPr>
          <w:spacing w:val="-2"/>
        </w:rPr>
        <w:t>la</w:t>
      </w:r>
      <w:r>
        <w:rPr>
          <w:spacing w:val="-5"/>
        </w:rPr>
        <w:t> </w:t>
      </w:r>
      <w:r>
        <w:rPr>
          <w:spacing w:val="-2"/>
        </w:rPr>
        <w:t>Avenida Alfonso</w:t>
      </w:r>
      <w:r>
        <w:rPr>
          <w:spacing w:val="-8"/>
        </w:rPr>
        <w:t> </w:t>
      </w:r>
      <w:r>
        <w:rPr>
          <w:spacing w:val="-2"/>
        </w:rPr>
        <w:t>XIII</w:t>
      </w:r>
      <w:r>
        <w:rPr>
          <w:spacing w:val="-7"/>
        </w:rPr>
        <w:t> </w:t>
      </w:r>
      <w:r>
        <w:rPr>
          <w:spacing w:val="-2"/>
        </w:rPr>
        <w:t>(actual</w:t>
      </w:r>
      <w:r>
        <w:rPr>
          <w:spacing w:val="-7"/>
        </w:rPr>
        <w:t> </w:t>
      </w:r>
      <w:r>
        <w:rPr>
          <w:spacing w:val="-2"/>
        </w:rPr>
        <w:t>A-30),</w:t>
      </w:r>
      <w:r>
        <w:rPr>
          <w:spacing w:val="-6"/>
        </w:rPr>
        <w:t> </w:t>
      </w:r>
      <w:r>
        <w:rPr>
          <w:spacing w:val="-2"/>
        </w:rPr>
        <w:t>y</w:t>
      </w:r>
      <w:r>
        <w:rPr>
          <w:spacing w:val="-8"/>
        </w:rPr>
        <w:t> </w:t>
      </w:r>
      <w:r>
        <w:rPr>
          <w:spacing w:val="-2"/>
        </w:rPr>
        <w:t>con</w:t>
      </w:r>
      <w:r>
        <w:rPr>
          <w:spacing w:val="-8"/>
        </w:rPr>
        <w:t> </w:t>
      </w:r>
      <w:r>
        <w:rPr>
          <w:spacing w:val="-2"/>
        </w:rPr>
        <w:t>llegada</w:t>
      </w:r>
      <w:r>
        <w:rPr>
          <w:spacing w:val="-9"/>
        </w:rPr>
        <w:t> </w:t>
      </w:r>
      <w:r>
        <w:rPr>
          <w:spacing w:val="-2"/>
        </w:rPr>
        <w:t>a</w:t>
      </w:r>
      <w:r>
        <w:rPr>
          <w:spacing w:val="-9"/>
        </w:rPr>
        <w:t> </w:t>
      </w:r>
      <w:r>
        <w:rPr>
          <w:spacing w:val="-2"/>
        </w:rPr>
        <w:t>la</w:t>
      </w:r>
      <w:r>
        <w:rPr>
          <w:spacing w:val="-9"/>
        </w:rPr>
        <w:t> </w:t>
      </w:r>
      <w:r>
        <w:rPr>
          <w:spacing w:val="-2"/>
        </w:rPr>
        <w:t>actual</w:t>
      </w:r>
      <w:r>
        <w:rPr>
          <w:spacing w:val="-6"/>
        </w:rPr>
        <w:t> </w:t>
      </w:r>
      <w:r>
        <w:rPr>
          <w:spacing w:val="-2"/>
        </w:rPr>
        <w:t>estación</w:t>
      </w:r>
      <w:r>
        <w:rPr>
          <w:spacing w:val="-8"/>
        </w:rPr>
        <w:t> </w:t>
      </w:r>
      <w:r>
        <w:rPr>
          <w:spacing w:val="-2"/>
        </w:rPr>
        <w:t>en</w:t>
      </w:r>
      <w:r>
        <w:rPr>
          <w:spacing w:val="-8"/>
        </w:rPr>
        <w:t> </w:t>
      </w:r>
      <w:r>
        <w:rPr>
          <w:spacing w:val="-2"/>
        </w:rPr>
        <w:t>superficie</w:t>
      </w:r>
      <w:r>
        <w:rPr>
          <w:spacing w:val="-10"/>
        </w:rPr>
        <w:t> </w:t>
      </w:r>
      <w:r>
        <w:rPr>
          <w:spacing w:val="-2"/>
        </w:rPr>
        <w:t>que</w:t>
      </w:r>
      <w:r>
        <w:rPr>
          <w:spacing w:val="-9"/>
        </w:rPr>
        <w:t> </w:t>
      </w:r>
      <w:r>
        <w:rPr>
          <w:spacing w:val="-2"/>
        </w:rPr>
        <w:t>se</w:t>
      </w:r>
      <w:r>
        <w:rPr>
          <w:spacing w:val="-9"/>
        </w:rPr>
        <w:t> </w:t>
      </w:r>
      <w:r>
        <w:rPr>
          <w:spacing w:val="-2"/>
        </w:rPr>
        <w:t>adapta</w:t>
      </w:r>
      <w:r>
        <w:rPr>
          <w:spacing w:val="-5"/>
        </w:rPr>
        <w:t> </w:t>
      </w:r>
      <w:r>
        <w:rPr>
          <w:spacing w:val="-2"/>
        </w:rPr>
        <w:t>a</w:t>
      </w:r>
      <w:r>
        <w:rPr>
          <w:spacing w:val="-9"/>
        </w:rPr>
        <w:t> </w:t>
      </w:r>
      <w:r>
        <w:rPr>
          <w:spacing w:val="-2"/>
        </w:rPr>
        <w:t>esos</w:t>
      </w:r>
      <w:r>
        <w:rPr>
          <w:spacing w:val="-9"/>
        </w:rPr>
        <w:t> </w:t>
      </w:r>
      <w:r>
        <w:rPr>
          <w:spacing w:val="-2"/>
        </w:rPr>
        <w:t>nuevos </w:t>
      </w:r>
      <w:r>
        <w:rPr/>
        <w:t>servicios</w:t>
      </w:r>
      <w:r>
        <w:rPr>
          <w:spacing w:val="-14"/>
        </w:rPr>
        <w:t> </w:t>
      </w:r>
      <w:r>
        <w:rPr/>
        <w:t>y</w:t>
      </w:r>
      <w:r>
        <w:rPr>
          <w:spacing w:val="-11"/>
        </w:rPr>
        <w:t> </w:t>
      </w:r>
      <w:r>
        <w:rPr/>
        <w:t>se</w:t>
      </w:r>
      <w:r>
        <w:rPr>
          <w:spacing w:val="-11"/>
        </w:rPr>
        <w:t> </w:t>
      </w:r>
      <w:r>
        <w:rPr/>
        <w:t>remodela</w:t>
      </w:r>
      <w:r>
        <w:rPr>
          <w:spacing w:val="-12"/>
        </w:rPr>
        <w:t> </w:t>
      </w:r>
      <w:r>
        <w:rPr/>
        <w:t>de</w:t>
      </w:r>
      <w:r>
        <w:rPr>
          <w:spacing w:val="-13"/>
        </w:rPr>
        <w:t> </w:t>
      </w:r>
      <w:r>
        <w:rPr/>
        <w:t>forma</w:t>
      </w:r>
      <w:r>
        <w:rPr>
          <w:spacing w:val="-14"/>
        </w:rPr>
        <w:t> </w:t>
      </w:r>
      <w:r>
        <w:rPr/>
        <w:t>integral,</w:t>
      </w:r>
      <w:r>
        <w:rPr>
          <w:spacing w:val="-9"/>
        </w:rPr>
        <w:t> </w:t>
      </w:r>
      <w:r>
        <w:rPr/>
        <w:t>con</w:t>
      </w:r>
      <w:r>
        <w:rPr>
          <w:spacing w:val="-13"/>
        </w:rPr>
        <w:t> </w:t>
      </w:r>
      <w:r>
        <w:rPr/>
        <w:t>ampliación</w:t>
      </w:r>
      <w:r>
        <w:rPr>
          <w:spacing w:val="-11"/>
        </w:rPr>
        <w:t> </w:t>
      </w:r>
      <w:r>
        <w:rPr/>
        <w:t>del</w:t>
      </w:r>
      <w:r>
        <w:rPr>
          <w:spacing w:val="-12"/>
        </w:rPr>
        <w:t> </w:t>
      </w:r>
      <w:r>
        <w:rPr/>
        <w:t>número</w:t>
      </w:r>
      <w:r>
        <w:rPr>
          <w:spacing w:val="-12"/>
        </w:rPr>
        <w:t> </w:t>
      </w:r>
      <w:r>
        <w:rPr/>
        <w:t>de</w:t>
      </w:r>
      <w:r>
        <w:rPr>
          <w:spacing w:val="-12"/>
        </w:rPr>
        <w:t> </w:t>
      </w:r>
      <w:r>
        <w:rPr/>
        <w:t>vías</w:t>
      </w:r>
      <w:r>
        <w:rPr>
          <w:spacing w:val="-12"/>
        </w:rPr>
        <w:t> </w:t>
      </w:r>
      <w:r>
        <w:rPr/>
        <w:t>y</w:t>
      </w:r>
      <w:r>
        <w:rPr>
          <w:spacing w:val="-12"/>
        </w:rPr>
        <w:t> </w:t>
      </w:r>
      <w:r>
        <w:rPr/>
        <w:t>andenes,</w:t>
      </w:r>
      <w:r>
        <w:rPr>
          <w:spacing w:val="-12"/>
        </w:rPr>
        <w:t> </w:t>
      </w:r>
      <w:r>
        <w:rPr/>
        <w:t>así</w:t>
      </w:r>
      <w:r>
        <w:rPr>
          <w:spacing w:val="-12"/>
        </w:rPr>
        <w:t> </w:t>
      </w:r>
      <w:r>
        <w:rPr/>
        <w:t>como</w:t>
      </w:r>
      <w:r>
        <w:rPr>
          <w:spacing w:val="-14"/>
        </w:rPr>
        <w:t> </w:t>
      </w:r>
      <w:r>
        <w:rPr/>
        <w:t>del edificio</w:t>
      </w:r>
      <w:r>
        <w:rPr>
          <w:spacing w:val="-5"/>
        </w:rPr>
        <w:t> </w:t>
      </w:r>
      <w:r>
        <w:rPr/>
        <w:t>de</w:t>
      </w:r>
      <w:r>
        <w:rPr>
          <w:spacing w:val="-6"/>
        </w:rPr>
        <w:t> </w:t>
      </w:r>
      <w:r>
        <w:rPr/>
        <w:t>viajeros.</w:t>
      </w:r>
      <w:r>
        <w:rPr>
          <w:spacing w:val="-5"/>
        </w:rPr>
        <w:t> </w:t>
      </w:r>
      <w:r>
        <w:rPr/>
        <w:t>Además,</w:t>
      </w:r>
      <w:r>
        <w:rPr>
          <w:spacing w:val="-6"/>
        </w:rPr>
        <w:t> </w:t>
      </w:r>
      <w:r>
        <w:rPr/>
        <w:t>se</w:t>
      </w:r>
      <w:r>
        <w:rPr>
          <w:spacing w:val="-5"/>
        </w:rPr>
        <w:t> </w:t>
      </w:r>
      <w:r>
        <w:rPr/>
        <w:t>considera</w:t>
      </w:r>
      <w:r>
        <w:rPr>
          <w:spacing w:val="-8"/>
        </w:rPr>
        <w:t> </w:t>
      </w:r>
      <w:r>
        <w:rPr/>
        <w:t>la</w:t>
      </w:r>
      <w:r>
        <w:rPr>
          <w:spacing w:val="-5"/>
        </w:rPr>
        <w:t> </w:t>
      </w:r>
      <w:r>
        <w:rPr/>
        <w:t>depresión</w:t>
      </w:r>
      <w:r>
        <w:rPr>
          <w:spacing w:val="-7"/>
        </w:rPr>
        <w:t> </w:t>
      </w:r>
      <w:r>
        <w:rPr/>
        <w:t>de</w:t>
      </w:r>
      <w:r>
        <w:rPr>
          <w:spacing w:val="-5"/>
        </w:rPr>
        <w:t> </w:t>
      </w:r>
      <w:r>
        <w:rPr/>
        <w:t>la</w:t>
      </w:r>
      <w:r>
        <w:rPr>
          <w:spacing w:val="-5"/>
        </w:rPr>
        <w:t> </w:t>
      </w:r>
      <w:r>
        <w:rPr/>
        <w:t>línea</w:t>
      </w:r>
      <w:r>
        <w:rPr>
          <w:spacing w:val="-5"/>
        </w:rPr>
        <w:t> </w:t>
      </w:r>
      <w:r>
        <w:rPr/>
        <w:t>de</w:t>
      </w:r>
      <w:r>
        <w:rPr>
          <w:spacing w:val="-5"/>
        </w:rPr>
        <w:t> </w:t>
      </w:r>
      <w:r>
        <w:rPr/>
        <w:t>Cartagena</w:t>
      </w:r>
      <w:r>
        <w:rPr>
          <w:spacing w:val="-2"/>
        </w:rPr>
        <w:t> </w:t>
      </w:r>
      <w:r>
        <w:rPr/>
        <w:t>–</w:t>
      </w:r>
      <w:r>
        <w:rPr>
          <w:spacing w:val="-5"/>
        </w:rPr>
        <w:t> </w:t>
      </w:r>
      <w:r>
        <w:rPr/>
        <w:t>Escombreras</w:t>
      </w:r>
      <w:r>
        <w:rPr>
          <w:spacing w:val="-3"/>
        </w:rPr>
        <w:t> </w:t>
      </w:r>
      <w:r>
        <w:rPr/>
        <w:t>en</w:t>
      </w:r>
      <w:r>
        <w:rPr>
          <w:spacing w:val="-5"/>
        </w:rPr>
        <w:t> </w:t>
      </w:r>
      <w:r>
        <w:rPr/>
        <w:t>el cruce con la Avenida Pintor Portela para la mejora de la integración del ferrocarril en la ciudad. El importe</w:t>
      </w:r>
      <w:r>
        <w:rPr>
          <w:spacing w:val="-10"/>
        </w:rPr>
        <w:t> </w:t>
      </w:r>
      <w:r>
        <w:rPr/>
        <w:t>máximo</w:t>
      </w:r>
      <w:r>
        <w:rPr>
          <w:spacing w:val="-9"/>
        </w:rPr>
        <w:t> </w:t>
      </w:r>
      <w:r>
        <w:rPr/>
        <w:t>estimado</w:t>
      </w:r>
      <w:r>
        <w:rPr>
          <w:spacing w:val="-8"/>
        </w:rPr>
        <w:t> </w:t>
      </w:r>
      <w:r>
        <w:rPr/>
        <w:t>(IVA</w:t>
      </w:r>
      <w:r>
        <w:rPr>
          <w:spacing w:val="-9"/>
        </w:rPr>
        <w:t> </w:t>
      </w:r>
      <w:r>
        <w:rPr/>
        <w:t>incluido)</w:t>
      </w:r>
      <w:r>
        <w:rPr>
          <w:spacing w:val="-8"/>
        </w:rPr>
        <w:t> </w:t>
      </w:r>
      <w:r>
        <w:rPr/>
        <w:t>para</w:t>
      </w:r>
      <w:r>
        <w:rPr>
          <w:spacing w:val="-10"/>
        </w:rPr>
        <w:t> </w:t>
      </w:r>
      <w:r>
        <w:rPr/>
        <w:t>la</w:t>
      </w:r>
      <w:r>
        <w:rPr>
          <w:spacing w:val="-11"/>
        </w:rPr>
        <w:t> </w:t>
      </w:r>
      <w:r>
        <w:rPr/>
        <w:t>ejecución</w:t>
      </w:r>
      <w:r>
        <w:rPr>
          <w:spacing w:val="-10"/>
        </w:rPr>
        <w:t> </w:t>
      </w:r>
      <w:r>
        <w:rPr/>
        <w:t>de</w:t>
      </w:r>
      <w:r>
        <w:rPr>
          <w:spacing w:val="-11"/>
        </w:rPr>
        <w:t> </w:t>
      </w:r>
      <w:r>
        <w:rPr/>
        <w:t>las</w:t>
      </w:r>
      <w:r>
        <w:rPr>
          <w:spacing w:val="-10"/>
        </w:rPr>
        <w:t> </w:t>
      </w:r>
      <w:r>
        <w:rPr/>
        <w:t>actuaciones</w:t>
      </w:r>
      <w:r>
        <w:rPr>
          <w:spacing w:val="-9"/>
        </w:rPr>
        <w:t> </w:t>
      </w:r>
      <w:r>
        <w:rPr/>
        <w:t>objeto</w:t>
      </w:r>
      <w:r>
        <w:rPr>
          <w:spacing w:val="-9"/>
        </w:rPr>
        <w:t> </w:t>
      </w:r>
      <w:r>
        <w:rPr/>
        <w:t>del</w:t>
      </w:r>
      <w:r>
        <w:rPr>
          <w:spacing w:val="-10"/>
        </w:rPr>
        <w:t> </w:t>
      </w:r>
      <w:r>
        <w:rPr/>
        <w:t>convenio</w:t>
      </w:r>
      <w:r>
        <w:rPr>
          <w:spacing w:val="-11"/>
        </w:rPr>
        <w:t> </w:t>
      </w:r>
      <w:r>
        <w:rPr/>
        <w:t>es </w:t>
      </w:r>
      <w:r>
        <w:rPr>
          <w:spacing w:val="-2"/>
        </w:rPr>
        <w:t>de</w:t>
      </w:r>
      <w:r>
        <w:rPr>
          <w:spacing w:val="-5"/>
        </w:rPr>
        <w:t> </w:t>
      </w:r>
      <w:r>
        <w:rPr>
          <w:spacing w:val="-2"/>
        </w:rPr>
        <w:t>6.983.938</w:t>
      </w:r>
      <w:r>
        <w:rPr>
          <w:spacing w:val="-4"/>
        </w:rPr>
        <w:t> </w:t>
      </w:r>
      <w:r>
        <w:rPr>
          <w:spacing w:val="-2"/>
        </w:rPr>
        <w:t>euros,</w:t>
      </w:r>
      <w:r>
        <w:rPr>
          <w:spacing w:val="-5"/>
        </w:rPr>
        <w:t> </w:t>
      </w:r>
      <w:r>
        <w:rPr>
          <w:spacing w:val="-2"/>
        </w:rPr>
        <w:t>de</w:t>
      </w:r>
      <w:r>
        <w:rPr>
          <w:spacing w:val="-8"/>
        </w:rPr>
        <w:t> </w:t>
      </w:r>
      <w:r>
        <w:rPr>
          <w:spacing w:val="-2"/>
        </w:rPr>
        <w:t>los</w:t>
      </w:r>
      <w:r>
        <w:rPr>
          <w:spacing w:val="-4"/>
        </w:rPr>
        <w:t> </w:t>
      </w:r>
      <w:r>
        <w:rPr>
          <w:spacing w:val="-2"/>
        </w:rPr>
        <w:t>que</w:t>
      </w:r>
      <w:r>
        <w:rPr>
          <w:spacing w:val="-5"/>
        </w:rPr>
        <w:t> </w:t>
      </w:r>
      <w:r>
        <w:rPr>
          <w:spacing w:val="-2"/>
        </w:rPr>
        <w:t>6.651.370</w:t>
      </w:r>
      <w:r>
        <w:rPr>
          <w:spacing w:val="-4"/>
        </w:rPr>
        <w:t> </w:t>
      </w:r>
      <w:r>
        <w:rPr>
          <w:spacing w:val="-2"/>
        </w:rPr>
        <w:t>euros</w:t>
      </w:r>
      <w:r>
        <w:rPr>
          <w:spacing w:val="-5"/>
        </w:rPr>
        <w:t> </w:t>
      </w:r>
      <w:r>
        <w:rPr>
          <w:spacing w:val="-2"/>
        </w:rPr>
        <w:t>se</w:t>
      </w:r>
      <w:r>
        <w:rPr>
          <w:spacing w:val="-5"/>
        </w:rPr>
        <w:t> </w:t>
      </w:r>
      <w:r>
        <w:rPr>
          <w:spacing w:val="-2"/>
        </w:rPr>
        <w:t>corresponden</w:t>
      </w:r>
      <w:r>
        <w:rPr>
          <w:spacing w:val="-5"/>
        </w:rPr>
        <w:t> </w:t>
      </w:r>
      <w:r>
        <w:rPr>
          <w:spacing w:val="-2"/>
        </w:rPr>
        <w:t>con</w:t>
      </w:r>
      <w:r>
        <w:rPr>
          <w:spacing w:val="-3"/>
        </w:rPr>
        <w:t> </w:t>
      </w:r>
      <w:r>
        <w:rPr>
          <w:spacing w:val="-2"/>
        </w:rPr>
        <w:t>la</w:t>
      </w:r>
      <w:r>
        <w:rPr>
          <w:spacing w:val="-5"/>
        </w:rPr>
        <w:t> </w:t>
      </w:r>
      <w:r>
        <w:rPr>
          <w:spacing w:val="-2"/>
        </w:rPr>
        <w:t>redacción</w:t>
      </w:r>
      <w:r>
        <w:rPr>
          <w:spacing w:val="-4"/>
        </w:rPr>
        <w:t> </w:t>
      </w:r>
      <w:r>
        <w:rPr>
          <w:spacing w:val="-2"/>
        </w:rPr>
        <w:t>del</w:t>
      </w:r>
      <w:r>
        <w:rPr>
          <w:spacing w:val="-6"/>
        </w:rPr>
        <w:t> </w:t>
      </w:r>
      <w:r>
        <w:rPr>
          <w:spacing w:val="-2"/>
        </w:rPr>
        <w:t>anteproyecto,</w:t>
      </w:r>
      <w:r>
        <w:rPr>
          <w:spacing w:val="-5"/>
        </w:rPr>
        <w:t> </w:t>
      </w:r>
      <w:r>
        <w:rPr>
          <w:spacing w:val="-2"/>
        </w:rPr>
        <w:t>los </w:t>
      </w:r>
      <w:r>
        <w:rPr/>
        <w:t>proyectos básicos y constructivos, así como todos los documentos necesarios (documentos previos, cartografía, documentos para la tramitación del proyecto, campaña geotécnica, estudio de </w:t>
      </w:r>
      <w:r>
        <w:rPr>
          <w:spacing w:val="-2"/>
        </w:rPr>
        <w:t>contaminación</w:t>
      </w:r>
      <w:r>
        <w:rPr>
          <w:spacing w:val="-10"/>
        </w:rPr>
        <w:t> </w:t>
      </w:r>
      <w:r>
        <w:rPr>
          <w:spacing w:val="-2"/>
        </w:rPr>
        <w:t>de</w:t>
      </w:r>
      <w:r>
        <w:rPr>
          <w:spacing w:val="-9"/>
        </w:rPr>
        <w:t> </w:t>
      </w:r>
      <w:r>
        <w:rPr>
          <w:spacing w:val="-2"/>
        </w:rPr>
        <w:t>suelos,</w:t>
      </w:r>
      <w:r>
        <w:rPr>
          <w:spacing w:val="-8"/>
        </w:rPr>
        <w:t> </w:t>
      </w:r>
      <w:r>
        <w:rPr>
          <w:spacing w:val="-2"/>
        </w:rPr>
        <w:t>NoBo,</w:t>
      </w:r>
      <w:r>
        <w:rPr>
          <w:spacing w:val="-8"/>
        </w:rPr>
        <w:t> </w:t>
      </w:r>
      <w:r>
        <w:rPr>
          <w:spacing w:val="-2"/>
        </w:rPr>
        <w:t>etc.),</w:t>
      </w:r>
      <w:r>
        <w:rPr>
          <w:spacing w:val="-9"/>
        </w:rPr>
        <w:t> </w:t>
      </w:r>
      <w:r>
        <w:rPr>
          <w:spacing w:val="-2"/>
        </w:rPr>
        <w:t>para</w:t>
      </w:r>
      <w:r>
        <w:rPr>
          <w:spacing w:val="-8"/>
        </w:rPr>
        <w:t> </w:t>
      </w:r>
      <w:r>
        <w:rPr>
          <w:spacing w:val="-2"/>
        </w:rPr>
        <w:t>el</w:t>
      </w:r>
      <w:r>
        <w:rPr>
          <w:spacing w:val="-8"/>
        </w:rPr>
        <w:t> </w:t>
      </w:r>
      <w:r>
        <w:rPr>
          <w:spacing w:val="-2"/>
        </w:rPr>
        <w:t>desarrollo</w:t>
      </w:r>
      <w:r>
        <w:rPr>
          <w:spacing w:val="-9"/>
        </w:rPr>
        <w:t> </w:t>
      </w:r>
      <w:r>
        <w:rPr>
          <w:spacing w:val="-2"/>
        </w:rPr>
        <w:t>del</w:t>
      </w:r>
      <w:r>
        <w:rPr>
          <w:spacing w:val="-8"/>
        </w:rPr>
        <w:t> </w:t>
      </w:r>
      <w:r>
        <w:rPr>
          <w:spacing w:val="-2"/>
        </w:rPr>
        <w:t>Proyecto</w:t>
      </w:r>
      <w:r>
        <w:rPr>
          <w:spacing w:val="-8"/>
        </w:rPr>
        <w:t> </w:t>
      </w:r>
      <w:r>
        <w:rPr>
          <w:spacing w:val="-2"/>
        </w:rPr>
        <w:t>para</w:t>
      </w:r>
      <w:r>
        <w:rPr>
          <w:spacing w:val="-10"/>
        </w:rPr>
        <w:t> </w:t>
      </w:r>
      <w:r>
        <w:rPr>
          <w:spacing w:val="-2"/>
        </w:rPr>
        <w:t>la</w:t>
      </w:r>
      <w:r>
        <w:rPr>
          <w:spacing w:val="-6"/>
        </w:rPr>
        <w:t> </w:t>
      </w:r>
      <w:r>
        <w:rPr>
          <w:spacing w:val="-2"/>
        </w:rPr>
        <w:t>integración</w:t>
      </w:r>
      <w:r>
        <w:rPr>
          <w:spacing w:val="-9"/>
        </w:rPr>
        <w:t> </w:t>
      </w:r>
      <w:r>
        <w:rPr>
          <w:spacing w:val="-2"/>
        </w:rPr>
        <w:t>del</w:t>
      </w:r>
      <w:r>
        <w:rPr>
          <w:spacing w:val="-8"/>
        </w:rPr>
        <w:t> </w:t>
      </w:r>
      <w:r>
        <w:rPr>
          <w:spacing w:val="-2"/>
        </w:rPr>
        <w:t>ferrocarril </w:t>
      </w:r>
      <w:r>
        <w:rPr/>
        <w:t>y</w:t>
      </w:r>
      <w:r>
        <w:rPr>
          <w:spacing w:val="-14"/>
        </w:rPr>
        <w:t> </w:t>
      </w:r>
      <w:r>
        <w:rPr/>
        <w:t>la</w:t>
      </w:r>
      <w:r>
        <w:rPr>
          <w:spacing w:val="-14"/>
        </w:rPr>
        <w:t> </w:t>
      </w:r>
      <w:r>
        <w:rPr/>
        <w:t>llegada</w:t>
      </w:r>
      <w:r>
        <w:rPr>
          <w:spacing w:val="-14"/>
        </w:rPr>
        <w:t> </w:t>
      </w:r>
      <w:r>
        <w:rPr/>
        <w:t>de</w:t>
      </w:r>
      <w:r>
        <w:rPr>
          <w:spacing w:val="-13"/>
        </w:rPr>
        <w:t> </w:t>
      </w:r>
      <w:r>
        <w:rPr/>
        <w:t>la</w:t>
      </w:r>
      <w:r>
        <w:rPr>
          <w:spacing w:val="-14"/>
        </w:rPr>
        <w:t> </w:t>
      </w:r>
      <w:r>
        <w:rPr/>
        <w:t>Alta</w:t>
      </w:r>
      <w:r>
        <w:rPr>
          <w:spacing w:val="-14"/>
        </w:rPr>
        <w:t> </w:t>
      </w:r>
      <w:r>
        <w:rPr/>
        <w:t>Velocidad</w:t>
      </w:r>
      <w:r>
        <w:rPr>
          <w:spacing w:val="-14"/>
        </w:rPr>
        <w:t> </w:t>
      </w:r>
      <w:r>
        <w:rPr/>
        <w:t>a</w:t>
      </w:r>
      <w:r>
        <w:rPr>
          <w:spacing w:val="-13"/>
        </w:rPr>
        <w:t> </w:t>
      </w:r>
      <w:r>
        <w:rPr/>
        <w:t>la</w:t>
      </w:r>
      <w:r>
        <w:rPr>
          <w:spacing w:val="-14"/>
        </w:rPr>
        <w:t> </w:t>
      </w:r>
      <w:r>
        <w:rPr/>
        <w:t>ciudad</w:t>
      </w:r>
      <w:r>
        <w:rPr>
          <w:spacing w:val="-14"/>
        </w:rPr>
        <w:t> </w:t>
      </w:r>
      <w:r>
        <w:rPr/>
        <w:t>de</w:t>
      </w:r>
      <w:r>
        <w:rPr>
          <w:spacing w:val="-14"/>
        </w:rPr>
        <w:t> </w:t>
      </w:r>
      <w:r>
        <w:rPr/>
        <w:t>Cartagena.</w:t>
      </w:r>
      <w:r>
        <w:rPr>
          <w:spacing w:val="-13"/>
        </w:rPr>
        <w:t> </w:t>
      </w:r>
      <w:r>
        <w:rPr/>
        <w:t>Plataforma</w:t>
      </w:r>
      <w:r>
        <w:rPr>
          <w:spacing w:val="-14"/>
        </w:rPr>
        <w:t> </w:t>
      </w:r>
      <w:r>
        <w:rPr/>
        <w:t>y</w:t>
      </w:r>
      <w:r>
        <w:rPr>
          <w:spacing w:val="-14"/>
        </w:rPr>
        <w:t> </w:t>
      </w:r>
      <w:r>
        <w:rPr/>
        <w:t>Estación,</w:t>
      </w:r>
      <w:r>
        <w:rPr>
          <w:spacing w:val="-14"/>
        </w:rPr>
        <w:t> </w:t>
      </w:r>
      <w:r>
        <w:rPr/>
        <w:t>y</w:t>
      </w:r>
      <w:r>
        <w:rPr>
          <w:spacing w:val="-13"/>
        </w:rPr>
        <w:t> </w:t>
      </w:r>
      <w:r>
        <w:rPr/>
        <w:t>332.569</w:t>
      </w:r>
      <w:r>
        <w:rPr>
          <w:spacing w:val="-14"/>
        </w:rPr>
        <w:t> </w:t>
      </w:r>
      <w:r>
        <w:rPr/>
        <w:t>euros</w:t>
      </w:r>
      <w:r>
        <w:rPr>
          <w:spacing w:val="-14"/>
        </w:rPr>
        <w:t> </w:t>
      </w:r>
      <w:r>
        <w:rPr/>
        <w:t>a</w:t>
      </w:r>
      <w:r>
        <w:rPr>
          <w:spacing w:val="-14"/>
        </w:rPr>
        <w:t> </w:t>
      </w:r>
      <w:r>
        <w:rPr/>
        <w:t>la dirección de dicha redacción.</w:t>
      </w:r>
    </w:p>
    <w:p>
      <w:pPr>
        <w:pStyle w:val="BodyText"/>
        <w:spacing w:after="0"/>
        <w:jc w:val="both"/>
        <w:sectPr>
          <w:pgSz w:w="11910" w:h="16840"/>
          <w:pgMar w:header="612" w:footer="950" w:top="1480" w:bottom="1140" w:left="1275" w:right="992"/>
        </w:sectPr>
      </w:pPr>
    </w:p>
    <w:p>
      <w:pPr>
        <w:pStyle w:val="BodyText"/>
      </w:pPr>
    </w:p>
    <w:p>
      <w:pPr>
        <w:pStyle w:val="BodyText"/>
      </w:pPr>
    </w:p>
    <w:p>
      <w:pPr>
        <w:pStyle w:val="BodyText"/>
        <w:spacing w:before="126"/>
      </w:pPr>
    </w:p>
    <w:p>
      <w:pPr>
        <w:pStyle w:val="BodyText"/>
        <w:spacing w:before="1"/>
        <w:ind w:left="428" w:right="410"/>
        <w:jc w:val="both"/>
      </w:pPr>
      <w:r>
        <w:rPr>
          <w:spacing w:val="-4"/>
        </w:rPr>
        <w:t>Según</w:t>
      </w:r>
      <w:r>
        <w:rPr>
          <w:spacing w:val="-6"/>
        </w:rPr>
        <w:t> </w:t>
      </w:r>
      <w:r>
        <w:rPr>
          <w:spacing w:val="-4"/>
        </w:rPr>
        <w:t>lo</w:t>
      </w:r>
      <w:r>
        <w:rPr>
          <w:spacing w:val="-5"/>
        </w:rPr>
        <w:t> </w:t>
      </w:r>
      <w:r>
        <w:rPr>
          <w:spacing w:val="-4"/>
        </w:rPr>
        <w:t>estipulado</w:t>
      </w:r>
      <w:r>
        <w:rPr>
          <w:spacing w:val="-5"/>
        </w:rPr>
        <w:t> </w:t>
      </w:r>
      <w:r>
        <w:rPr>
          <w:spacing w:val="-4"/>
        </w:rPr>
        <w:t>en</w:t>
      </w:r>
      <w:r>
        <w:rPr>
          <w:spacing w:val="-5"/>
        </w:rPr>
        <w:t> </w:t>
      </w:r>
      <w:r>
        <w:rPr>
          <w:spacing w:val="-4"/>
        </w:rPr>
        <w:t>el mencionado Convenio,</w:t>
      </w:r>
      <w:r>
        <w:rPr>
          <w:spacing w:val="-5"/>
        </w:rPr>
        <w:t> </w:t>
      </w:r>
      <w:r>
        <w:rPr>
          <w:spacing w:val="-4"/>
        </w:rPr>
        <w:t>la</w:t>
      </w:r>
      <w:r>
        <w:rPr>
          <w:spacing w:val="-6"/>
        </w:rPr>
        <w:t> </w:t>
      </w:r>
      <w:r>
        <w:rPr>
          <w:spacing w:val="-4"/>
        </w:rPr>
        <w:t>Sociedad asumirá</w:t>
      </w:r>
      <w:r>
        <w:rPr>
          <w:spacing w:val="-5"/>
        </w:rPr>
        <w:t> </w:t>
      </w:r>
      <w:r>
        <w:rPr>
          <w:spacing w:val="-4"/>
        </w:rPr>
        <w:t>la</w:t>
      </w:r>
      <w:r>
        <w:rPr>
          <w:spacing w:val="-9"/>
        </w:rPr>
        <w:t> </w:t>
      </w:r>
      <w:r>
        <w:rPr>
          <w:spacing w:val="-4"/>
        </w:rPr>
        <w:t>totalidad</w:t>
      </w:r>
      <w:r>
        <w:rPr>
          <w:spacing w:val="-5"/>
        </w:rPr>
        <w:t> </w:t>
      </w:r>
      <w:r>
        <w:rPr>
          <w:spacing w:val="-4"/>
        </w:rPr>
        <w:t>del coste</w:t>
      </w:r>
      <w:r>
        <w:rPr>
          <w:spacing w:val="-7"/>
        </w:rPr>
        <w:t> </w:t>
      </w:r>
      <w:r>
        <w:rPr>
          <w:spacing w:val="-4"/>
        </w:rPr>
        <w:t>de</w:t>
      </w:r>
      <w:r>
        <w:rPr>
          <w:spacing w:val="-6"/>
        </w:rPr>
        <w:t> </w:t>
      </w:r>
      <w:r>
        <w:rPr>
          <w:spacing w:val="-4"/>
        </w:rPr>
        <w:t>redacción </w:t>
      </w:r>
      <w:r>
        <w:rPr/>
        <w:t>del Proyecto para la integración del ferrocarril y la llegada de la Alta Velocidad a la ciudad de Cartagena.</w:t>
      </w:r>
      <w:r>
        <w:rPr>
          <w:spacing w:val="-15"/>
        </w:rPr>
        <w:t> </w:t>
      </w:r>
      <w:r>
        <w:rPr/>
        <w:t>Plataforma</w:t>
      </w:r>
      <w:r>
        <w:rPr>
          <w:spacing w:val="-14"/>
        </w:rPr>
        <w:t> </w:t>
      </w:r>
      <w:r>
        <w:rPr/>
        <w:t>y</w:t>
      </w:r>
      <w:r>
        <w:rPr>
          <w:spacing w:val="-14"/>
        </w:rPr>
        <w:t> </w:t>
      </w:r>
      <w:r>
        <w:rPr/>
        <w:t>Estación</w:t>
      </w:r>
      <w:r>
        <w:rPr>
          <w:spacing w:val="-14"/>
        </w:rPr>
        <w:t> </w:t>
      </w:r>
      <w:r>
        <w:rPr/>
        <w:t>conforme</w:t>
      </w:r>
      <w:r>
        <w:rPr>
          <w:spacing w:val="-14"/>
        </w:rPr>
        <w:t> </w:t>
      </w:r>
      <w:r>
        <w:rPr/>
        <w:t>a</w:t>
      </w:r>
      <w:r>
        <w:rPr>
          <w:spacing w:val="-15"/>
        </w:rPr>
        <w:t> </w:t>
      </w:r>
      <w:r>
        <w:rPr/>
        <w:t>la</w:t>
      </w:r>
      <w:r>
        <w:rPr>
          <w:spacing w:val="-15"/>
        </w:rPr>
        <w:t> </w:t>
      </w:r>
      <w:r>
        <w:rPr/>
        <w:t>siguiente</w:t>
      </w:r>
      <w:r>
        <w:rPr>
          <w:spacing w:val="-14"/>
        </w:rPr>
        <w:t> </w:t>
      </w:r>
      <w:r>
        <w:rPr/>
        <w:t>estimación</w:t>
      </w:r>
      <w:r>
        <w:rPr>
          <w:spacing w:val="-14"/>
        </w:rPr>
        <w:t> </w:t>
      </w:r>
      <w:r>
        <w:rPr/>
        <w:t>de</w:t>
      </w:r>
      <w:r>
        <w:rPr>
          <w:spacing w:val="-15"/>
        </w:rPr>
        <w:t> </w:t>
      </w:r>
      <w:r>
        <w:rPr/>
        <w:t>planificación</w:t>
      </w:r>
      <w:r>
        <w:rPr>
          <w:spacing w:val="-13"/>
        </w:rPr>
        <w:t> </w:t>
      </w:r>
      <w:r>
        <w:rPr/>
        <w:t>de</w:t>
      </w:r>
      <w:r>
        <w:rPr>
          <w:spacing w:val="-14"/>
        </w:rPr>
        <w:t> </w:t>
      </w:r>
      <w:r>
        <w:rPr/>
        <w:t>anualidades:</w:t>
      </w:r>
    </w:p>
    <w:p>
      <w:pPr>
        <w:pStyle w:val="BodyText"/>
        <w:spacing w:before="23" w:after="1"/>
        <w:rPr>
          <w:sz w:val="20"/>
        </w:rPr>
      </w:pPr>
    </w:p>
    <w:tbl>
      <w:tblPr>
        <w:tblW w:w="0" w:type="auto"/>
        <w:jc w:val="left"/>
        <w:tblInd w:w="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52"/>
        <w:gridCol w:w="1886"/>
        <w:gridCol w:w="1061"/>
        <w:gridCol w:w="1085"/>
        <w:gridCol w:w="1129"/>
        <w:gridCol w:w="1455"/>
      </w:tblGrid>
      <w:tr>
        <w:trPr>
          <w:trHeight w:val="298" w:hRule="atLeast"/>
        </w:trPr>
        <w:tc>
          <w:tcPr>
            <w:tcW w:w="3338" w:type="dxa"/>
            <w:gridSpan w:val="2"/>
            <w:tcBorders>
              <w:bottom w:val="single" w:sz="8" w:space="0" w:color="000000"/>
              <w:right w:val="single" w:sz="8" w:space="0" w:color="000000"/>
            </w:tcBorders>
          </w:tcPr>
          <w:p>
            <w:pPr>
              <w:pStyle w:val="TableParagraph"/>
              <w:spacing w:before="45"/>
              <w:ind w:left="364"/>
              <w:rPr>
                <w:b/>
                <w:sz w:val="18"/>
              </w:rPr>
            </w:pPr>
            <w:r>
              <w:rPr>
                <w:b/>
                <w:sz w:val="18"/>
              </w:rPr>
              <w:t>Redacción</w:t>
            </w:r>
            <w:r>
              <w:rPr>
                <w:b/>
                <w:spacing w:val="-4"/>
                <w:sz w:val="18"/>
              </w:rPr>
              <w:t> </w:t>
            </w:r>
            <w:r>
              <w:rPr>
                <w:b/>
                <w:sz w:val="18"/>
              </w:rPr>
              <w:t>de</w:t>
            </w:r>
            <w:r>
              <w:rPr>
                <w:b/>
                <w:spacing w:val="-2"/>
                <w:sz w:val="18"/>
              </w:rPr>
              <w:t> </w:t>
            </w:r>
            <w:r>
              <w:rPr>
                <w:b/>
                <w:sz w:val="18"/>
              </w:rPr>
              <w:t>estudios</w:t>
            </w:r>
            <w:r>
              <w:rPr>
                <w:b/>
                <w:spacing w:val="-4"/>
                <w:sz w:val="18"/>
              </w:rPr>
              <w:t> </w:t>
            </w:r>
            <w:r>
              <w:rPr>
                <w:b/>
                <w:sz w:val="18"/>
              </w:rPr>
              <w:t>y</w:t>
            </w:r>
            <w:r>
              <w:rPr>
                <w:b/>
                <w:spacing w:val="-2"/>
                <w:sz w:val="18"/>
              </w:rPr>
              <w:t> proyectos</w:t>
            </w:r>
          </w:p>
        </w:tc>
        <w:tc>
          <w:tcPr>
            <w:tcW w:w="1061" w:type="dxa"/>
            <w:tcBorders>
              <w:left w:val="single" w:sz="8" w:space="0" w:color="000000"/>
              <w:bottom w:val="single" w:sz="8" w:space="0" w:color="000000"/>
              <w:right w:val="single" w:sz="8" w:space="0" w:color="000000"/>
            </w:tcBorders>
          </w:tcPr>
          <w:p>
            <w:pPr>
              <w:pStyle w:val="TableParagraph"/>
              <w:spacing w:before="45"/>
              <w:ind w:right="166"/>
              <w:jc w:val="right"/>
              <w:rPr>
                <w:b/>
                <w:sz w:val="18"/>
              </w:rPr>
            </w:pPr>
            <w:r>
              <w:rPr>
                <w:b/>
                <w:spacing w:val="-4"/>
                <w:sz w:val="18"/>
              </w:rPr>
              <w:t>2025</w:t>
            </w:r>
          </w:p>
        </w:tc>
        <w:tc>
          <w:tcPr>
            <w:tcW w:w="1085" w:type="dxa"/>
            <w:tcBorders>
              <w:left w:val="single" w:sz="8" w:space="0" w:color="000000"/>
              <w:bottom w:val="single" w:sz="8" w:space="0" w:color="000000"/>
              <w:right w:val="single" w:sz="8" w:space="0" w:color="000000"/>
            </w:tcBorders>
          </w:tcPr>
          <w:p>
            <w:pPr>
              <w:pStyle w:val="TableParagraph"/>
              <w:spacing w:before="45"/>
              <w:ind w:left="541"/>
              <w:rPr>
                <w:b/>
                <w:sz w:val="18"/>
              </w:rPr>
            </w:pPr>
            <w:r>
              <w:rPr>
                <w:b/>
                <w:spacing w:val="-4"/>
                <w:sz w:val="18"/>
              </w:rPr>
              <w:t>2026</w:t>
            </w:r>
          </w:p>
        </w:tc>
        <w:tc>
          <w:tcPr>
            <w:tcW w:w="1129" w:type="dxa"/>
            <w:tcBorders>
              <w:left w:val="single" w:sz="8" w:space="0" w:color="000000"/>
              <w:bottom w:val="single" w:sz="8" w:space="0" w:color="000000"/>
              <w:right w:val="single" w:sz="8" w:space="0" w:color="000000"/>
            </w:tcBorders>
          </w:tcPr>
          <w:p>
            <w:pPr>
              <w:pStyle w:val="TableParagraph"/>
              <w:spacing w:before="45"/>
              <w:ind w:left="475"/>
              <w:rPr>
                <w:b/>
                <w:sz w:val="18"/>
              </w:rPr>
            </w:pPr>
            <w:r>
              <w:rPr>
                <w:b/>
                <w:spacing w:val="-4"/>
                <w:sz w:val="18"/>
              </w:rPr>
              <w:t>2027</w:t>
            </w:r>
          </w:p>
        </w:tc>
        <w:tc>
          <w:tcPr>
            <w:tcW w:w="1455" w:type="dxa"/>
            <w:tcBorders>
              <w:left w:val="single" w:sz="8" w:space="0" w:color="000000"/>
              <w:bottom w:val="single" w:sz="8" w:space="0" w:color="000000"/>
            </w:tcBorders>
          </w:tcPr>
          <w:p>
            <w:pPr>
              <w:pStyle w:val="TableParagraph"/>
              <w:spacing w:before="45"/>
              <w:ind w:left="499"/>
              <w:rPr>
                <w:b/>
                <w:sz w:val="18"/>
              </w:rPr>
            </w:pPr>
            <w:r>
              <w:rPr>
                <w:b/>
                <w:spacing w:val="-2"/>
                <w:sz w:val="18"/>
              </w:rPr>
              <w:t>TOTAL</w:t>
            </w:r>
          </w:p>
        </w:tc>
      </w:tr>
      <w:tr>
        <w:trPr>
          <w:trHeight w:val="227" w:hRule="atLeast"/>
        </w:trPr>
        <w:tc>
          <w:tcPr>
            <w:tcW w:w="1452" w:type="dxa"/>
            <w:tcBorders>
              <w:top w:val="single" w:sz="8" w:space="0" w:color="000000"/>
              <w:bottom w:val="nil"/>
              <w:right w:val="single" w:sz="8" w:space="0" w:color="000000"/>
            </w:tcBorders>
          </w:tcPr>
          <w:p>
            <w:pPr>
              <w:pStyle w:val="TableParagraph"/>
              <w:rPr>
                <w:sz w:val="16"/>
              </w:rPr>
            </w:pPr>
          </w:p>
        </w:tc>
        <w:tc>
          <w:tcPr>
            <w:tcW w:w="1886" w:type="dxa"/>
            <w:tcBorders>
              <w:top w:val="single" w:sz="8" w:space="0" w:color="000000"/>
              <w:left w:val="single" w:sz="8" w:space="0" w:color="000000"/>
              <w:bottom w:val="single" w:sz="8" w:space="0" w:color="000000"/>
              <w:right w:val="single" w:sz="8" w:space="0" w:color="000000"/>
            </w:tcBorders>
          </w:tcPr>
          <w:p>
            <w:pPr>
              <w:pStyle w:val="TableParagraph"/>
              <w:spacing w:line="197" w:lineRule="exact" w:before="10"/>
              <w:ind w:left="65"/>
              <w:rPr>
                <w:sz w:val="18"/>
              </w:rPr>
            </w:pPr>
            <w:r>
              <w:rPr>
                <w:spacing w:val="-4"/>
                <w:sz w:val="18"/>
              </w:rPr>
              <w:t>ADIF-</w:t>
            </w:r>
            <w:r>
              <w:rPr>
                <w:spacing w:val="-5"/>
                <w:sz w:val="18"/>
              </w:rPr>
              <w:t>AV</w:t>
            </w:r>
          </w:p>
        </w:tc>
        <w:tc>
          <w:tcPr>
            <w:tcW w:w="1061" w:type="dxa"/>
            <w:tcBorders>
              <w:top w:val="single" w:sz="8" w:space="0" w:color="000000"/>
              <w:left w:val="single" w:sz="8" w:space="0" w:color="000000"/>
              <w:bottom w:val="single" w:sz="8" w:space="0" w:color="000000"/>
              <w:right w:val="single" w:sz="8" w:space="0" w:color="000000"/>
            </w:tcBorders>
          </w:tcPr>
          <w:p>
            <w:pPr>
              <w:pStyle w:val="TableParagraph"/>
              <w:spacing w:line="197" w:lineRule="exact" w:before="10"/>
              <w:ind w:right="51"/>
              <w:jc w:val="right"/>
              <w:rPr>
                <w:sz w:val="18"/>
              </w:rPr>
            </w:pPr>
            <w:r>
              <w:rPr>
                <w:spacing w:val="-2"/>
                <w:sz w:val="18"/>
              </w:rPr>
              <w:t>1.123.608,42</w:t>
            </w:r>
          </w:p>
        </w:tc>
        <w:tc>
          <w:tcPr>
            <w:tcW w:w="1085" w:type="dxa"/>
            <w:tcBorders>
              <w:top w:val="single" w:sz="8" w:space="0" w:color="000000"/>
              <w:left w:val="single" w:sz="8" w:space="0" w:color="000000"/>
              <w:bottom w:val="single" w:sz="8" w:space="0" w:color="000000"/>
              <w:right w:val="single" w:sz="8" w:space="0" w:color="000000"/>
            </w:tcBorders>
          </w:tcPr>
          <w:p>
            <w:pPr>
              <w:pStyle w:val="TableParagraph"/>
              <w:spacing w:line="197" w:lineRule="exact" w:before="10"/>
              <w:ind w:right="50"/>
              <w:jc w:val="right"/>
              <w:rPr>
                <w:sz w:val="18"/>
              </w:rPr>
            </w:pPr>
            <w:r>
              <w:rPr>
                <w:spacing w:val="-2"/>
                <w:sz w:val="18"/>
              </w:rPr>
              <w:t>1.373.299,18</w:t>
            </w:r>
          </w:p>
        </w:tc>
        <w:tc>
          <w:tcPr>
            <w:tcW w:w="1129" w:type="dxa"/>
            <w:tcBorders>
              <w:top w:val="single" w:sz="8" w:space="0" w:color="000000"/>
              <w:left w:val="single" w:sz="8" w:space="0" w:color="000000"/>
              <w:bottom w:val="single" w:sz="8" w:space="0" w:color="000000"/>
              <w:right w:val="single" w:sz="8" w:space="0" w:color="000000"/>
            </w:tcBorders>
          </w:tcPr>
          <w:p>
            <w:pPr>
              <w:pStyle w:val="TableParagraph"/>
              <w:spacing w:line="197" w:lineRule="exact" w:before="10"/>
              <w:ind w:right="53"/>
              <w:jc w:val="right"/>
              <w:rPr>
                <w:sz w:val="18"/>
              </w:rPr>
            </w:pPr>
            <w:r>
              <w:rPr>
                <w:spacing w:val="-2"/>
                <w:sz w:val="18"/>
              </w:rPr>
              <w:t>163.640,40</w:t>
            </w:r>
          </w:p>
        </w:tc>
        <w:tc>
          <w:tcPr>
            <w:tcW w:w="1455" w:type="dxa"/>
            <w:tcBorders>
              <w:top w:val="single" w:sz="8" w:space="0" w:color="000000"/>
              <w:left w:val="single" w:sz="8" w:space="0" w:color="000000"/>
              <w:bottom w:val="single" w:sz="8" w:space="0" w:color="000000"/>
            </w:tcBorders>
          </w:tcPr>
          <w:p>
            <w:pPr>
              <w:pStyle w:val="TableParagraph"/>
              <w:spacing w:line="197" w:lineRule="exact" w:before="10"/>
              <w:ind w:right="58"/>
              <w:jc w:val="right"/>
              <w:rPr>
                <w:sz w:val="18"/>
              </w:rPr>
            </w:pPr>
            <w:r>
              <w:rPr>
                <w:spacing w:val="-2"/>
                <w:sz w:val="18"/>
              </w:rPr>
              <w:t>2.660.548,00</w:t>
            </w:r>
          </w:p>
        </w:tc>
      </w:tr>
      <w:tr>
        <w:trPr>
          <w:trHeight w:val="227" w:hRule="atLeast"/>
        </w:trPr>
        <w:tc>
          <w:tcPr>
            <w:tcW w:w="1452" w:type="dxa"/>
            <w:tcBorders>
              <w:top w:val="nil"/>
              <w:bottom w:val="nil"/>
              <w:right w:val="single" w:sz="8" w:space="0" w:color="000000"/>
            </w:tcBorders>
          </w:tcPr>
          <w:p>
            <w:pPr>
              <w:pStyle w:val="TableParagraph"/>
              <w:spacing w:line="197" w:lineRule="exact" w:before="10"/>
              <w:ind w:left="229"/>
              <w:rPr>
                <w:sz w:val="18"/>
              </w:rPr>
            </w:pPr>
            <w:r>
              <w:rPr>
                <w:sz w:val="18"/>
              </w:rPr>
              <w:t>A</w:t>
            </w:r>
            <w:r>
              <w:rPr>
                <w:spacing w:val="-2"/>
                <w:sz w:val="18"/>
              </w:rPr>
              <w:t> </w:t>
            </w:r>
            <w:r>
              <w:rPr>
                <w:sz w:val="18"/>
              </w:rPr>
              <w:t>través</w:t>
            </w:r>
            <w:r>
              <w:rPr>
                <w:spacing w:val="-1"/>
                <w:sz w:val="18"/>
              </w:rPr>
              <w:t> </w:t>
            </w:r>
            <w:r>
              <w:rPr>
                <w:sz w:val="18"/>
              </w:rPr>
              <w:t>de </w:t>
            </w:r>
            <w:r>
              <w:rPr>
                <w:spacing w:val="-5"/>
                <w:sz w:val="18"/>
              </w:rPr>
              <w:t>la</w:t>
            </w:r>
          </w:p>
        </w:tc>
        <w:tc>
          <w:tcPr>
            <w:tcW w:w="1886" w:type="dxa"/>
            <w:tcBorders>
              <w:top w:val="single" w:sz="8" w:space="0" w:color="000000"/>
              <w:left w:val="single" w:sz="8" w:space="0" w:color="000000"/>
              <w:bottom w:val="single" w:sz="8" w:space="0" w:color="000000"/>
              <w:right w:val="single" w:sz="8" w:space="0" w:color="000000"/>
            </w:tcBorders>
          </w:tcPr>
          <w:p>
            <w:pPr>
              <w:pStyle w:val="TableParagraph"/>
              <w:spacing w:line="197" w:lineRule="exact" w:before="10"/>
              <w:ind w:left="65"/>
              <w:rPr>
                <w:sz w:val="18"/>
              </w:rPr>
            </w:pPr>
            <w:r>
              <w:rPr>
                <w:spacing w:val="-4"/>
                <w:sz w:val="18"/>
              </w:rPr>
              <w:t>ADIF</w:t>
            </w:r>
          </w:p>
        </w:tc>
        <w:tc>
          <w:tcPr>
            <w:tcW w:w="1061" w:type="dxa"/>
            <w:tcBorders>
              <w:top w:val="single" w:sz="8" w:space="0" w:color="000000"/>
              <w:left w:val="single" w:sz="8" w:space="0" w:color="000000"/>
              <w:bottom w:val="single" w:sz="8" w:space="0" w:color="000000"/>
              <w:right w:val="single" w:sz="8" w:space="0" w:color="000000"/>
            </w:tcBorders>
          </w:tcPr>
          <w:p>
            <w:pPr>
              <w:pStyle w:val="TableParagraph"/>
              <w:spacing w:line="197" w:lineRule="exact" w:before="10"/>
              <w:ind w:right="51"/>
              <w:jc w:val="right"/>
              <w:rPr>
                <w:sz w:val="18"/>
              </w:rPr>
            </w:pPr>
            <w:r>
              <w:rPr>
                <w:spacing w:val="-2"/>
                <w:sz w:val="18"/>
              </w:rPr>
              <w:t>280.902,11</w:t>
            </w:r>
          </w:p>
        </w:tc>
        <w:tc>
          <w:tcPr>
            <w:tcW w:w="1085" w:type="dxa"/>
            <w:tcBorders>
              <w:top w:val="single" w:sz="8" w:space="0" w:color="000000"/>
              <w:left w:val="single" w:sz="8" w:space="0" w:color="000000"/>
              <w:bottom w:val="single" w:sz="8" w:space="0" w:color="000000"/>
              <w:right w:val="single" w:sz="8" w:space="0" w:color="000000"/>
            </w:tcBorders>
          </w:tcPr>
          <w:p>
            <w:pPr>
              <w:pStyle w:val="TableParagraph"/>
              <w:spacing w:line="197" w:lineRule="exact" w:before="10"/>
              <w:ind w:right="50"/>
              <w:jc w:val="right"/>
              <w:rPr>
                <w:sz w:val="18"/>
              </w:rPr>
            </w:pPr>
            <w:r>
              <w:rPr>
                <w:spacing w:val="-2"/>
                <w:sz w:val="18"/>
              </w:rPr>
              <w:t>343.324,80</w:t>
            </w:r>
          </w:p>
        </w:tc>
        <w:tc>
          <w:tcPr>
            <w:tcW w:w="1129" w:type="dxa"/>
            <w:tcBorders>
              <w:top w:val="single" w:sz="8" w:space="0" w:color="000000"/>
              <w:left w:val="single" w:sz="8" w:space="0" w:color="000000"/>
              <w:bottom w:val="single" w:sz="8" w:space="0" w:color="000000"/>
              <w:right w:val="single" w:sz="8" w:space="0" w:color="000000"/>
            </w:tcBorders>
          </w:tcPr>
          <w:p>
            <w:pPr>
              <w:pStyle w:val="TableParagraph"/>
              <w:spacing w:line="197" w:lineRule="exact" w:before="10"/>
              <w:ind w:right="52"/>
              <w:jc w:val="right"/>
              <w:rPr>
                <w:sz w:val="18"/>
              </w:rPr>
            </w:pPr>
            <w:r>
              <w:rPr>
                <w:spacing w:val="-2"/>
                <w:sz w:val="18"/>
              </w:rPr>
              <w:t>40.910,09</w:t>
            </w:r>
          </w:p>
        </w:tc>
        <w:tc>
          <w:tcPr>
            <w:tcW w:w="1455" w:type="dxa"/>
            <w:tcBorders>
              <w:top w:val="single" w:sz="8" w:space="0" w:color="000000"/>
              <w:left w:val="single" w:sz="8" w:space="0" w:color="000000"/>
              <w:bottom w:val="single" w:sz="8" w:space="0" w:color="000000"/>
            </w:tcBorders>
          </w:tcPr>
          <w:p>
            <w:pPr>
              <w:pStyle w:val="TableParagraph"/>
              <w:spacing w:line="197" w:lineRule="exact" w:before="10"/>
              <w:ind w:right="58"/>
              <w:jc w:val="right"/>
              <w:rPr>
                <w:sz w:val="18"/>
              </w:rPr>
            </w:pPr>
            <w:r>
              <w:rPr>
                <w:spacing w:val="-2"/>
                <w:sz w:val="18"/>
              </w:rPr>
              <w:t>665.137,00</w:t>
            </w:r>
          </w:p>
        </w:tc>
      </w:tr>
      <w:tr>
        <w:trPr>
          <w:trHeight w:val="414" w:hRule="atLeast"/>
        </w:trPr>
        <w:tc>
          <w:tcPr>
            <w:tcW w:w="1452" w:type="dxa"/>
            <w:vMerge w:val="restart"/>
            <w:tcBorders>
              <w:top w:val="nil"/>
              <w:bottom w:val="nil"/>
              <w:right w:val="single" w:sz="8" w:space="0" w:color="000000"/>
            </w:tcBorders>
          </w:tcPr>
          <w:p>
            <w:pPr>
              <w:pStyle w:val="TableParagraph"/>
              <w:spacing w:line="177" w:lineRule="exact"/>
              <w:ind w:left="18" w:right="3"/>
              <w:jc w:val="center"/>
              <w:rPr>
                <w:sz w:val="18"/>
              </w:rPr>
            </w:pPr>
            <w:r>
              <w:rPr>
                <w:spacing w:val="-2"/>
                <w:sz w:val="18"/>
              </w:rPr>
              <w:t>Sociedad</w:t>
            </w:r>
          </w:p>
          <w:p>
            <w:pPr>
              <w:pStyle w:val="TableParagraph"/>
              <w:ind w:left="18"/>
              <w:jc w:val="center"/>
              <w:rPr>
                <w:sz w:val="18"/>
              </w:rPr>
            </w:pPr>
            <w:r>
              <w:rPr>
                <w:sz w:val="18"/>
              </w:rPr>
              <w:t>Cartagena Alta Velocidad,</w:t>
            </w:r>
            <w:r>
              <w:rPr>
                <w:spacing w:val="-3"/>
                <w:sz w:val="18"/>
              </w:rPr>
              <w:t> </w:t>
            </w:r>
            <w:r>
              <w:rPr>
                <w:spacing w:val="-4"/>
                <w:sz w:val="18"/>
              </w:rPr>
              <w:t>S.A.</w:t>
            </w:r>
          </w:p>
        </w:tc>
        <w:tc>
          <w:tcPr>
            <w:tcW w:w="1886" w:type="dxa"/>
            <w:tcBorders>
              <w:top w:val="single" w:sz="8" w:space="0" w:color="000000"/>
              <w:left w:val="single" w:sz="8" w:space="0" w:color="000000"/>
              <w:bottom w:val="single" w:sz="8" w:space="0" w:color="000000"/>
              <w:right w:val="single" w:sz="8" w:space="0" w:color="000000"/>
            </w:tcBorders>
          </w:tcPr>
          <w:p>
            <w:pPr>
              <w:pStyle w:val="TableParagraph"/>
              <w:spacing w:line="206" w:lineRule="exact"/>
              <w:ind w:left="65" w:right="548"/>
              <w:rPr>
                <w:sz w:val="18"/>
              </w:rPr>
            </w:pPr>
            <w:r>
              <w:rPr>
                <w:sz w:val="18"/>
              </w:rPr>
              <w:t>Ayuntamiento</w:t>
            </w:r>
            <w:r>
              <w:rPr>
                <w:spacing w:val="-12"/>
                <w:sz w:val="18"/>
              </w:rPr>
              <w:t> </w:t>
            </w:r>
            <w:r>
              <w:rPr>
                <w:sz w:val="18"/>
              </w:rPr>
              <w:t>de </w:t>
            </w:r>
            <w:r>
              <w:rPr>
                <w:spacing w:val="-2"/>
                <w:sz w:val="18"/>
              </w:rPr>
              <w:t>Cartagena</w:t>
            </w:r>
          </w:p>
        </w:tc>
        <w:tc>
          <w:tcPr>
            <w:tcW w:w="1061" w:type="dxa"/>
            <w:tcBorders>
              <w:top w:val="single" w:sz="8" w:space="0" w:color="000000"/>
              <w:left w:val="single" w:sz="8" w:space="0" w:color="000000"/>
              <w:bottom w:val="single" w:sz="8" w:space="0" w:color="000000"/>
              <w:right w:val="single" w:sz="8" w:space="0" w:color="000000"/>
            </w:tcBorders>
          </w:tcPr>
          <w:p>
            <w:pPr>
              <w:pStyle w:val="TableParagraph"/>
              <w:spacing w:before="104"/>
              <w:ind w:right="51"/>
              <w:jc w:val="right"/>
              <w:rPr>
                <w:sz w:val="18"/>
              </w:rPr>
            </w:pPr>
            <w:r>
              <w:rPr>
                <w:spacing w:val="-2"/>
                <w:sz w:val="18"/>
              </w:rPr>
              <w:t>702.255,26</w:t>
            </w:r>
          </w:p>
        </w:tc>
        <w:tc>
          <w:tcPr>
            <w:tcW w:w="1085" w:type="dxa"/>
            <w:tcBorders>
              <w:top w:val="single" w:sz="8" w:space="0" w:color="000000"/>
              <w:left w:val="single" w:sz="8" w:space="0" w:color="000000"/>
              <w:bottom w:val="single" w:sz="8" w:space="0" w:color="000000"/>
              <w:right w:val="single" w:sz="8" w:space="0" w:color="000000"/>
            </w:tcBorders>
          </w:tcPr>
          <w:p>
            <w:pPr>
              <w:pStyle w:val="TableParagraph"/>
              <w:spacing w:before="104"/>
              <w:ind w:right="51"/>
              <w:jc w:val="right"/>
              <w:rPr>
                <w:sz w:val="18"/>
              </w:rPr>
            </w:pPr>
            <w:r>
              <w:rPr>
                <w:spacing w:val="-2"/>
                <w:sz w:val="18"/>
              </w:rPr>
              <w:t>858.311,99</w:t>
            </w:r>
          </w:p>
        </w:tc>
        <w:tc>
          <w:tcPr>
            <w:tcW w:w="1129" w:type="dxa"/>
            <w:tcBorders>
              <w:top w:val="single" w:sz="8" w:space="0" w:color="000000"/>
              <w:left w:val="single" w:sz="8" w:space="0" w:color="000000"/>
              <w:bottom w:val="single" w:sz="8" w:space="0" w:color="000000"/>
              <w:right w:val="single" w:sz="8" w:space="0" w:color="000000"/>
            </w:tcBorders>
          </w:tcPr>
          <w:p>
            <w:pPr>
              <w:pStyle w:val="TableParagraph"/>
              <w:spacing w:before="104"/>
              <w:ind w:right="53"/>
              <w:jc w:val="right"/>
              <w:rPr>
                <w:sz w:val="18"/>
              </w:rPr>
            </w:pPr>
            <w:r>
              <w:rPr>
                <w:spacing w:val="-2"/>
                <w:sz w:val="18"/>
              </w:rPr>
              <w:t>102.275,25</w:t>
            </w:r>
          </w:p>
        </w:tc>
        <w:tc>
          <w:tcPr>
            <w:tcW w:w="1455" w:type="dxa"/>
            <w:tcBorders>
              <w:top w:val="single" w:sz="8" w:space="0" w:color="000000"/>
              <w:left w:val="single" w:sz="8" w:space="0" w:color="000000"/>
              <w:bottom w:val="single" w:sz="8" w:space="0" w:color="000000"/>
            </w:tcBorders>
          </w:tcPr>
          <w:p>
            <w:pPr>
              <w:pStyle w:val="TableParagraph"/>
              <w:spacing w:before="104"/>
              <w:ind w:right="59"/>
              <w:jc w:val="right"/>
              <w:rPr>
                <w:sz w:val="18"/>
              </w:rPr>
            </w:pPr>
            <w:r>
              <w:rPr>
                <w:spacing w:val="-2"/>
                <w:sz w:val="18"/>
              </w:rPr>
              <w:t>1.662.842,50</w:t>
            </w:r>
          </w:p>
        </w:tc>
      </w:tr>
      <w:tr>
        <w:trPr>
          <w:trHeight w:val="200" w:hRule="atLeast"/>
        </w:trPr>
        <w:tc>
          <w:tcPr>
            <w:tcW w:w="1452" w:type="dxa"/>
            <w:vMerge/>
            <w:tcBorders>
              <w:top w:val="nil"/>
              <w:bottom w:val="nil"/>
              <w:right w:val="single" w:sz="8" w:space="0" w:color="000000"/>
            </w:tcBorders>
          </w:tcPr>
          <w:p>
            <w:pPr>
              <w:rPr>
                <w:sz w:val="2"/>
                <w:szCs w:val="2"/>
              </w:rPr>
            </w:pPr>
          </w:p>
        </w:tc>
        <w:tc>
          <w:tcPr>
            <w:tcW w:w="1886" w:type="dxa"/>
            <w:tcBorders>
              <w:top w:val="single" w:sz="8" w:space="0" w:color="000000"/>
              <w:left w:val="single" w:sz="8" w:space="0" w:color="000000"/>
              <w:bottom w:val="nil"/>
              <w:right w:val="single" w:sz="8" w:space="0" w:color="000000"/>
            </w:tcBorders>
          </w:tcPr>
          <w:p>
            <w:pPr>
              <w:pStyle w:val="TableParagraph"/>
              <w:spacing w:line="181" w:lineRule="exact"/>
              <w:ind w:left="65"/>
              <w:rPr>
                <w:sz w:val="18"/>
              </w:rPr>
            </w:pPr>
            <w:r>
              <w:rPr>
                <w:sz w:val="18"/>
              </w:rPr>
              <w:t>Comunidad</w:t>
            </w:r>
            <w:r>
              <w:rPr>
                <w:spacing w:val="-3"/>
                <w:sz w:val="18"/>
              </w:rPr>
              <w:t> </w:t>
            </w:r>
            <w:r>
              <w:rPr>
                <w:spacing w:val="-2"/>
                <w:sz w:val="18"/>
              </w:rPr>
              <w:t>Autónoma</w:t>
            </w:r>
          </w:p>
        </w:tc>
        <w:tc>
          <w:tcPr>
            <w:tcW w:w="1061" w:type="dxa"/>
            <w:vMerge w:val="restart"/>
            <w:tcBorders>
              <w:top w:val="single" w:sz="8" w:space="0" w:color="000000"/>
              <w:left w:val="single" w:sz="8" w:space="0" w:color="000000"/>
              <w:bottom w:val="single" w:sz="8" w:space="0" w:color="000000"/>
              <w:right w:val="single" w:sz="8" w:space="0" w:color="000000"/>
            </w:tcBorders>
          </w:tcPr>
          <w:p>
            <w:pPr>
              <w:pStyle w:val="TableParagraph"/>
              <w:spacing w:before="102"/>
              <w:ind w:left="196"/>
              <w:rPr>
                <w:sz w:val="18"/>
              </w:rPr>
            </w:pPr>
            <w:r>
              <w:rPr>
                <w:spacing w:val="-2"/>
                <w:sz w:val="18"/>
              </w:rPr>
              <w:t>702.255,26</w:t>
            </w:r>
          </w:p>
        </w:tc>
        <w:tc>
          <w:tcPr>
            <w:tcW w:w="1085" w:type="dxa"/>
            <w:vMerge w:val="restart"/>
            <w:tcBorders>
              <w:top w:val="single" w:sz="8" w:space="0" w:color="000000"/>
              <w:left w:val="single" w:sz="8" w:space="0" w:color="000000"/>
              <w:bottom w:val="single" w:sz="8" w:space="0" w:color="000000"/>
              <w:right w:val="single" w:sz="8" w:space="0" w:color="000000"/>
            </w:tcBorders>
          </w:tcPr>
          <w:p>
            <w:pPr>
              <w:pStyle w:val="TableParagraph"/>
              <w:spacing w:before="102"/>
              <w:ind w:left="200"/>
              <w:rPr>
                <w:sz w:val="18"/>
              </w:rPr>
            </w:pPr>
            <w:r>
              <w:rPr>
                <w:spacing w:val="-2"/>
                <w:sz w:val="18"/>
              </w:rPr>
              <w:t>858.311,99</w:t>
            </w:r>
          </w:p>
        </w:tc>
        <w:tc>
          <w:tcPr>
            <w:tcW w:w="1129" w:type="dxa"/>
            <w:vMerge w:val="restart"/>
            <w:tcBorders>
              <w:top w:val="single" w:sz="8" w:space="0" w:color="000000"/>
              <w:left w:val="single" w:sz="8" w:space="0" w:color="000000"/>
              <w:bottom w:val="single" w:sz="8" w:space="0" w:color="000000"/>
              <w:right w:val="single" w:sz="8" w:space="0" w:color="000000"/>
            </w:tcBorders>
          </w:tcPr>
          <w:p>
            <w:pPr>
              <w:pStyle w:val="TableParagraph"/>
              <w:spacing w:before="102"/>
              <w:ind w:left="242"/>
              <w:rPr>
                <w:sz w:val="18"/>
              </w:rPr>
            </w:pPr>
            <w:r>
              <w:rPr>
                <w:spacing w:val="-2"/>
                <w:sz w:val="18"/>
              </w:rPr>
              <w:t>102.275,25</w:t>
            </w:r>
          </w:p>
        </w:tc>
        <w:tc>
          <w:tcPr>
            <w:tcW w:w="1455" w:type="dxa"/>
            <w:vMerge w:val="restart"/>
            <w:tcBorders>
              <w:top w:val="single" w:sz="8" w:space="0" w:color="000000"/>
              <w:left w:val="single" w:sz="8" w:space="0" w:color="000000"/>
              <w:bottom w:val="single" w:sz="8" w:space="0" w:color="000000"/>
            </w:tcBorders>
          </w:tcPr>
          <w:p>
            <w:pPr>
              <w:pStyle w:val="TableParagraph"/>
              <w:spacing w:before="102"/>
              <w:ind w:left="433"/>
              <w:rPr>
                <w:sz w:val="18"/>
              </w:rPr>
            </w:pPr>
            <w:r>
              <w:rPr>
                <w:spacing w:val="-2"/>
                <w:sz w:val="18"/>
              </w:rPr>
              <w:t>1.662.842,50</w:t>
            </w:r>
          </w:p>
        </w:tc>
      </w:tr>
      <w:tr>
        <w:trPr>
          <w:trHeight w:val="192" w:hRule="atLeast"/>
        </w:trPr>
        <w:tc>
          <w:tcPr>
            <w:tcW w:w="1452" w:type="dxa"/>
            <w:tcBorders>
              <w:top w:val="nil"/>
              <w:bottom w:val="single" w:sz="8" w:space="0" w:color="000000"/>
              <w:right w:val="single" w:sz="8" w:space="0" w:color="000000"/>
            </w:tcBorders>
          </w:tcPr>
          <w:p>
            <w:pPr>
              <w:pStyle w:val="TableParagraph"/>
              <w:rPr>
                <w:sz w:val="12"/>
              </w:rPr>
            </w:pPr>
          </w:p>
        </w:tc>
        <w:tc>
          <w:tcPr>
            <w:tcW w:w="1886" w:type="dxa"/>
            <w:tcBorders>
              <w:top w:val="nil"/>
              <w:left w:val="single" w:sz="8" w:space="0" w:color="000000"/>
              <w:bottom w:val="single" w:sz="8" w:space="0" w:color="000000"/>
              <w:right w:val="single" w:sz="8" w:space="0" w:color="000000"/>
            </w:tcBorders>
          </w:tcPr>
          <w:p>
            <w:pPr>
              <w:pStyle w:val="TableParagraph"/>
              <w:spacing w:line="173" w:lineRule="exact"/>
              <w:ind w:left="65"/>
              <w:rPr>
                <w:sz w:val="18"/>
              </w:rPr>
            </w:pPr>
            <w:r>
              <w:rPr>
                <w:sz w:val="18"/>
              </w:rPr>
              <w:t>de</w:t>
            </w:r>
            <w:r>
              <w:rPr>
                <w:spacing w:val="-2"/>
                <w:sz w:val="18"/>
              </w:rPr>
              <w:t> </w:t>
            </w:r>
            <w:r>
              <w:rPr>
                <w:sz w:val="18"/>
              </w:rPr>
              <w:t>la</w:t>
            </w:r>
            <w:r>
              <w:rPr>
                <w:spacing w:val="-1"/>
                <w:sz w:val="18"/>
              </w:rPr>
              <w:t> </w:t>
            </w:r>
            <w:r>
              <w:rPr>
                <w:sz w:val="18"/>
              </w:rPr>
              <w:t>Región</w:t>
            </w:r>
            <w:r>
              <w:rPr>
                <w:spacing w:val="-1"/>
                <w:sz w:val="18"/>
              </w:rPr>
              <w:t> </w:t>
            </w:r>
            <w:r>
              <w:rPr>
                <w:sz w:val="18"/>
              </w:rPr>
              <w:t>de</w:t>
            </w:r>
            <w:r>
              <w:rPr>
                <w:spacing w:val="-1"/>
                <w:sz w:val="18"/>
              </w:rPr>
              <w:t> </w:t>
            </w:r>
            <w:r>
              <w:rPr>
                <w:spacing w:val="-2"/>
                <w:sz w:val="18"/>
              </w:rPr>
              <w:t>Murcia</w:t>
            </w:r>
          </w:p>
        </w:tc>
        <w:tc>
          <w:tcPr>
            <w:tcW w:w="1061" w:type="dxa"/>
            <w:vMerge/>
            <w:tcBorders>
              <w:top w:val="nil"/>
              <w:left w:val="single" w:sz="8" w:space="0" w:color="000000"/>
              <w:bottom w:val="single" w:sz="8" w:space="0" w:color="000000"/>
              <w:right w:val="single" w:sz="8" w:space="0" w:color="000000"/>
            </w:tcBorders>
          </w:tcPr>
          <w:p>
            <w:pPr>
              <w:rPr>
                <w:sz w:val="2"/>
                <w:szCs w:val="2"/>
              </w:rPr>
            </w:pPr>
          </w:p>
        </w:tc>
        <w:tc>
          <w:tcPr>
            <w:tcW w:w="1085" w:type="dxa"/>
            <w:vMerge/>
            <w:tcBorders>
              <w:top w:val="nil"/>
              <w:left w:val="single" w:sz="8" w:space="0" w:color="000000"/>
              <w:bottom w:val="single" w:sz="8" w:space="0" w:color="000000"/>
              <w:right w:val="single" w:sz="8" w:space="0" w:color="000000"/>
            </w:tcBorders>
          </w:tcPr>
          <w:p>
            <w:pPr>
              <w:rPr>
                <w:sz w:val="2"/>
                <w:szCs w:val="2"/>
              </w:rPr>
            </w:pPr>
          </w:p>
        </w:tc>
        <w:tc>
          <w:tcPr>
            <w:tcW w:w="1129" w:type="dxa"/>
            <w:vMerge/>
            <w:tcBorders>
              <w:top w:val="nil"/>
              <w:left w:val="single" w:sz="8" w:space="0" w:color="000000"/>
              <w:bottom w:val="single" w:sz="8" w:space="0" w:color="000000"/>
              <w:right w:val="single" w:sz="8" w:space="0" w:color="000000"/>
            </w:tcBorders>
          </w:tcPr>
          <w:p>
            <w:pPr>
              <w:rPr>
                <w:sz w:val="2"/>
                <w:szCs w:val="2"/>
              </w:rPr>
            </w:pPr>
          </w:p>
        </w:tc>
        <w:tc>
          <w:tcPr>
            <w:tcW w:w="1455" w:type="dxa"/>
            <w:vMerge/>
            <w:tcBorders>
              <w:top w:val="nil"/>
              <w:left w:val="single" w:sz="8" w:space="0" w:color="000000"/>
              <w:bottom w:val="single" w:sz="8" w:space="0" w:color="000000"/>
            </w:tcBorders>
          </w:tcPr>
          <w:p>
            <w:pPr>
              <w:rPr>
                <w:sz w:val="2"/>
                <w:szCs w:val="2"/>
              </w:rPr>
            </w:pPr>
          </w:p>
        </w:tc>
      </w:tr>
      <w:tr>
        <w:trPr>
          <w:trHeight w:val="227" w:hRule="atLeast"/>
        </w:trPr>
        <w:tc>
          <w:tcPr>
            <w:tcW w:w="3338" w:type="dxa"/>
            <w:gridSpan w:val="2"/>
            <w:tcBorders>
              <w:top w:val="single" w:sz="8" w:space="0" w:color="000000"/>
              <w:right w:val="single" w:sz="8" w:space="0" w:color="000000"/>
            </w:tcBorders>
          </w:tcPr>
          <w:p>
            <w:pPr>
              <w:pStyle w:val="TableParagraph"/>
              <w:spacing w:line="197" w:lineRule="exact" w:before="10"/>
              <w:ind w:left="18"/>
              <w:jc w:val="center"/>
              <w:rPr>
                <w:b/>
                <w:sz w:val="18"/>
              </w:rPr>
            </w:pPr>
            <w:r>
              <w:rPr>
                <w:b/>
                <w:spacing w:val="-2"/>
                <w:sz w:val="18"/>
              </w:rPr>
              <w:t>Total</w:t>
            </w:r>
          </w:p>
        </w:tc>
        <w:tc>
          <w:tcPr>
            <w:tcW w:w="1061" w:type="dxa"/>
            <w:tcBorders>
              <w:top w:val="single" w:sz="8" w:space="0" w:color="000000"/>
              <w:left w:val="single" w:sz="8" w:space="0" w:color="000000"/>
              <w:right w:val="single" w:sz="8" w:space="0" w:color="000000"/>
            </w:tcBorders>
          </w:tcPr>
          <w:p>
            <w:pPr>
              <w:pStyle w:val="TableParagraph"/>
              <w:spacing w:line="197" w:lineRule="exact" w:before="10"/>
              <w:ind w:right="51"/>
              <w:jc w:val="right"/>
              <w:rPr>
                <w:b/>
                <w:sz w:val="18"/>
              </w:rPr>
            </w:pPr>
            <w:r>
              <w:rPr>
                <w:b/>
                <w:spacing w:val="-2"/>
                <w:sz w:val="18"/>
              </w:rPr>
              <w:t>2.809.021,05</w:t>
            </w:r>
          </w:p>
        </w:tc>
        <w:tc>
          <w:tcPr>
            <w:tcW w:w="1085" w:type="dxa"/>
            <w:tcBorders>
              <w:top w:val="single" w:sz="8" w:space="0" w:color="000000"/>
              <w:left w:val="single" w:sz="8" w:space="0" w:color="000000"/>
              <w:right w:val="single" w:sz="8" w:space="0" w:color="000000"/>
            </w:tcBorders>
          </w:tcPr>
          <w:p>
            <w:pPr>
              <w:pStyle w:val="TableParagraph"/>
              <w:spacing w:line="197" w:lineRule="exact" w:before="10"/>
              <w:ind w:right="51"/>
              <w:jc w:val="right"/>
              <w:rPr>
                <w:b/>
                <w:sz w:val="18"/>
              </w:rPr>
            </w:pPr>
            <w:r>
              <w:rPr>
                <w:b/>
                <w:spacing w:val="-2"/>
                <w:sz w:val="18"/>
              </w:rPr>
              <w:t>3.433.247,96</w:t>
            </w:r>
          </w:p>
        </w:tc>
        <w:tc>
          <w:tcPr>
            <w:tcW w:w="1129" w:type="dxa"/>
            <w:tcBorders>
              <w:top w:val="single" w:sz="8" w:space="0" w:color="000000"/>
              <w:left w:val="single" w:sz="8" w:space="0" w:color="000000"/>
              <w:right w:val="single" w:sz="8" w:space="0" w:color="000000"/>
            </w:tcBorders>
          </w:tcPr>
          <w:p>
            <w:pPr>
              <w:pStyle w:val="TableParagraph"/>
              <w:spacing w:line="197" w:lineRule="exact" w:before="10"/>
              <w:ind w:right="53"/>
              <w:jc w:val="right"/>
              <w:rPr>
                <w:b/>
                <w:sz w:val="18"/>
              </w:rPr>
            </w:pPr>
            <w:r>
              <w:rPr>
                <w:b/>
                <w:spacing w:val="-2"/>
                <w:sz w:val="18"/>
              </w:rPr>
              <w:t>409.100,99</w:t>
            </w:r>
          </w:p>
        </w:tc>
        <w:tc>
          <w:tcPr>
            <w:tcW w:w="1455" w:type="dxa"/>
            <w:tcBorders>
              <w:top w:val="single" w:sz="8" w:space="0" w:color="000000"/>
              <w:left w:val="single" w:sz="8" w:space="0" w:color="000000"/>
            </w:tcBorders>
          </w:tcPr>
          <w:p>
            <w:pPr>
              <w:pStyle w:val="TableParagraph"/>
              <w:spacing w:line="197" w:lineRule="exact" w:before="10"/>
              <w:ind w:right="59"/>
              <w:jc w:val="right"/>
              <w:rPr>
                <w:b/>
                <w:sz w:val="18"/>
              </w:rPr>
            </w:pPr>
            <w:r>
              <w:rPr>
                <w:b/>
                <w:spacing w:val="-2"/>
                <w:sz w:val="18"/>
              </w:rPr>
              <w:t>6.651.370,00</w:t>
            </w:r>
          </w:p>
        </w:tc>
      </w:tr>
    </w:tbl>
    <w:p>
      <w:pPr>
        <w:pStyle w:val="BodyText"/>
        <w:spacing w:before="14"/>
      </w:pPr>
    </w:p>
    <w:p>
      <w:pPr>
        <w:pStyle w:val="BodyText"/>
        <w:ind w:left="428" w:right="411"/>
        <w:jc w:val="both"/>
      </w:pPr>
      <w:r>
        <w:rPr/>
        <w:t>En</w:t>
      </w:r>
      <w:r>
        <w:rPr>
          <w:spacing w:val="-12"/>
        </w:rPr>
        <w:t> </w:t>
      </w:r>
      <w:r>
        <w:rPr/>
        <w:t>cuanto</w:t>
      </w:r>
      <w:r>
        <w:rPr>
          <w:spacing w:val="-11"/>
        </w:rPr>
        <w:t> </w:t>
      </w:r>
      <w:r>
        <w:rPr/>
        <w:t>a</w:t>
      </w:r>
      <w:r>
        <w:rPr>
          <w:spacing w:val="-12"/>
        </w:rPr>
        <w:t> </w:t>
      </w:r>
      <w:r>
        <w:rPr/>
        <w:t>la</w:t>
      </w:r>
      <w:r>
        <w:rPr>
          <w:spacing w:val="-12"/>
        </w:rPr>
        <w:t> </w:t>
      </w:r>
      <w:r>
        <w:rPr/>
        <w:t>dirección</w:t>
      </w:r>
      <w:r>
        <w:rPr>
          <w:spacing w:val="-11"/>
        </w:rPr>
        <w:t> </w:t>
      </w:r>
      <w:r>
        <w:rPr/>
        <w:t>de</w:t>
      </w:r>
      <w:r>
        <w:rPr>
          <w:spacing w:val="-14"/>
        </w:rPr>
        <w:t> </w:t>
      </w:r>
      <w:r>
        <w:rPr/>
        <w:t>la</w:t>
      </w:r>
      <w:r>
        <w:rPr>
          <w:spacing w:val="-12"/>
        </w:rPr>
        <w:t> </w:t>
      </w:r>
      <w:r>
        <w:rPr/>
        <w:t>redacción</w:t>
      </w:r>
      <w:r>
        <w:rPr>
          <w:spacing w:val="-11"/>
        </w:rPr>
        <w:t> </w:t>
      </w:r>
      <w:r>
        <w:rPr/>
        <w:t>del</w:t>
      </w:r>
      <w:r>
        <w:rPr>
          <w:spacing w:val="-10"/>
        </w:rPr>
        <w:t> </w:t>
      </w:r>
      <w:r>
        <w:rPr/>
        <w:t>Proyecto</w:t>
      </w:r>
      <w:r>
        <w:rPr>
          <w:spacing w:val="-11"/>
        </w:rPr>
        <w:t> </w:t>
      </w:r>
      <w:r>
        <w:rPr/>
        <w:t>para</w:t>
      </w:r>
      <w:r>
        <w:rPr>
          <w:spacing w:val="-12"/>
        </w:rPr>
        <w:t> </w:t>
      </w:r>
      <w:r>
        <w:rPr/>
        <w:t>la</w:t>
      </w:r>
      <w:r>
        <w:rPr>
          <w:spacing w:val="-12"/>
        </w:rPr>
        <w:t> </w:t>
      </w:r>
      <w:r>
        <w:rPr/>
        <w:t>integración</w:t>
      </w:r>
      <w:r>
        <w:rPr>
          <w:spacing w:val="-10"/>
        </w:rPr>
        <w:t> </w:t>
      </w:r>
      <w:r>
        <w:rPr/>
        <w:t>del</w:t>
      </w:r>
      <w:r>
        <w:rPr>
          <w:spacing w:val="-10"/>
        </w:rPr>
        <w:t> </w:t>
      </w:r>
      <w:r>
        <w:rPr/>
        <w:t>ferrocarril</w:t>
      </w:r>
      <w:r>
        <w:rPr>
          <w:spacing w:val="-10"/>
        </w:rPr>
        <w:t> </w:t>
      </w:r>
      <w:r>
        <w:rPr/>
        <w:t>y</w:t>
      </w:r>
      <w:r>
        <w:rPr>
          <w:spacing w:val="-11"/>
        </w:rPr>
        <w:t> </w:t>
      </w:r>
      <w:r>
        <w:rPr/>
        <w:t>la</w:t>
      </w:r>
      <w:r>
        <w:rPr>
          <w:spacing w:val="-12"/>
        </w:rPr>
        <w:t> </w:t>
      </w:r>
      <w:r>
        <w:rPr/>
        <w:t>llegada</w:t>
      </w:r>
      <w:r>
        <w:rPr>
          <w:spacing w:val="-12"/>
        </w:rPr>
        <w:t> </w:t>
      </w:r>
      <w:r>
        <w:rPr/>
        <w:t>de </w:t>
      </w:r>
      <w:r>
        <w:rPr>
          <w:spacing w:val="-4"/>
        </w:rPr>
        <w:t>la Alta Velocidad a</w:t>
      </w:r>
      <w:r>
        <w:rPr>
          <w:spacing w:val="-5"/>
        </w:rPr>
        <w:t> </w:t>
      </w:r>
      <w:r>
        <w:rPr>
          <w:spacing w:val="-4"/>
        </w:rPr>
        <w:t>la</w:t>
      </w:r>
      <w:r>
        <w:rPr>
          <w:spacing w:val="-5"/>
        </w:rPr>
        <w:t> </w:t>
      </w:r>
      <w:r>
        <w:rPr>
          <w:spacing w:val="-4"/>
        </w:rPr>
        <w:t>ciudad</w:t>
      </w:r>
      <w:r>
        <w:rPr>
          <w:spacing w:val="-5"/>
        </w:rPr>
        <w:t> </w:t>
      </w:r>
      <w:r>
        <w:rPr>
          <w:spacing w:val="-4"/>
        </w:rPr>
        <w:t>de Cartagena. Plataforma</w:t>
      </w:r>
      <w:r>
        <w:rPr>
          <w:spacing w:val="-6"/>
        </w:rPr>
        <w:t> </w:t>
      </w:r>
      <w:r>
        <w:rPr>
          <w:spacing w:val="-4"/>
        </w:rPr>
        <w:t>y Estación, de</w:t>
      </w:r>
      <w:r>
        <w:rPr>
          <w:spacing w:val="-6"/>
        </w:rPr>
        <w:t> </w:t>
      </w:r>
      <w:r>
        <w:rPr>
          <w:spacing w:val="-4"/>
        </w:rPr>
        <w:t>una parte, los</w:t>
      </w:r>
      <w:r>
        <w:rPr>
          <w:spacing w:val="-5"/>
        </w:rPr>
        <w:t> </w:t>
      </w:r>
      <w:r>
        <w:rPr>
          <w:spacing w:val="-4"/>
        </w:rPr>
        <w:t>accionistas, a</w:t>
      </w:r>
      <w:r>
        <w:rPr>
          <w:spacing w:val="-5"/>
        </w:rPr>
        <w:t> </w:t>
      </w:r>
      <w:r>
        <w:rPr>
          <w:spacing w:val="-4"/>
        </w:rPr>
        <w:t>través </w:t>
      </w:r>
      <w:r>
        <w:rPr>
          <w:spacing w:val="-2"/>
        </w:rPr>
        <w:t>de</w:t>
      </w:r>
      <w:r>
        <w:rPr>
          <w:spacing w:val="-12"/>
        </w:rPr>
        <w:t> </w:t>
      </w:r>
      <w:r>
        <w:rPr>
          <w:spacing w:val="-2"/>
        </w:rPr>
        <w:t>Sociedad.</w:t>
      </w:r>
      <w:r>
        <w:rPr>
          <w:spacing w:val="-12"/>
        </w:rPr>
        <w:t> </w:t>
      </w:r>
      <w:r>
        <w:rPr>
          <w:spacing w:val="-2"/>
        </w:rPr>
        <w:t>asumen</w:t>
      </w:r>
      <w:r>
        <w:rPr>
          <w:spacing w:val="-12"/>
        </w:rPr>
        <w:t> </w:t>
      </w:r>
      <w:r>
        <w:rPr>
          <w:spacing w:val="-2"/>
        </w:rPr>
        <w:t>el</w:t>
      </w:r>
      <w:r>
        <w:rPr>
          <w:spacing w:val="-11"/>
        </w:rPr>
        <w:t> </w:t>
      </w:r>
      <w:r>
        <w:rPr>
          <w:spacing w:val="-2"/>
        </w:rPr>
        <w:t>60%</w:t>
      </w:r>
      <w:r>
        <w:rPr>
          <w:spacing w:val="-12"/>
        </w:rPr>
        <w:t> </w:t>
      </w:r>
      <w:r>
        <w:rPr>
          <w:spacing w:val="-2"/>
        </w:rPr>
        <w:t>del</w:t>
      </w:r>
      <w:r>
        <w:rPr>
          <w:spacing w:val="-12"/>
        </w:rPr>
        <w:t> </w:t>
      </w:r>
      <w:r>
        <w:rPr>
          <w:spacing w:val="-2"/>
        </w:rPr>
        <w:t>coste</w:t>
      </w:r>
      <w:r>
        <w:rPr>
          <w:spacing w:val="-12"/>
        </w:rPr>
        <w:t> </w:t>
      </w:r>
      <w:r>
        <w:rPr>
          <w:spacing w:val="-2"/>
        </w:rPr>
        <w:t>de</w:t>
      </w:r>
      <w:r>
        <w:rPr>
          <w:spacing w:val="-11"/>
        </w:rPr>
        <w:t> </w:t>
      </w:r>
      <w:r>
        <w:rPr>
          <w:spacing w:val="-2"/>
        </w:rPr>
        <w:t>estas</w:t>
      </w:r>
      <w:r>
        <w:rPr>
          <w:spacing w:val="-12"/>
        </w:rPr>
        <w:t> </w:t>
      </w:r>
      <w:r>
        <w:rPr>
          <w:spacing w:val="-2"/>
        </w:rPr>
        <w:t>actuaciones,</w:t>
      </w:r>
      <w:r>
        <w:rPr>
          <w:spacing w:val="-12"/>
        </w:rPr>
        <w:t> </w:t>
      </w:r>
      <w:r>
        <w:rPr>
          <w:spacing w:val="-2"/>
        </w:rPr>
        <w:t>mediante</w:t>
      </w:r>
      <w:r>
        <w:rPr>
          <w:spacing w:val="-12"/>
        </w:rPr>
        <w:t> </w:t>
      </w:r>
      <w:r>
        <w:rPr>
          <w:spacing w:val="-2"/>
        </w:rPr>
        <w:t>las</w:t>
      </w:r>
      <w:r>
        <w:rPr>
          <w:spacing w:val="-11"/>
        </w:rPr>
        <w:t> </w:t>
      </w:r>
      <w:r>
        <w:rPr>
          <w:spacing w:val="-2"/>
        </w:rPr>
        <w:t>aportaciones</w:t>
      </w:r>
      <w:r>
        <w:rPr>
          <w:spacing w:val="-12"/>
        </w:rPr>
        <w:t> </w:t>
      </w:r>
      <w:r>
        <w:rPr>
          <w:spacing w:val="-2"/>
        </w:rPr>
        <w:t>correspondientes </w:t>
      </w:r>
      <w:r>
        <w:rPr/>
        <w:t>a la participación accionarial de ADIF, la Comunidad Autónoma de la Región de Murcia y el </w:t>
      </w:r>
      <w:r>
        <w:rPr>
          <w:spacing w:val="-2"/>
        </w:rPr>
        <w:t>Ayuntamiento</w:t>
      </w:r>
      <w:r>
        <w:rPr>
          <w:spacing w:val="-7"/>
        </w:rPr>
        <w:t> </w:t>
      </w:r>
      <w:r>
        <w:rPr>
          <w:spacing w:val="-2"/>
        </w:rPr>
        <w:t>de</w:t>
      </w:r>
      <w:r>
        <w:rPr>
          <w:spacing w:val="-7"/>
        </w:rPr>
        <w:t> </w:t>
      </w:r>
      <w:r>
        <w:rPr>
          <w:spacing w:val="-2"/>
        </w:rPr>
        <w:t>Cartagena.</w:t>
      </w:r>
      <w:r>
        <w:rPr>
          <w:spacing w:val="-6"/>
        </w:rPr>
        <w:t> </w:t>
      </w:r>
      <w:r>
        <w:rPr>
          <w:spacing w:val="-2"/>
        </w:rPr>
        <w:t>De</w:t>
      </w:r>
      <w:r>
        <w:rPr>
          <w:spacing w:val="-7"/>
        </w:rPr>
        <w:t> </w:t>
      </w:r>
      <w:r>
        <w:rPr>
          <w:spacing w:val="-2"/>
        </w:rPr>
        <w:t>otra,</w:t>
      </w:r>
      <w:r>
        <w:rPr>
          <w:spacing w:val="-7"/>
        </w:rPr>
        <w:t> </w:t>
      </w:r>
      <w:r>
        <w:rPr>
          <w:spacing w:val="-2"/>
        </w:rPr>
        <w:t>ADIF</w:t>
      </w:r>
      <w:r>
        <w:rPr>
          <w:spacing w:val="-5"/>
        </w:rPr>
        <w:t> </w:t>
      </w:r>
      <w:r>
        <w:rPr>
          <w:spacing w:val="-2"/>
        </w:rPr>
        <w:t>–</w:t>
      </w:r>
      <w:r>
        <w:rPr>
          <w:spacing w:val="-4"/>
        </w:rPr>
        <w:t> </w:t>
      </w:r>
      <w:r>
        <w:rPr>
          <w:spacing w:val="-2"/>
        </w:rPr>
        <w:t>Alta</w:t>
      </w:r>
      <w:r>
        <w:rPr>
          <w:spacing w:val="-5"/>
        </w:rPr>
        <w:t> </w:t>
      </w:r>
      <w:r>
        <w:rPr>
          <w:spacing w:val="-2"/>
        </w:rPr>
        <w:t>Velocidad</w:t>
      </w:r>
      <w:r>
        <w:rPr>
          <w:spacing w:val="-7"/>
        </w:rPr>
        <w:t> </w:t>
      </w:r>
      <w:r>
        <w:rPr>
          <w:spacing w:val="-2"/>
        </w:rPr>
        <w:t>se</w:t>
      </w:r>
      <w:r>
        <w:rPr>
          <w:spacing w:val="-7"/>
        </w:rPr>
        <w:t> </w:t>
      </w:r>
      <w:r>
        <w:rPr>
          <w:spacing w:val="-2"/>
        </w:rPr>
        <w:t>compromete</w:t>
      </w:r>
      <w:r>
        <w:rPr>
          <w:spacing w:val="-9"/>
        </w:rPr>
        <w:t> </w:t>
      </w:r>
      <w:r>
        <w:rPr>
          <w:spacing w:val="-2"/>
        </w:rPr>
        <w:t>a</w:t>
      </w:r>
      <w:r>
        <w:rPr>
          <w:spacing w:val="-6"/>
        </w:rPr>
        <w:t> </w:t>
      </w:r>
      <w:r>
        <w:rPr>
          <w:spacing w:val="-2"/>
        </w:rPr>
        <w:t>asumir</w:t>
      </w:r>
      <w:r>
        <w:rPr>
          <w:spacing w:val="-7"/>
        </w:rPr>
        <w:t> </w:t>
      </w:r>
      <w:r>
        <w:rPr>
          <w:spacing w:val="-2"/>
        </w:rPr>
        <w:t>el</w:t>
      </w:r>
      <w:r>
        <w:rPr>
          <w:spacing w:val="-5"/>
        </w:rPr>
        <w:t> </w:t>
      </w:r>
      <w:r>
        <w:rPr>
          <w:spacing w:val="-2"/>
        </w:rPr>
        <w:t>40%</w:t>
      </w:r>
      <w:r>
        <w:rPr>
          <w:spacing w:val="-9"/>
        </w:rPr>
        <w:t> </w:t>
      </w:r>
      <w:r>
        <w:rPr>
          <w:spacing w:val="-2"/>
        </w:rPr>
        <w:t>restante </w:t>
      </w:r>
      <w:r>
        <w:rPr/>
        <w:t>de dicho coste. La distribución estimada anual del coste de estas actuaciones es la siguiente:</w:t>
      </w:r>
    </w:p>
    <w:p>
      <w:pPr>
        <w:pStyle w:val="BodyText"/>
        <w:rPr>
          <w:sz w:val="20"/>
        </w:rPr>
      </w:pPr>
    </w:p>
    <w:p>
      <w:pPr>
        <w:pStyle w:val="BodyText"/>
        <w:spacing w:before="47"/>
        <w:rPr>
          <w:sz w:val="20"/>
        </w:rPr>
      </w:pPr>
    </w:p>
    <w:tbl>
      <w:tblPr>
        <w:tblW w:w="0" w:type="auto"/>
        <w:jc w:val="left"/>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79"/>
        <w:gridCol w:w="2150"/>
        <w:gridCol w:w="930"/>
        <w:gridCol w:w="930"/>
        <w:gridCol w:w="959"/>
        <w:gridCol w:w="1134"/>
      </w:tblGrid>
      <w:tr>
        <w:trPr>
          <w:trHeight w:val="298" w:hRule="atLeast"/>
        </w:trPr>
        <w:tc>
          <w:tcPr>
            <w:tcW w:w="4129" w:type="dxa"/>
            <w:gridSpan w:val="2"/>
            <w:tcBorders>
              <w:bottom w:val="single" w:sz="8" w:space="0" w:color="000000"/>
              <w:right w:val="single" w:sz="8" w:space="0" w:color="000000"/>
            </w:tcBorders>
          </w:tcPr>
          <w:p>
            <w:pPr>
              <w:pStyle w:val="TableParagraph"/>
              <w:spacing w:before="45"/>
              <w:ind w:left="209"/>
              <w:rPr>
                <w:b/>
                <w:sz w:val="18"/>
              </w:rPr>
            </w:pPr>
            <w:r>
              <w:rPr>
                <w:b/>
                <w:sz w:val="18"/>
              </w:rPr>
              <w:t>Dirección</w:t>
            </w:r>
            <w:r>
              <w:rPr>
                <w:b/>
                <w:spacing w:val="-4"/>
                <w:sz w:val="18"/>
              </w:rPr>
              <w:t> </w:t>
            </w:r>
            <w:r>
              <w:rPr>
                <w:b/>
                <w:sz w:val="18"/>
              </w:rPr>
              <w:t>de</w:t>
            </w:r>
            <w:r>
              <w:rPr>
                <w:b/>
                <w:spacing w:val="-2"/>
                <w:sz w:val="18"/>
              </w:rPr>
              <w:t> </w:t>
            </w:r>
            <w:r>
              <w:rPr>
                <w:b/>
                <w:sz w:val="18"/>
              </w:rPr>
              <w:t>la</w:t>
            </w:r>
            <w:r>
              <w:rPr>
                <w:b/>
                <w:spacing w:val="-4"/>
                <w:sz w:val="18"/>
              </w:rPr>
              <w:t> </w:t>
            </w:r>
            <w:r>
              <w:rPr>
                <w:b/>
                <w:sz w:val="18"/>
              </w:rPr>
              <w:t>redacción</w:t>
            </w:r>
            <w:r>
              <w:rPr>
                <w:b/>
                <w:spacing w:val="-3"/>
                <w:sz w:val="18"/>
              </w:rPr>
              <w:t> </w:t>
            </w:r>
            <w:r>
              <w:rPr>
                <w:b/>
                <w:sz w:val="18"/>
              </w:rPr>
              <w:t>de</w:t>
            </w:r>
            <w:r>
              <w:rPr>
                <w:b/>
                <w:spacing w:val="-4"/>
                <w:sz w:val="18"/>
              </w:rPr>
              <w:t> </w:t>
            </w:r>
            <w:r>
              <w:rPr>
                <w:b/>
                <w:sz w:val="18"/>
              </w:rPr>
              <w:t>estudios</w:t>
            </w:r>
            <w:r>
              <w:rPr>
                <w:b/>
                <w:spacing w:val="-3"/>
                <w:sz w:val="18"/>
              </w:rPr>
              <w:t> </w:t>
            </w:r>
            <w:r>
              <w:rPr>
                <w:b/>
                <w:sz w:val="18"/>
              </w:rPr>
              <w:t>y</w:t>
            </w:r>
            <w:r>
              <w:rPr>
                <w:b/>
                <w:spacing w:val="-2"/>
                <w:sz w:val="18"/>
              </w:rPr>
              <w:t> proyectos</w:t>
            </w:r>
          </w:p>
        </w:tc>
        <w:tc>
          <w:tcPr>
            <w:tcW w:w="930" w:type="dxa"/>
            <w:tcBorders>
              <w:left w:val="single" w:sz="8" w:space="0" w:color="000000"/>
              <w:bottom w:val="single" w:sz="8" w:space="0" w:color="000000"/>
              <w:right w:val="single" w:sz="8" w:space="0" w:color="000000"/>
            </w:tcBorders>
          </w:tcPr>
          <w:p>
            <w:pPr>
              <w:pStyle w:val="TableParagraph"/>
              <w:spacing w:before="45"/>
              <w:ind w:right="144"/>
              <w:jc w:val="right"/>
              <w:rPr>
                <w:b/>
                <w:sz w:val="18"/>
              </w:rPr>
            </w:pPr>
            <w:r>
              <w:rPr>
                <w:b/>
                <w:spacing w:val="-4"/>
                <w:sz w:val="18"/>
              </w:rPr>
              <w:t>2025</w:t>
            </w:r>
          </w:p>
        </w:tc>
        <w:tc>
          <w:tcPr>
            <w:tcW w:w="930" w:type="dxa"/>
            <w:tcBorders>
              <w:left w:val="single" w:sz="8" w:space="0" w:color="000000"/>
              <w:bottom w:val="single" w:sz="8" w:space="0" w:color="000000"/>
              <w:right w:val="single" w:sz="8" w:space="0" w:color="000000"/>
            </w:tcBorders>
          </w:tcPr>
          <w:p>
            <w:pPr>
              <w:pStyle w:val="TableParagraph"/>
              <w:spacing w:before="45"/>
              <w:ind w:left="417"/>
              <w:rPr>
                <w:b/>
                <w:sz w:val="18"/>
              </w:rPr>
            </w:pPr>
            <w:r>
              <w:rPr>
                <w:b/>
                <w:spacing w:val="-4"/>
                <w:sz w:val="18"/>
              </w:rPr>
              <w:t>2026</w:t>
            </w:r>
          </w:p>
        </w:tc>
        <w:tc>
          <w:tcPr>
            <w:tcW w:w="959" w:type="dxa"/>
            <w:tcBorders>
              <w:left w:val="single" w:sz="8" w:space="0" w:color="000000"/>
              <w:bottom w:val="single" w:sz="8" w:space="0" w:color="000000"/>
              <w:right w:val="single" w:sz="8" w:space="0" w:color="000000"/>
            </w:tcBorders>
          </w:tcPr>
          <w:p>
            <w:pPr>
              <w:pStyle w:val="TableParagraph"/>
              <w:spacing w:before="45"/>
              <w:ind w:left="242"/>
              <w:rPr>
                <w:b/>
                <w:sz w:val="18"/>
              </w:rPr>
            </w:pPr>
            <w:r>
              <w:rPr>
                <w:b/>
                <w:spacing w:val="-4"/>
                <w:sz w:val="18"/>
              </w:rPr>
              <w:t>2027</w:t>
            </w:r>
          </w:p>
        </w:tc>
        <w:tc>
          <w:tcPr>
            <w:tcW w:w="1134" w:type="dxa"/>
            <w:tcBorders>
              <w:left w:val="single" w:sz="8" w:space="0" w:color="000000"/>
              <w:bottom w:val="single" w:sz="8" w:space="0" w:color="000000"/>
            </w:tcBorders>
          </w:tcPr>
          <w:p>
            <w:pPr>
              <w:pStyle w:val="TableParagraph"/>
              <w:spacing w:before="45"/>
              <w:ind w:left="341"/>
              <w:rPr>
                <w:b/>
                <w:sz w:val="18"/>
              </w:rPr>
            </w:pPr>
            <w:r>
              <w:rPr>
                <w:b/>
                <w:spacing w:val="-2"/>
                <w:sz w:val="18"/>
              </w:rPr>
              <w:t>TOTAL</w:t>
            </w:r>
          </w:p>
        </w:tc>
      </w:tr>
      <w:tr>
        <w:trPr>
          <w:trHeight w:val="227" w:hRule="atLeast"/>
        </w:trPr>
        <w:tc>
          <w:tcPr>
            <w:tcW w:w="1979" w:type="dxa"/>
            <w:vMerge w:val="restart"/>
            <w:tcBorders>
              <w:top w:val="single" w:sz="8" w:space="0" w:color="000000"/>
              <w:bottom w:val="single" w:sz="8" w:space="0" w:color="000000"/>
              <w:right w:val="single" w:sz="8" w:space="0" w:color="000000"/>
            </w:tcBorders>
          </w:tcPr>
          <w:p>
            <w:pPr>
              <w:pStyle w:val="TableParagraph"/>
              <w:spacing w:before="153"/>
              <w:rPr>
                <w:sz w:val="18"/>
              </w:rPr>
            </w:pPr>
          </w:p>
          <w:p>
            <w:pPr>
              <w:pStyle w:val="TableParagraph"/>
              <w:ind w:left="139" w:right="123"/>
              <w:jc w:val="center"/>
              <w:rPr>
                <w:sz w:val="18"/>
              </w:rPr>
            </w:pPr>
            <w:r>
              <w:rPr>
                <w:sz w:val="18"/>
              </w:rPr>
              <w:t>A</w:t>
            </w:r>
            <w:r>
              <w:rPr>
                <w:spacing w:val="-10"/>
                <w:sz w:val="18"/>
              </w:rPr>
              <w:t> </w:t>
            </w:r>
            <w:r>
              <w:rPr>
                <w:sz w:val="18"/>
              </w:rPr>
              <w:t>través</w:t>
            </w:r>
            <w:r>
              <w:rPr>
                <w:spacing w:val="-10"/>
                <w:sz w:val="18"/>
              </w:rPr>
              <w:t> </w:t>
            </w:r>
            <w:r>
              <w:rPr>
                <w:sz w:val="18"/>
              </w:rPr>
              <w:t>de</w:t>
            </w:r>
            <w:r>
              <w:rPr>
                <w:spacing w:val="-9"/>
                <w:sz w:val="18"/>
              </w:rPr>
              <w:t> </w:t>
            </w:r>
            <w:r>
              <w:rPr>
                <w:sz w:val="18"/>
              </w:rPr>
              <w:t>la</w:t>
            </w:r>
            <w:r>
              <w:rPr>
                <w:spacing w:val="-9"/>
                <w:sz w:val="18"/>
              </w:rPr>
              <w:t> </w:t>
            </w:r>
            <w:r>
              <w:rPr>
                <w:sz w:val="18"/>
              </w:rPr>
              <w:t>Sociedad Cartagena Alta Velocidad, S.A.</w:t>
            </w:r>
          </w:p>
        </w:tc>
        <w:tc>
          <w:tcPr>
            <w:tcW w:w="2150" w:type="dxa"/>
            <w:tcBorders>
              <w:top w:val="single" w:sz="8" w:space="0" w:color="000000"/>
              <w:left w:val="single" w:sz="8" w:space="0" w:color="000000"/>
              <w:bottom w:val="single" w:sz="8" w:space="0" w:color="000000"/>
              <w:right w:val="single" w:sz="8" w:space="0" w:color="000000"/>
            </w:tcBorders>
          </w:tcPr>
          <w:p>
            <w:pPr>
              <w:pStyle w:val="TableParagraph"/>
              <w:spacing w:line="197" w:lineRule="exact" w:before="10"/>
              <w:ind w:left="65"/>
              <w:rPr>
                <w:sz w:val="18"/>
              </w:rPr>
            </w:pPr>
            <w:r>
              <w:rPr>
                <w:spacing w:val="-4"/>
                <w:sz w:val="18"/>
              </w:rPr>
              <w:t>ADIF-</w:t>
            </w:r>
            <w:r>
              <w:rPr>
                <w:spacing w:val="-5"/>
                <w:sz w:val="18"/>
              </w:rPr>
              <w:t>AV</w:t>
            </w:r>
          </w:p>
        </w:tc>
        <w:tc>
          <w:tcPr>
            <w:tcW w:w="930" w:type="dxa"/>
            <w:tcBorders>
              <w:top w:val="single" w:sz="8" w:space="0" w:color="000000"/>
              <w:left w:val="single" w:sz="8" w:space="0" w:color="000000"/>
              <w:bottom w:val="single" w:sz="8" w:space="0" w:color="000000"/>
              <w:right w:val="single" w:sz="8" w:space="0" w:color="000000"/>
            </w:tcBorders>
          </w:tcPr>
          <w:p>
            <w:pPr>
              <w:pStyle w:val="TableParagraph"/>
              <w:spacing w:line="197" w:lineRule="exact" w:before="10"/>
              <w:ind w:right="51"/>
              <w:jc w:val="right"/>
              <w:rPr>
                <w:sz w:val="18"/>
              </w:rPr>
            </w:pPr>
            <w:r>
              <w:rPr>
                <w:spacing w:val="-2"/>
                <w:sz w:val="18"/>
              </w:rPr>
              <w:t>56.180,42</w:t>
            </w:r>
          </w:p>
        </w:tc>
        <w:tc>
          <w:tcPr>
            <w:tcW w:w="930" w:type="dxa"/>
            <w:tcBorders>
              <w:top w:val="single" w:sz="8" w:space="0" w:color="000000"/>
              <w:left w:val="single" w:sz="8" w:space="0" w:color="000000"/>
              <w:bottom w:val="single" w:sz="8" w:space="0" w:color="000000"/>
              <w:right w:val="single" w:sz="8" w:space="0" w:color="000000"/>
            </w:tcBorders>
          </w:tcPr>
          <w:p>
            <w:pPr>
              <w:pStyle w:val="TableParagraph"/>
              <w:spacing w:line="197" w:lineRule="exact" w:before="10"/>
              <w:ind w:right="51"/>
              <w:jc w:val="right"/>
              <w:rPr>
                <w:sz w:val="18"/>
              </w:rPr>
            </w:pPr>
            <w:r>
              <w:rPr>
                <w:spacing w:val="-2"/>
                <w:sz w:val="18"/>
              </w:rPr>
              <w:t>68.664,96</w:t>
            </w:r>
          </w:p>
        </w:tc>
        <w:tc>
          <w:tcPr>
            <w:tcW w:w="959" w:type="dxa"/>
            <w:tcBorders>
              <w:top w:val="single" w:sz="8" w:space="0" w:color="000000"/>
              <w:left w:val="single" w:sz="8" w:space="0" w:color="000000"/>
              <w:bottom w:val="single" w:sz="8" w:space="0" w:color="000000"/>
              <w:right w:val="single" w:sz="8" w:space="0" w:color="000000"/>
            </w:tcBorders>
          </w:tcPr>
          <w:p>
            <w:pPr>
              <w:pStyle w:val="TableParagraph"/>
              <w:spacing w:line="197" w:lineRule="exact" w:before="10"/>
              <w:ind w:right="52"/>
              <w:jc w:val="right"/>
              <w:rPr>
                <w:sz w:val="18"/>
              </w:rPr>
            </w:pPr>
            <w:r>
              <w:rPr>
                <w:spacing w:val="-2"/>
                <w:sz w:val="18"/>
              </w:rPr>
              <w:t>8.182,02</w:t>
            </w:r>
          </w:p>
        </w:tc>
        <w:tc>
          <w:tcPr>
            <w:tcW w:w="1134" w:type="dxa"/>
            <w:tcBorders>
              <w:top w:val="single" w:sz="8" w:space="0" w:color="000000"/>
              <w:left w:val="single" w:sz="8" w:space="0" w:color="000000"/>
              <w:bottom w:val="single" w:sz="8" w:space="0" w:color="000000"/>
            </w:tcBorders>
          </w:tcPr>
          <w:p>
            <w:pPr>
              <w:pStyle w:val="TableParagraph"/>
              <w:spacing w:line="197" w:lineRule="exact" w:before="10"/>
              <w:ind w:right="56"/>
              <w:jc w:val="right"/>
              <w:rPr>
                <w:sz w:val="18"/>
              </w:rPr>
            </w:pPr>
            <w:r>
              <w:rPr>
                <w:spacing w:val="-2"/>
                <w:sz w:val="18"/>
              </w:rPr>
              <w:t>133.027,40</w:t>
            </w:r>
          </w:p>
        </w:tc>
      </w:tr>
      <w:tr>
        <w:trPr>
          <w:trHeight w:val="227" w:hRule="atLeast"/>
        </w:trPr>
        <w:tc>
          <w:tcPr>
            <w:tcW w:w="1979" w:type="dxa"/>
            <w:vMerge/>
            <w:tcBorders>
              <w:top w:val="nil"/>
              <w:bottom w:val="single" w:sz="8" w:space="0" w:color="000000"/>
              <w:right w:val="single" w:sz="8" w:space="0" w:color="000000"/>
            </w:tcBorders>
          </w:tcPr>
          <w:p>
            <w:pPr>
              <w:rPr>
                <w:sz w:val="2"/>
                <w:szCs w:val="2"/>
              </w:rPr>
            </w:pPr>
          </w:p>
        </w:tc>
        <w:tc>
          <w:tcPr>
            <w:tcW w:w="2150" w:type="dxa"/>
            <w:tcBorders>
              <w:top w:val="single" w:sz="8" w:space="0" w:color="000000"/>
              <w:left w:val="single" w:sz="8" w:space="0" w:color="000000"/>
              <w:bottom w:val="single" w:sz="8" w:space="0" w:color="000000"/>
              <w:right w:val="single" w:sz="8" w:space="0" w:color="000000"/>
            </w:tcBorders>
          </w:tcPr>
          <w:p>
            <w:pPr>
              <w:pStyle w:val="TableParagraph"/>
              <w:spacing w:line="197" w:lineRule="exact" w:before="10"/>
              <w:ind w:left="65"/>
              <w:rPr>
                <w:sz w:val="18"/>
              </w:rPr>
            </w:pPr>
            <w:r>
              <w:rPr>
                <w:spacing w:val="-4"/>
                <w:sz w:val="18"/>
              </w:rPr>
              <w:t>ADIF</w:t>
            </w:r>
          </w:p>
        </w:tc>
        <w:tc>
          <w:tcPr>
            <w:tcW w:w="930" w:type="dxa"/>
            <w:tcBorders>
              <w:top w:val="single" w:sz="8" w:space="0" w:color="000000"/>
              <w:left w:val="single" w:sz="8" w:space="0" w:color="000000"/>
              <w:bottom w:val="single" w:sz="8" w:space="0" w:color="000000"/>
              <w:right w:val="single" w:sz="8" w:space="0" w:color="000000"/>
            </w:tcBorders>
          </w:tcPr>
          <w:p>
            <w:pPr>
              <w:pStyle w:val="TableParagraph"/>
              <w:spacing w:line="197" w:lineRule="exact" w:before="10"/>
              <w:ind w:right="51"/>
              <w:jc w:val="right"/>
              <w:rPr>
                <w:sz w:val="18"/>
              </w:rPr>
            </w:pPr>
            <w:r>
              <w:rPr>
                <w:spacing w:val="-2"/>
                <w:sz w:val="18"/>
              </w:rPr>
              <w:t>14.045,11</w:t>
            </w:r>
          </w:p>
        </w:tc>
        <w:tc>
          <w:tcPr>
            <w:tcW w:w="930" w:type="dxa"/>
            <w:tcBorders>
              <w:top w:val="single" w:sz="8" w:space="0" w:color="000000"/>
              <w:left w:val="single" w:sz="8" w:space="0" w:color="000000"/>
              <w:bottom w:val="single" w:sz="8" w:space="0" w:color="000000"/>
              <w:right w:val="single" w:sz="8" w:space="0" w:color="000000"/>
            </w:tcBorders>
          </w:tcPr>
          <w:p>
            <w:pPr>
              <w:pStyle w:val="TableParagraph"/>
              <w:spacing w:line="197" w:lineRule="exact" w:before="10"/>
              <w:ind w:right="51"/>
              <w:jc w:val="right"/>
              <w:rPr>
                <w:sz w:val="18"/>
              </w:rPr>
            </w:pPr>
            <w:r>
              <w:rPr>
                <w:spacing w:val="-2"/>
                <w:sz w:val="18"/>
              </w:rPr>
              <w:t>17.166,24</w:t>
            </w:r>
          </w:p>
        </w:tc>
        <w:tc>
          <w:tcPr>
            <w:tcW w:w="959" w:type="dxa"/>
            <w:tcBorders>
              <w:top w:val="single" w:sz="8" w:space="0" w:color="000000"/>
              <w:left w:val="single" w:sz="8" w:space="0" w:color="000000"/>
              <w:bottom w:val="single" w:sz="8" w:space="0" w:color="000000"/>
              <w:right w:val="single" w:sz="8" w:space="0" w:color="000000"/>
            </w:tcBorders>
          </w:tcPr>
          <w:p>
            <w:pPr>
              <w:pStyle w:val="TableParagraph"/>
              <w:spacing w:line="197" w:lineRule="exact" w:before="10"/>
              <w:ind w:right="52"/>
              <w:jc w:val="right"/>
              <w:rPr>
                <w:sz w:val="18"/>
              </w:rPr>
            </w:pPr>
            <w:r>
              <w:rPr>
                <w:spacing w:val="-2"/>
                <w:sz w:val="18"/>
              </w:rPr>
              <w:t>2.045,49</w:t>
            </w:r>
          </w:p>
        </w:tc>
        <w:tc>
          <w:tcPr>
            <w:tcW w:w="1134" w:type="dxa"/>
            <w:tcBorders>
              <w:top w:val="single" w:sz="8" w:space="0" w:color="000000"/>
              <w:left w:val="single" w:sz="8" w:space="0" w:color="000000"/>
              <w:bottom w:val="single" w:sz="8" w:space="0" w:color="000000"/>
            </w:tcBorders>
          </w:tcPr>
          <w:p>
            <w:pPr>
              <w:pStyle w:val="TableParagraph"/>
              <w:spacing w:line="197" w:lineRule="exact" w:before="10"/>
              <w:ind w:right="56"/>
              <w:jc w:val="right"/>
              <w:rPr>
                <w:sz w:val="18"/>
              </w:rPr>
            </w:pPr>
            <w:r>
              <w:rPr>
                <w:spacing w:val="-2"/>
                <w:sz w:val="18"/>
              </w:rPr>
              <w:t>33.256,84</w:t>
            </w:r>
          </w:p>
        </w:tc>
      </w:tr>
      <w:tr>
        <w:trPr>
          <w:trHeight w:val="414" w:hRule="atLeast"/>
        </w:trPr>
        <w:tc>
          <w:tcPr>
            <w:tcW w:w="1979" w:type="dxa"/>
            <w:vMerge/>
            <w:tcBorders>
              <w:top w:val="nil"/>
              <w:bottom w:val="single" w:sz="8" w:space="0" w:color="000000"/>
              <w:right w:val="single" w:sz="8" w:space="0" w:color="000000"/>
            </w:tcBorders>
          </w:tcPr>
          <w:p>
            <w:pPr>
              <w:rPr>
                <w:sz w:val="2"/>
                <w:szCs w:val="2"/>
              </w:rPr>
            </w:pPr>
          </w:p>
        </w:tc>
        <w:tc>
          <w:tcPr>
            <w:tcW w:w="2150" w:type="dxa"/>
            <w:tcBorders>
              <w:top w:val="single" w:sz="8" w:space="0" w:color="000000"/>
              <w:left w:val="single" w:sz="8" w:space="0" w:color="000000"/>
              <w:bottom w:val="single" w:sz="8" w:space="0" w:color="000000"/>
              <w:right w:val="single" w:sz="8" w:space="0" w:color="000000"/>
            </w:tcBorders>
          </w:tcPr>
          <w:p>
            <w:pPr>
              <w:pStyle w:val="TableParagraph"/>
              <w:spacing w:line="206" w:lineRule="exact"/>
              <w:ind w:left="65" w:right="812"/>
              <w:rPr>
                <w:sz w:val="18"/>
              </w:rPr>
            </w:pPr>
            <w:r>
              <w:rPr>
                <w:sz w:val="18"/>
              </w:rPr>
              <w:t>Ayuntamiento</w:t>
            </w:r>
            <w:r>
              <w:rPr>
                <w:spacing w:val="-12"/>
                <w:sz w:val="18"/>
              </w:rPr>
              <w:t> </w:t>
            </w:r>
            <w:r>
              <w:rPr>
                <w:sz w:val="18"/>
              </w:rPr>
              <w:t>de </w:t>
            </w:r>
            <w:r>
              <w:rPr>
                <w:spacing w:val="-2"/>
                <w:sz w:val="18"/>
              </w:rPr>
              <w:t>Cartagena</w:t>
            </w:r>
          </w:p>
        </w:tc>
        <w:tc>
          <w:tcPr>
            <w:tcW w:w="930" w:type="dxa"/>
            <w:tcBorders>
              <w:top w:val="single" w:sz="8" w:space="0" w:color="000000"/>
              <w:left w:val="single" w:sz="8" w:space="0" w:color="000000"/>
              <w:bottom w:val="single" w:sz="8" w:space="0" w:color="000000"/>
              <w:right w:val="single" w:sz="8" w:space="0" w:color="000000"/>
            </w:tcBorders>
          </w:tcPr>
          <w:p>
            <w:pPr>
              <w:pStyle w:val="TableParagraph"/>
              <w:spacing w:before="104"/>
              <w:ind w:right="51"/>
              <w:jc w:val="right"/>
              <w:rPr>
                <w:sz w:val="18"/>
              </w:rPr>
            </w:pPr>
            <w:r>
              <w:rPr>
                <w:spacing w:val="-2"/>
                <w:sz w:val="18"/>
              </w:rPr>
              <w:t>35.112,76</w:t>
            </w:r>
          </w:p>
        </w:tc>
        <w:tc>
          <w:tcPr>
            <w:tcW w:w="930" w:type="dxa"/>
            <w:tcBorders>
              <w:top w:val="single" w:sz="8" w:space="0" w:color="000000"/>
              <w:left w:val="single" w:sz="8" w:space="0" w:color="000000"/>
              <w:bottom w:val="single" w:sz="8" w:space="0" w:color="000000"/>
              <w:right w:val="single" w:sz="8" w:space="0" w:color="000000"/>
            </w:tcBorders>
          </w:tcPr>
          <w:p>
            <w:pPr>
              <w:pStyle w:val="TableParagraph"/>
              <w:spacing w:before="104"/>
              <w:ind w:right="51"/>
              <w:jc w:val="right"/>
              <w:rPr>
                <w:sz w:val="18"/>
              </w:rPr>
            </w:pPr>
            <w:r>
              <w:rPr>
                <w:spacing w:val="-2"/>
                <w:sz w:val="18"/>
              </w:rPr>
              <w:t>42.915,60</w:t>
            </w:r>
          </w:p>
        </w:tc>
        <w:tc>
          <w:tcPr>
            <w:tcW w:w="959" w:type="dxa"/>
            <w:tcBorders>
              <w:top w:val="single" w:sz="8" w:space="0" w:color="000000"/>
              <w:left w:val="single" w:sz="8" w:space="0" w:color="000000"/>
              <w:bottom w:val="single" w:sz="8" w:space="0" w:color="000000"/>
              <w:right w:val="single" w:sz="8" w:space="0" w:color="000000"/>
            </w:tcBorders>
          </w:tcPr>
          <w:p>
            <w:pPr>
              <w:pStyle w:val="TableParagraph"/>
              <w:spacing w:before="104"/>
              <w:ind w:right="52"/>
              <w:jc w:val="right"/>
              <w:rPr>
                <w:sz w:val="18"/>
              </w:rPr>
            </w:pPr>
            <w:r>
              <w:rPr>
                <w:spacing w:val="-2"/>
                <w:sz w:val="18"/>
              </w:rPr>
              <w:t>5.113,77</w:t>
            </w:r>
          </w:p>
        </w:tc>
        <w:tc>
          <w:tcPr>
            <w:tcW w:w="1134" w:type="dxa"/>
            <w:tcBorders>
              <w:top w:val="single" w:sz="8" w:space="0" w:color="000000"/>
              <w:left w:val="single" w:sz="8" w:space="0" w:color="000000"/>
              <w:bottom w:val="single" w:sz="8" w:space="0" w:color="000000"/>
            </w:tcBorders>
          </w:tcPr>
          <w:p>
            <w:pPr>
              <w:pStyle w:val="TableParagraph"/>
              <w:spacing w:before="104"/>
              <w:ind w:right="56"/>
              <w:jc w:val="right"/>
              <w:rPr>
                <w:sz w:val="18"/>
              </w:rPr>
            </w:pPr>
            <w:r>
              <w:rPr>
                <w:spacing w:val="-2"/>
                <w:sz w:val="18"/>
              </w:rPr>
              <w:t>83.142,13</w:t>
            </w:r>
          </w:p>
        </w:tc>
      </w:tr>
      <w:tr>
        <w:trPr>
          <w:trHeight w:val="413" w:hRule="atLeast"/>
        </w:trPr>
        <w:tc>
          <w:tcPr>
            <w:tcW w:w="1979" w:type="dxa"/>
            <w:vMerge/>
            <w:tcBorders>
              <w:top w:val="nil"/>
              <w:bottom w:val="single" w:sz="8" w:space="0" w:color="000000"/>
              <w:right w:val="single" w:sz="8" w:space="0" w:color="000000"/>
            </w:tcBorders>
          </w:tcPr>
          <w:p>
            <w:pPr>
              <w:rPr>
                <w:sz w:val="2"/>
                <w:szCs w:val="2"/>
              </w:rPr>
            </w:pPr>
          </w:p>
        </w:tc>
        <w:tc>
          <w:tcPr>
            <w:tcW w:w="2150" w:type="dxa"/>
            <w:tcBorders>
              <w:top w:val="single" w:sz="8" w:space="0" w:color="000000"/>
              <w:left w:val="single" w:sz="8" w:space="0" w:color="000000"/>
              <w:bottom w:val="single" w:sz="8" w:space="0" w:color="000000"/>
              <w:right w:val="single" w:sz="8" w:space="0" w:color="000000"/>
            </w:tcBorders>
          </w:tcPr>
          <w:p>
            <w:pPr>
              <w:pStyle w:val="TableParagraph"/>
              <w:spacing w:line="208" w:lineRule="exact"/>
              <w:ind w:left="65" w:right="118"/>
              <w:rPr>
                <w:sz w:val="18"/>
              </w:rPr>
            </w:pPr>
            <w:r>
              <w:rPr>
                <w:sz w:val="18"/>
              </w:rPr>
              <w:t>Comunidad</w:t>
            </w:r>
            <w:r>
              <w:rPr>
                <w:spacing w:val="-12"/>
                <w:sz w:val="18"/>
              </w:rPr>
              <w:t> </w:t>
            </w:r>
            <w:r>
              <w:rPr>
                <w:sz w:val="18"/>
              </w:rPr>
              <w:t>Autónoma</w:t>
            </w:r>
            <w:r>
              <w:rPr>
                <w:spacing w:val="-11"/>
                <w:sz w:val="18"/>
              </w:rPr>
              <w:t> </w:t>
            </w:r>
            <w:r>
              <w:rPr>
                <w:sz w:val="18"/>
              </w:rPr>
              <w:t>de la Región de Murcia</w:t>
            </w:r>
          </w:p>
        </w:tc>
        <w:tc>
          <w:tcPr>
            <w:tcW w:w="930" w:type="dxa"/>
            <w:tcBorders>
              <w:top w:val="single" w:sz="8" w:space="0" w:color="000000"/>
              <w:left w:val="single" w:sz="8" w:space="0" w:color="000000"/>
              <w:bottom w:val="single" w:sz="8" w:space="0" w:color="000000"/>
              <w:right w:val="single" w:sz="8" w:space="0" w:color="000000"/>
            </w:tcBorders>
          </w:tcPr>
          <w:p>
            <w:pPr>
              <w:pStyle w:val="TableParagraph"/>
              <w:spacing w:before="102"/>
              <w:ind w:right="52"/>
              <w:jc w:val="right"/>
              <w:rPr>
                <w:sz w:val="18"/>
              </w:rPr>
            </w:pPr>
            <w:r>
              <w:rPr>
                <w:spacing w:val="-2"/>
                <w:sz w:val="18"/>
              </w:rPr>
              <w:t>35.112,76</w:t>
            </w:r>
          </w:p>
        </w:tc>
        <w:tc>
          <w:tcPr>
            <w:tcW w:w="930" w:type="dxa"/>
            <w:tcBorders>
              <w:top w:val="single" w:sz="8" w:space="0" w:color="000000"/>
              <w:left w:val="single" w:sz="8" w:space="0" w:color="000000"/>
              <w:bottom w:val="single" w:sz="8" w:space="0" w:color="000000"/>
              <w:right w:val="single" w:sz="8" w:space="0" w:color="000000"/>
            </w:tcBorders>
          </w:tcPr>
          <w:p>
            <w:pPr>
              <w:pStyle w:val="TableParagraph"/>
              <w:spacing w:before="102"/>
              <w:ind w:right="51"/>
              <w:jc w:val="right"/>
              <w:rPr>
                <w:sz w:val="18"/>
              </w:rPr>
            </w:pPr>
            <w:r>
              <w:rPr>
                <w:spacing w:val="-2"/>
                <w:sz w:val="18"/>
              </w:rPr>
              <w:t>42.915,60</w:t>
            </w:r>
          </w:p>
        </w:tc>
        <w:tc>
          <w:tcPr>
            <w:tcW w:w="959" w:type="dxa"/>
            <w:tcBorders>
              <w:top w:val="single" w:sz="8" w:space="0" w:color="000000"/>
              <w:left w:val="single" w:sz="8" w:space="0" w:color="000000"/>
              <w:bottom w:val="single" w:sz="8" w:space="0" w:color="000000"/>
              <w:right w:val="single" w:sz="8" w:space="0" w:color="000000"/>
            </w:tcBorders>
          </w:tcPr>
          <w:p>
            <w:pPr>
              <w:pStyle w:val="TableParagraph"/>
              <w:spacing w:before="102"/>
              <w:ind w:right="52"/>
              <w:jc w:val="right"/>
              <w:rPr>
                <w:sz w:val="18"/>
              </w:rPr>
            </w:pPr>
            <w:r>
              <w:rPr>
                <w:spacing w:val="-2"/>
                <w:sz w:val="18"/>
              </w:rPr>
              <w:t>5.113,77</w:t>
            </w:r>
          </w:p>
        </w:tc>
        <w:tc>
          <w:tcPr>
            <w:tcW w:w="1134" w:type="dxa"/>
            <w:tcBorders>
              <w:top w:val="single" w:sz="8" w:space="0" w:color="000000"/>
              <w:left w:val="single" w:sz="8" w:space="0" w:color="000000"/>
              <w:bottom w:val="single" w:sz="8" w:space="0" w:color="000000"/>
            </w:tcBorders>
          </w:tcPr>
          <w:p>
            <w:pPr>
              <w:pStyle w:val="TableParagraph"/>
              <w:spacing w:before="102"/>
              <w:ind w:right="56"/>
              <w:jc w:val="right"/>
              <w:rPr>
                <w:sz w:val="18"/>
              </w:rPr>
            </w:pPr>
            <w:r>
              <w:rPr>
                <w:spacing w:val="-2"/>
                <w:sz w:val="18"/>
              </w:rPr>
              <w:t>83.142,13</w:t>
            </w:r>
          </w:p>
        </w:tc>
      </w:tr>
      <w:tr>
        <w:trPr>
          <w:trHeight w:val="224" w:hRule="atLeast"/>
        </w:trPr>
        <w:tc>
          <w:tcPr>
            <w:tcW w:w="4129" w:type="dxa"/>
            <w:gridSpan w:val="2"/>
            <w:tcBorders>
              <w:top w:val="single" w:sz="8" w:space="0" w:color="000000"/>
              <w:right w:val="single" w:sz="8" w:space="0" w:color="000000"/>
            </w:tcBorders>
          </w:tcPr>
          <w:p>
            <w:pPr>
              <w:pStyle w:val="TableParagraph"/>
              <w:spacing w:line="197" w:lineRule="exact" w:before="7"/>
              <w:ind w:left="19"/>
              <w:jc w:val="center"/>
              <w:rPr>
                <w:b/>
                <w:sz w:val="18"/>
              </w:rPr>
            </w:pPr>
            <w:r>
              <w:rPr>
                <w:b/>
                <w:spacing w:val="-2"/>
                <w:sz w:val="18"/>
              </w:rPr>
              <w:t>Total</w:t>
            </w:r>
          </w:p>
        </w:tc>
        <w:tc>
          <w:tcPr>
            <w:tcW w:w="930" w:type="dxa"/>
            <w:tcBorders>
              <w:top w:val="single" w:sz="8" w:space="0" w:color="000000"/>
              <w:left w:val="single" w:sz="8" w:space="0" w:color="000000"/>
              <w:right w:val="single" w:sz="8" w:space="0" w:color="000000"/>
            </w:tcBorders>
          </w:tcPr>
          <w:p>
            <w:pPr>
              <w:pStyle w:val="TableParagraph"/>
              <w:spacing w:line="197" w:lineRule="exact" w:before="7"/>
              <w:ind w:right="51"/>
              <w:jc w:val="right"/>
              <w:rPr>
                <w:b/>
                <w:sz w:val="18"/>
              </w:rPr>
            </w:pPr>
            <w:r>
              <w:rPr>
                <w:b/>
                <w:spacing w:val="-2"/>
                <w:sz w:val="18"/>
              </w:rPr>
              <w:t>140.451,05</w:t>
            </w:r>
          </w:p>
        </w:tc>
        <w:tc>
          <w:tcPr>
            <w:tcW w:w="930" w:type="dxa"/>
            <w:tcBorders>
              <w:top w:val="single" w:sz="8" w:space="0" w:color="000000"/>
              <w:left w:val="single" w:sz="8" w:space="0" w:color="000000"/>
              <w:right w:val="single" w:sz="8" w:space="0" w:color="000000"/>
            </w:tcBorders>
          </w:tcPr>
          <w:p>
            <w:pPr>
              <w:pStyle w:val="TableParagraph"/>
              <w:spacing w:line="197" w:lineRule="exact" w:before="7"/>
              <w:ind w:right="51"/>
              <w:jc w:val="right"/>
              <w:rPr>
                <w:b/>
                <w:sz w:val="18"/>
              </w:rPr>
            </w:pPr>
            <w:r>
              <w:rPr>
                <w:b/>
                <w:spacing w:val="-2"/>
                <w:sz w:val="18"/>
              </w:rPr>
              <w:t>171.662,40</w:t>
            </w:r>
          </w:p>
        </w:tc>
        <w:tc>
          <w:tcPr>
            <w:tcW w:w="959" w:type="dxa"/>
            <w:tcBorders>
              <w:top w:val="single" w:sz="8" w:space="0" w:color="000000"/>
              <w:left w:val="single" w:sz="8" w:space="0" w:color="000000"/>
              <w:right w:val="single" w:sz="8" w:space="0" w:color="000000"/>
            </w:tcBorders>
          </w:tcPr>
          <w:p>
            <w:pPr>
              <w:pStyle w:val="TableParagraph"/>
              <w:spacing w:line="197" w:lineRule="exact" w:before="7"/>
              <w:ind w:right="51"/>
              <w:jc w:val="right"/>
              <w:rPr>
                <w:b/>
                <w:sz w:val="18"/>
              </w:rPr>
            </w:pPr>
            <w:r>
              <w:rPr>
                <w:b/>
                <w:spacing w:val="-2"/>
                <w:sz w:val="18"/>
              </w:rPr>
              <w:t>20.455,05</w:t>
            </w:r>
          </w:p>
        </w:tc>
        <w:tc>
          <w:tcPr>
            <w:tcW w:w="1134" w:type="dxa"/>
            <w:tcBorders>
              <w:top w:val="single" w:sz="8" w:space="0" w:color="000000"/>
              <w:left w:val="single" w:sz="8" w:space="0" w:color="000000"/>
            </w:tcBorders>
          </w:tcPr>
          <w:p>
            <w:pPr>
              <w:pStyle w:val="TableParagraph"/>
              <w:spacing w:line="197" w:lineRule="exact" w:before="7"/>
              <w:ind w:right="56"/>
              <w:jc w:val="right"/>
              <w:rPr>
                <w:b/>
                <w:sz w:val="18"/>
              </w:rPr>
            </w:pPr>
            <w:r>
              <w:rPr>
                <w:b/>
                <w:spacing w:val="-2"/>
                <w:sz w:val="18"/>
              </w:rPr>
              <w:t>332.568,50</w:t>
            </w:r>
          </w:p>
        </w:tc>
      </w:tr>
    </w:tbl>
    <w:p>
      <w:pPr>
        <w:pStyle w:val="BodyText"/>
        <w:spacing w:before="14"/>
      </w:pPr>
    </w:p>
    <w:p>
      <w:pPr>
        <w:pStyle w:val="BodyText"/>
        <w:ind w:left="428" w:right="416"/>
        <w:jc w:val="both"/>
      </w:pPr>
      <w:r>
        <w:rPr/>
        <w:t>Para la ejecución de estas actuaciones y hacer posible el objeto social de la sociedad, con fechas 15 de</w:t>
      </w:r>
      <w:r>
        <w:rPr>
          <w:spacing w:val="-16"/>
        </w:rPr>
        <w:t> </w:t>
      </w:r>
      <w:r>
        <w:rPr/>
        <w:t>julio</w:t>
      </w:r>
      <w:r>
        <w:rPr>
          <w:spacing w:val="-14"/>
        </w:rPr>
        <w:t> </w:t>
      </w:r>
      <w:r>
        <w:rPr/>
        <w:t>de</w:t>
      </w:r>
      <w:r>
        <w:rPr>
          <w:spacing w:val="-14"/>
        </w:rPr>
        <w:t> </w:t>
      </w:r>
      <w:r>
        <w:rPr/>
        <w:t>2014</w:t>
      </w:r>
      <w:r>
        <w:rPr>
          <w:spacing w:val="-13"/>
        </w:rPr>
        <w:t> </w:t>
      </w:r>
      <w:r>
        <w:rPr/>
        <w:t>y</w:t>
      </w:r>
      <w:r>
        <w:rPr>
          <w:spacing w:val="-14"/>
        </w:rPr>
        <w:t> </w:t>
      </w:r>
      <w:r>
        <w:rPr/>
        <w:t>11</w:t>
      </w:r>
      <w:r>
        <w:rPr>
          <w:spacing w:val="-14"/>
        </w:rPr>
        <w:t> </w:t>
      </w:r>
      <w:r>
        <w:rPr/>
        <w:t>de</w:t>
      </w:r>
      <w:r>
        <w:rPr>
          <w:spacing w:val="-14"/>
        </w:rPr>
        <w:t> </w:t>
      </w:r>
      <w:r>
        <w:rPr/>
        <w:t>noviembre</w:t>
      </w:r>
      <w:r>
        <w:rPr>
          <w:spacing w:val="-13"/>
        </w:rPr>
        <w:t> </w:t>
      </w:r>
      <w:r>
        <w:rPr/>
        <w:t>de</w:t>
      </w:r>
      <w:r>
        <w:rPr>
          <w:spacing w:val="-14"/>
        </w:rPr>
        <w:t> </w:t>
      </w:r>
      <w:r>
        <w:rPr/>
        <w:t>2024</w:t>
      </w:r>
      <w:r>
        <w:rPr>
          <w:spacing w:val="-14"/>
        </w:rPr>
        <w:t> </w:t>
      </w:r>
      <w:r>
        <w:rPr/>
        <w:t>se</w:t>
      </w:r>
      <w:r>
        <w:rPr>
          <w:spacing w:val="-14"/>
        </w:rPr>
        <w:t> </w:t>
      </w:r>
      <w:r>
        <w:rPr/>
        <w:t>formalizaron</w:t>
      </w:r>
      <w:r>
        <w:rPr>
          <w:spacing w:val="-13"/>
        </w:rPr>
        <w:t> </w:t>
      </w:r>
      <w:r>
        <w:rPr/>
        <w:t>dos</w:t>
      </w:r>
      <w:r>
        <w:rPr>
          <w:spacing w:val="-14"/>
        </w:rPr>
        <w:t> </w:t>
      </w:r>
      <w:r>
        <w:rPr/>
        <w:t>contratos</w:t>
      </w:r>
      <w:r>
        <w:rPr>
          <w:spacing w:val="-14"/>
        </w:rPr>
        <w:t> </w:t>
      </w:r>
      <w:r>
        <w:rPr/>
        <w:t>de</w:t>
      </w:r>
      <w:r>
        <w:rPr>
          <w:spacing w:val="-14"/>
        </w:rPr>
        <w:t> </w:t>
      </w:r>
      <w:r>
        <w:rPr/>
        <w:t>préstamos</w:t>
      </w:r>
      <w:r>
        <w:rPr>
          <w:spacing w:val="-13"/>
        </w:rPr>
        <w:t> </w:t>
      </w:r>
      <w:r>
        <w:rPr/>
        <w:t>participativos con los accionistas por importe de 2.700.000,00 euros y 7.450.911,10 euros, respectivamente que aparecen detallados en la nota 14 de esta memoria.</w:t>
      </w:r>
    </w:p>
    <w:p>
      <w:pPr>
        <w:pStyle w:val="BodyText"/>
        <w:spacing w:before="75"/>
      </w:pPr>
    </w:p>
    <w:p>
      <w:pPr>
        <w:pStyle w:val="Heading1"/>
        <w:numPr>
          <w:ilvl w:val="0"/>
          <w:numId w:val="1"/>
        </w:numPr>
        <w:tabs>
          <w:tab w:pos="718" w:val="left" w:leader="none"/>
        </w:tabs>
        <w:spacing w:line="240" w:lineRule="auto" w:before="1" w:after="0"/>
        <w:ind w:left="718" w:right="0" w:hanging="358"/>
        <w:jc w:val="left"/>
      </w:pPr>
      <w:r>
        <w:rPr/>
        <w:t>Bases</w:t>
      </w:r>
      <w:r>
        <w:rPr>
          <w:spacing w:val="-7"/>
        </w:rPr>
        <w:t> </w:t>
      </w:r>
      <w:r>
        <w:rPr/>
        <w:t>de</w:t>
      </w:r>
      <w:r>
        <w:rPr>
          <w:spacing w:val="-7"/>
        </w:rPr>
        <w:t> </w:t>
      </w:r>
      <w:r>
        <w:rPr/>
        <w:t>presentación</w:t>
      </w:r>
      <w:r>
        <w:rPr>
          <w:spacing w:val="-6"/>
        </w:rPr>
        <w:t> </w:t>
      </w:r>
      <w:r>
        <w:rPr/>
        <w:t>de</w:t>
      </w:r>
      <w:r>
        <w:rPr>
          <w:spacing w:val="-7"/>
        </w:rPr>
        <w:t> </w:t>
      </w:r>
      <w:r>
        <w:rPr/>
        <w:t>las</w:t>
      </w:r>
      <w:r>
        <w:rPr>
          <w:spacing w:val="-7"/>
        </w:rPr>
        <w:t> </w:t>
      </w:r>
      <w:r>
        <w:rPr/>
        <w:t>cuentas</w:t>
      </w:r>
      <w:r>
        <w:rPr>
          <w:spacing w:val="-6"/>
        </w:rPr>
        <w:t> </w:t>
      </w:r>
      <w:r>
        <w:rPr/>
        <w:t>anuales</w:t>
      </w:r>
      <w:r>
        <w:rPr>
          <w:spacing w:val="-7"/>
        </w:rPr>
        <w:t> </w:t>
      </w:r>
      <w:r>
        <w:rPr>
          <w:spacing w:val="-2"/>
        </w:rPr>
        <w:t>abreviadas</w:t>
      </w:r>
    </w:p>
    <w:p>
      <w:pPr>
        <w:pStyle w:val="BodyText"/>
        <w:spacing w:before="1"/>
        <w:rPr>
          <w:b/>
        </w:rPr>
      </w:pPr>
    </w:p>
    <w:p>
      <w:pPr>
        <w:pStyle w:val="ListParagraph"/>
        <w:numPr>
          <w:ilvl w:val="0"/>
          <w:numId w:val="2"/>
        </w:numPr>
        <w:tabs>
          <w:tab w:pos="708" w:val="left" w:leader="none"/>
        </w:tabs>
        <w:spacing w:line="240" w:lineRule="auto" w:before="1" w:after="0"/>
        <w:ind w:left="708" w:right="0" w:hanging="280"/>
        <w:jc w:val="left"/>
        <w:rPr>
          <w:sz w:val="22"/>
        </w:rPr>
      </w:pPr>
      <w:r>
        <w:rPr>
          <w:spacing w:val="-4"/>
          <w:sz w:val="22"/>
        </w:rPr>
        <w:t>Imagen</w:t>
      </w:r>
      <w:r>
        <w:rPr>
          <w:spacing w:val="-3"/>
          <w:sz w:val="22"/>
        </w:rPr>
        <w:t> </w:t>
      </w:r>
      <w:r>
        <w:rPr>
          <w:spacing w:val="-4"/>
          <w:sz w:val="22"/>
        </w:rPr>
        <w:t>fiel</w:t>
      </w:r>
    </w:p>
    <w:p>
      <w:pPr>
        <w:pStyle w:val="BodyText"/>
        <w:spacing w:before="252"/>
        <w:ind w:left="711" w:right="415"/>
        <w:jc w:val="both"/>
      </w:pPr>
      <w:r>
        <w:rPr/>
        <w:t>Las cuentas anuales abreviadas, compuestas por el balance abreviado, la cuenta de pérdidas y ganancias abreviada y la memoria abreviada compuesta por las notas 1 a 16, se han preparado a partir</w:t>
      </w:r>
      <w:r>
        <w:rPr>
          <w:spacing w:val="-14"/>
        </w:rPr>
        <w:t> </w:t>
      </w:r>
      <w:r>
        <w:rPr/>
        <w:t>de</w:t>
      </w:r>
      <w:r>
        <w:rPr>
          <w:spacing w:val="-13"/>
        </w:rPr>
        <w:t> </w:t>
      </w:r>
      <w:r>
        <w:rPr/>
        <w:t>los</w:t>
      </w:r>
      <w:r>
        <w:rPr>
          <w:spacing w:val="-14"/>
        </w:rPr>
        <w:t> </w:t>
      </w:r>
      <w:r>
        <w:rPr/>
        <w:t>registros</w:t>
      </w:r>
      <w:r>
        <w:rPr>
          <w:spacing w:val="-12"/>
        </w:rPr>
        <w:t> </w:t>
      </w:r>
      <w:r>
        <w:rPr/>
        <w:t>contables,</w:t>
      </w:r>
      <w:r>
        <w:rPr>
          <w:spacing w:val="-12"/>
        </w:rPr>
        <w:t> </w:t>
      </w:r>
      <w:r>
        <w:rPr/>
        <w:t>habiéndose</w:t>
      </w:r>
      <w:r>
        <w:rPr>
          <w:spacing w:val="-12"/>
        </w:rPr>
        <w:t> </w:t>
      </w:r>
      <w:r>
        <w:rPr/>
        <w:t>aplicado</w:t>
      </w:r>
      <w:r>
        <w:rPr>
          <w:spacing w:val="-11"/>
        </w:rPr>
        <w:t> </w:t>
      </w:r>
      <w:r>
        <w:rPr/>
        <w:t>las</w:t>
      </w:r>
      <w:r>
        <w:rPr>
          <w:spacing w:val="-13"/>
        </w:rPr>
        <w:t> </w:t>
      </w:r>
      <w:r>
        <w:rPr/>
        <w:t>disposiciones</w:t>
      </w:r>
      <w:r>
        <w:rPr>
          <w:spacing w:val="-12"/>
        </w:rPr>
        <w:t> </w:t>
      </w:r>
      <w:r>
        <w:rPr/>
        <w:t>legales</w:t>
      </w:r>
      <w:r>
        <w:rPr>
          <w:spacing w:val="-12"/>
        </w:rPr>
        <w:t> </w:t>
      </w:r>
      <w:r>
        <w:rPr/>
        <w:t>vigentes</w:t>
      </w:r>
      <w:r>
        <w:rPr>
          <w:spacing w:val="-12"/>
        </w:rPr>
        <w:t> </w:t>
      </w:r>
      <w:r>
        <w:rPr/>
        <w:t>en</w:t>
      </w:r>
      <w:r>
        <w:rPr>
          <w:spacing w:val="-12"/>
        </w:rPr>
        <w:t> </w:t>
      </w:r>
      <w:r>
        <w:rPr/>
        <w:t>materia </w:t>
      </w:r>
      <w:r>
        <w:rPr>
          <w:spacing w:val="-2"/>
        </w:rPr>
        <w:t>contable,</w:t>
      </w:r>
      <w:r>
        <w:rPr>
          <w:spacing w:val="-8"/>
        </w:rPr>
        <w:t> </w:t>
      </w:r>
      <w:r>
        <w:rPr>
          <w:spacing w:val="-2"/>
        </w:rPr>
        <w:t>en</w:t>
      </w:r>
      <w:r>
        <w:rPr>
          <w:spacing w:val="-9"/>
        </w:rPr>
        <w:t> </w:t>
      </w:r>
      <w:r>
        <w:rPr>
          <w:spacing w:val="-2"/>
        </w:rPr>
        <w:t>concreto,</w:t>
      </w:r>
      <w:r>
        <w:rPr>
          <w:spacing w:val="-9"/>
        </w:rPr>
        <w:t> </w:t>
      </w:r>
      <w:r>
        <w:rPr>
          <w:spacing w:val="-2"/>
        </w:rPr>
        <w:t>el</w:t>
      </w:r>
      <w:r>
        <w:rPr>
          <w:spacing w:val="-7"/>
        </w:rPr>
        <w:t> </w:t>
      </w:r>
      <w:r>
        <w:rPr>
          <w:spacing w:val="-2"/>
        </w:rPr>
        <w:t>Plan</w:t>
      </w:r>
      <w:r>
        <w:rPr>
          <w:spacing w:val="-8"/>
        </w:rPr>
        <w:t> </w:t>
      </w:r>
      <w:r>
        <w:rPr>
          <w:spacing w:val="-2"/>
        </w:rPr>
        <w:t>General</w:t>
      </w:r>
      <w:r>
        <w:rPr>
          <w:spacing w:val="-8"/>
        </w:rPr>
        <w:t> </w:t>
      </w:r>
      <w:r>
        <w:rPr>
          <w:spacing w:val="-2"/>
        </w:rPr>
        <w:t>de</w:t>
      </w:r>
      <w:r>
        <w:rPr>
          <w:spacing w:val="-9"/>
        </w:rPr>
        <w:t> </w:t>
      </w:r>
      <w:r>
        <w:rPr>
          <w:spacing w:val="-2"/>
        </w:rPr>
        <w:t>Contabilidad</w:t>
      </w:r>
      <w:r>
        <w:rPr>
          <w:spacing w:val="-8"/>
        </w:rPr>
        <w:t> </w:t>
      </w:r>
      <w:r>
        <w:rPr>
          <w:spacing w:val="-2"/>
        </w:rPr>
        <w:t>aprobado</w:t>
      </w:r>
      <w:r>
        <w:rPr>
          <w:spacing w:val="-9"/>
        </w:rPr>
        <w:t> </w:t>
      </w:r>
      <w:r>
        <w:rPr>
          <w:spacing w:val="-2"/>
        </w:rPr>
        <w:t>por</w:t>
      </w:r>
      <w:r>
        <w:rPr>
          <w:spacing w:val="-7"/>
        </w:rPr>
        <w:t> </w:t>
      </w:r>
      <w:r>
        <w:rPr>
          <w:spacing w:val="-2"/>
        </w:rPr>
        <w:t>el</w:t>
      </w:r>
      <w:r>
        <w:rPr>
          <w:spacing w:val="-7"/>
        </w:rPr>
        <w:t> </w:t>
      </w:r>
      <w:r>
        <w:rPr>
          <w:spacing w:val="-2"/>
        </w:rPr>
        <w:t>Real</w:t>
      </w:r>
      <w:r>
        <w:rPr>
          <w:spacing w:val="-7"/>
        </w:rPr>
        <w:t> </w:t>
      </w:r>
      <w:r>
        <w:rPr>
          <w:spacing w:val="-2"/>
        </w:rPr>
        <w:t>Decreto</w:t>
      </w:r>
      <w:r>
        <w:rPr>
          <w:spacing w:val="-10"/>
        </w:rPr>
        <w:t> </w:t>
      </w:r>
      <w:r>
        <w:rPr>
          <w:spacing w:val="-2"/>
        </w:rPr>
        <w:t>1514/2007,</w:t>
      </w:r>
      <w:r>
        <w:rPr>
          <w:spacing w:val="-10"/>
        </w:rPr>
        <w:t> </w:t>
      </w:r>
      <w:r>
        <w:rPr>
          <w:spacing w:val="-2"/>
        </w:rPr>
        <w:t>de 16</w:t>
      </w:r>
      <w:r>
        <w:rPr>
          <w:spacing w:val="-8"/>
        </w:rPr>
        <w:t> </w:t>
      </w:r>
      <w:r>
        <w:rPr>
          <w:spacing w:val="-2"/>
        </w:rPr>
        <w:t>de</w:t>
      </w:r>
      <w:r>
        <w:rPr>
          <w:spacing w:val="-9"/>
        </w:rPr>
        <w:t> </w:t>
      </w:r>
      <w:r>
        <w:rPr>
          <w:spacing w:val="-2"/>
        </w:rPr>
        <w:t>noviembre</w:t>
      </w:r>
      <w:r>
        <w:rPr>
          <w:spacing w:val="-9"/>
        </w:rPr>
        <w:t> </w:t>
      </w:r>
      <w:r>
        <w:rPr>
          <w:spacing w:val="-2"/>
        </w:rPr>
        <w:t>de</w:t>
      </w:r>
      <w:r>
        <w:rPr>
          <w:spacing w:val="-9"/>
        </w:rPr>
        <w:t> </w:t>
      </w:r>
      <w:r>
        <w:rPr>
          <w:spacing w:val="-2"/>
        </w:rPr>
        <w:t>2007,</w:t>
      </w:r>
      <w:r>
        <w:rPr>
          <w:spacing w:val="-8"/>
        </w:rPr>
        <w:t> </w:t>
      </w:r>
      <w:r>
        <w:rPr>
          <w:spacing w:val="-2"/>
        </w:rPr>
        <w:t>y</w:t>
      </w:r>
      <w:r>
        <w:rPr>
          <w:spacing w:val="-7"/>
        </w:rPr>
        <w:t> </w:t>
      </w:r>
      <w:r>
        <w:rPr>
          <w:spacing w:val="-2"/>
        </w:rPr>
        <w:t>sus</w:t>
      </w:r>
      <w:r>
        <w:rPr>
          <w:spacing w:val="-8"/>
        </w:rPr>
        <w:t> </w:t>
      </w:r>
      <w:r>
        <w:rPr>
          <w:spacing w:val="-2"/>
        </w:rPr>
        <w:t>modificaciones</w:t>
      </w:r>
      <w:r>
        <w:rPr>
          <w:spacing w:val="-7"/>
        </w:rPr>
        <w:t> </w:t>
      </w:r>
      <w:r>
        <w:rPr>
          <w:spacing w:val="-2"/>
        </w:rPr>
        <w:t>aprobadas</w:t>
      </w:r>
      <w:r>
        <w:rPr>
          <w:spacing w:val="-9"/>
        </w:rPr>
        <w:t> </w:t>
      </w:r>
      <w:r>
        <w:rPr>
          <w:spacing w:val="-2"/>
        </w:rPr>
        <w:t>por</w:t>
      </w:r>
      <w:r>
        <w:rPr>
          <w:spacing w:val="-8"/>
        </w:rPr>
        <w:t> </w:t>
      </w:r>
      <w:r>
        <w:rPr>
          <w:spacing w:val="-2"/>
        </w:rPr>
        <w:t>el</w:t>
      </w:r>
      <w:r>
        <w:rPr>
          <w:spacing w:val="-6"/>
        </w:rPr>
        <w:t> </w:t>
      </w:r>
      <w:r>
        <w:rPr>
          <w:spacing w:val="-2"/>
        </w:rPr>
        <w:t>Real</w:t>
      </w:r>
      <w:r>
        <w:rPr>
          <w:spacing w:val="-7"/>
        </w:rPr>
        <w:t> </w:t>
      </w:r>
      <w:r>
        <w:rPr>
          <w:spacing w:val="-2"/>
        </w:rPr>
        <w:t>Decreto</w:t>
      </w:r>
      <w:r>
        <w:rPr>
          <w:spacing w:val="-8"/>
        </w:rPr>
        <w:t> </w:t>
      </w:r>
      <w:r>
        <w:rPr>
          <w:spacing w:val="-2"/>
        </w:rPr>
        <w:t>1159/2010,</w:t>
      </w:r>
      <w:r>
        <w:rPr>
          <w:spacing w:val="-9"/>
        </w:rPr>
        <w:t> </w:t>
      </w:r>
      <w:r>
        <w:rPr>
          <w:spacing w:val="-2"/>
        </w:rPr>
        <w:t>de</w:t>
      </w:r>
      <w:r>
        <w:rPr>
          <w:spacing w:val="-9"/>
        </w:rPr>
        <w:t> </w:t>
      </w:r>
      <w:r>
        <w:rPr>
          <w:spacing w:val="-2"/>
        </w:rPr>
        <w:t>17</w:t>
      </w:r>
      <w:r>
        <w:rPr>
          <w:spacing w:val="-7"/>
        </w:rPr>
        <w:t> </w:t>
      </w:r>
      <w:r>
        <w:rPr>
          <w:spacing w:val="-2"/>
        </w:rPr>
        <w:t>de </w:t>
      </w:r>
      <w:r>
        <w:rPr/>
        <w:t>septiembre,</w:t>
      </w:r>
      <w:r>
        <w:rPr>
          <w:spacing w:val="-8"/>
        </w:rPr>
        <w:t> </w:t>
      </w:r>
      <w:r>
        <w:rPr/>
        <w:t>por</w:t>
      </w:r>
      <w:r>
        <w:rPr>
          <w:spacing w:val="-8"/>
        </w:rPr>
        <w:t> </w:t>
      </w:r>
      <w:r>
        <w:rPr/>
        <w:t>el</w:t>
      </w:r>
      <w:r>
        <w:rPr>
          <w:spacing w:val="-7"/>
        </w:rPr>
        <w:t> </w:t>
      </w:r>
      <w:r>
        <w:rPr/>
        <w:t>Real</w:t>
      </w:r>
      <w:r>
        <w:rPr>
          <w:spacing w:val="-7"/>
        </w:rPr>
        <w:t> </w:t>
      </w:r>
      <w:r>
        <w:rPr/>
        <w:t>Decreto</w:t>
      </w:r>
      <w:r>
        <w:rPr>
          <w:spacing w:val="-9"/>
        </w:rPr>
        <w:t> </w:t>
      </w:r>
      <w:r>
        <w:rPr/>
        <w:t>602/2016,</w:t>
      </w:r>
      <w:r>
        <w:rPr>
          <w:spacing w:val="-8"/>
        </w:rPr>
        <w:t> </w:t>
      </w:r>
      <w:r>
        <w:rPr/>
        <w:t>de</w:t>
      </w:r>
      <w:r>
        <w:rPr>
          <w:spacing w:val="-9"/>
        </w:rPr>
        <w:t> </w:t>
      </w:r>
      <w:r>
        <w:rPr/>
        <w:t>2</w:t>
      </w:r>
      <w:r>
        <w:rPr>
          <w:spacing w:val="-9"/>
        </w:rPr>
        <w:t> </w:t>
      </w:r>
      <w:r>
        <w:rPr/>
        <w:t>de</w:t>
      </w:r>
      <w:r>
        <w:rPr>
          <w:spacing w:val="-9"/>
        </w:rPr>
        <w:t> </w:t>
      </w:r>
      <w:r>
        <w:rPr/>
        <w:t>diciembre,</w:t>
      </w:r>
      <w:r>
        <w:rPr>
          <w:spacing w:val="-9"/>
        </w:rPr>
        <w:t> </w:t>
      </w:r>
      <w:r>
        <w:rPr/>
        <w:t>y</w:t>
      </w:r>
      <w:r>
        <w:rPr>
          <w:spacing w:val="-8"/>
        </w:rPr>
        <w:t> </w:t>
      </w:r>
      <w:r>
        <w:rPr/>
        <w:t>por</w:t>
      </w:r>
      <w:r>
        <w:rPr>
          <w:spacing w:val="-7"/>
        </w:rPr>
        <w:t> </w:t>
      </w:r>
      <w:r>
        <w:rPr/>
        <w:t>el</w:t>
      </w:r>
      <w:r>
        <w:rPr>
          <w:spacing w:val="-7"/>
        </w:rPr>
        <w:t> </w:t>
      </w:r>
      <w:r>
        <w:rPr/>
        <w:t>Real</w:t>
      </w:r>
      <w:r>
        <w:rPr>
          <w:spacing w:val="-7"/>
        </w:rPr>
        <w:t> </w:t>
      </w:r>
      <w:r>
        <w:rPr/>
        <w:t>Decreto</w:t>
      </w:r>
      <w:r>
        <w:rPr>
          <w:spacing w:val="-9"/>
        </w:rPr>
        <w:t> </w:t>
      </w:r>
      <w:r>
        <w:rPr/>
        <w:t>1/2021,</w:t>
      </w:r>
      <w:r>
        <w:rPr>
          <w:spacing w:val="-9"/>
        </w:rPr>
        <w:t> </w:t>
      </w:r>
      <w:r>
        <w:rPr/>
        <w:t>de</w:t>
      </w:r>
      <w:r>
        <w:rPr>
          <w:spacing w:val="-7"/>
        </w:rPr>
        <w:t> </w:t>
      </w:r>
      <w:r>
        <w:rPr/>
        <w:t>12 de</w:t>
      </w:r>
      <w:r>
        <w:rPr>
          <w:spacing w:val="-10"/>
        </w:rPr>
        <w:t> </w:t>
      </w:r>
      <w:r>
        <w:rPr/>
        <w:t>enero,</w:t>
      </w:r>
      <w:r>
        <w:rPr>
          <w:spacing w:val="-10"/>
        </w:rPr>
        <w:t> </w:t>
      </w:r>
      <w:r>
        <w:rPr/>
        <w:t>con</w:t>
      </w:r>
      <w:r>
        <w:rPr>
          <w:spacing w:val="-11"/>
        </w:rPr>
        <w:t> </w:t>
      </w:r>
      <w:r>
        <w:rPr/>
        <w:t>el</w:t>
      </w:r>
      <w:r>
        <w:rPr>
          <w:spacing w:val="-9"/>
        </w:rPr>
        <w:t> </w:t>
      </w:r>
      <w:r>
        <w:rPr/>
        <w:t>objeto</w:t>
      </w:r>
      <w:r>
        <w:rPr>
          <w:spacing w:val="-10"/>
        </w:rPr>
        <w:t> </w:t>
      </w:r>
      <w:r>
        <w:rPr/>
        <w:t>de</w:t>
      </w:r>
      <w:r>
        <w:rPr>
          <w:spacing w:val="-11"/>
        </w:rPr>
        <w:t> </w:t>
      </w:r>
      <w:r>
        <w:rPr/>
        <w:t>mostrar</w:t>
      </w:r>
      <w:r>
        <w:rPr>
          <w:spacing w:val="-9"/>
        </w:rPr>
        <w:t> </w:t>
      </w:r>
      <w:r>
        <w:rPr/>
        <w:t>la</w:t>
      </w:r>
      <w:r>
        <w:rPr>
          <w:spacing w:val="-9"/>
        </w:rPr>
        <w:t> </w:t>
      </w:r>
      <w:r>
        <w:rPr/>
        <w:t>imagen</w:t>
      </w:r>
      <w:r>
        <w:rPr>
          <w:spacing w:val="-10"/>
        </w:rPr>
        <w:t> </w:t>
      </w:r>
      <w:r>
        <w:rPr/>
        <w:t>fiel</w:t>
      </w:r>
      <w:r>
        <w:rPr>
          <w:spacing w:val="-9"/>
        </w:rPr>
        <w:t> </w:t>
      </w:r>
      <w:r>
        <w:rPr/>
        <w:t>del</w:t>
      </w:r>
      <w:r>
        <w:rPr>
          <w:spacing w:val="-10"/>
        </w:rPr>
        <w:t> </w:t>
      </w:r>
      <w:r>
        <w:rPr/>
        <w:t>patrimonio,</w:t>
      </w:r>
      <w:r>
        <w:rPr>
          <w:spacing w:val="-10"/>
        </w:rPr>
        <w:t> </w:t>
      </w:r>
      <w:r>
        <w:rPr/>
        <w:t>de</w:t>
      </w:r>
      <w:r>
        <w:rPr>
          <w:spacing w:val="-10"/>
        </w:rPr>
        <w:t> </w:t>
      </w:r>
      <w:r>
        <w:rPr/>
        <w:t>la</w:t>
      </w:r>
      <w:r>
        <w:rPr>
          <w:spacing w:val="-10"/>
        </w:rPr>
        <w:t> </w:t>
      </w:r>
      <w:r>
        <w:rPr/>
        <w:t>situación</w:t>
      </w:r>
      <w:r>
        <w:rPr>
          <w:spacing w:val="-8"/>
        </w:rPr>
        <w:t> </w:t>
      </w:r>
      <w:r>
        <w:rPr/>
        <w:t>financiera</w:t>
      </w:r>
      <w:r>
        <w:rPr>
          <w:spacing w:val="-10"/>
        </w:rPr>
        <w:t> </w:t>
      </w:r>
      <w:r>
        <w:rPr/>
        <w:t>y</w:t>
      </w:r>
      <w:r>
        <w:rPr>
          <w:spacing w:val="-10"/>
        </w:rPr>
        <w:t> </w:t>
      </w:r>
      <w:r>
        <w:rPr/>
        <w:t>de</w:t>
      </w:r>
      <w:r>
        <w:rPr>
          <w:spacing w:val="-10"/>
        </w:rPr>
        <w:t> </w:t>
      </w:r>
      <w:r>
        <w:rPr/>
        <w:t>los resultados correspondientes al ejercicio.</w:t>
      </w:r>
    </w:p>
    <w:p>
      <w:pPr>
        <w:pStyle w:val="BodyText"/>
        <w:spacing w:before="252"/>
        <w:ind w:left="711" w:right="423"/>
        <w:jc w:val="both"/>
      </w:pPr>
      <w:r>
        <w:rPr/>
        <w:t>Salvo indicación en contrario, todas las cifras presentadas en esta memoria abreviada vienen expresadas en euros.</w:t>
      </w:r>
    </w:p>
    <w:p>
      <w:pPr>
        <w:pStyle w:val="BodyText"/>
        <w:spacing w:after="0"/>
        <w:jc w:val="both"/>
        <w:sectPr>
          <w:pgSz w:w="11910" w:h="16840"/>
          <w:pgMar w:header="612" w:footer="950" w:top="1480" w:bottom="1140" w:left="1275" w:right="992"/>
        </w:sectPr>
      </w:pPr>
    </w:p>
    <w:p>
      <w:pPr>
        <w:pStyle w:val="BodyText"/>
      </w:pPr>
    </w:p>
    <w:p>
      <w:pPr>
        <w:pStyle w:val="BodyText"/>
      </w:pPr>
    </w:p>
    <w:p>
      <w:pPr>
        <w:pStyle w:val="BodyText"/>
        <w:spacing w:before="126"/>
      </w:pPr>
    </w:p>
    <w:p>
      <w:pPr>
        <w:pStyle w:val="BodyText"/>
        <w:spacing w:before="1"/>
        <w:ind w:left="711" w:right="418"/>
        <w:jc w:val="both"/>
      </w:pPr>
      <w:r>
        <w:rPr/>
        <w:t>Las</w:t>
      </w:r>
      <w:r>
        <w:rPr>
          <w:spacing w:val="-13"/>
        </w:rPr>
        <w:t> </w:t>
      </w:r>
      <w:r>
        <w:rPr/>
        <w:t>cuentas</w:t>
      </w:r>
      <w:r>
        <w:rPr>
          <w:spacing w:val="-13"/>
        </w:rPr>
        <w:t> </w:t>
      </w:r>
      <w:r>
        <w:rPr/>
        <w:t>anuales</w:t>
      </w:r>
      <w:r>
        <w:rPr>
          <w:spacing w:val="-12"/>
        </w:rPr>
        <w:t> </w:t>
      </w:r>
      <w:r>
        <w:rPr/>
        <w:t>abreviadas</w:t>
      </w:r>
      <w:r>
        <w:rPr>
          <w:spacing w:val="-12"/>
        </w:rPr>
        <w:t> </w:t>
      </w:r>
      <w:r>
        <w:rPr/>
        <w:t>formuladas</w:t>
      </w:r>
      <w:r>
        <w:rPr>
          <w:spacing w:val="-12"/>
        </w:rPr>
        <w:t> </w:t>
      </w:r>
      <w:r>
        <w:rPr/>
        <w:t>por</w:t>
      </w:r>
      <w:r>
        <w:rPr>
          <w:spacing w:val="-12"/>
        </w:rPr>
        <w:t> </w:t>
      </w:r>
      <w:r>
        <w:rPr/>
        <w:t>los</w:t>
      </w:r>
      <w:r>
        <w:rPr>
          <w:spacing w:val="-13"/>
        </w:rPr>
        <w:t> </w:t>
      </w:r>
      <w:r>
        <w:rPr/>
        <w:t>Administradores</w:t>
      </w:r>
      <w:r>
        <w:rPr>
          <w:spacing w:val="-13"/>
        </w:rPr>
        <w:t> </w:t>
      </w:r>
      <w:r>
        <w:rPr/>
        <w:t>serán</w:t>
      </w:r>
      <w:r>
        <w:rPr>
          <w:spacing w:val="-12"/>
        </w:rPr>
        <w:t> </w:t>
      </w:r>
      <w:r>
        <w:rPr/>
        <w:t>sometidas</w:t>
      </w:r>
      <w:r>
        <w:rPr>
          <w:spacing w:val="-12"/>
        </w:rPr>
        <w:t> </w:t>
      </w:r>
      <w:r>
        <w:rPr/>
        <w:t>a</w:t>
      </w:r>
      <w:r>
        <w:rPr>
          <w:spacing w:val="-13"/>
        </w:rPr>
        <w:t> </w:t>
      </w:r>
      <w:r>
        <w:rPr/>
        <w:t>aprobación por la Junta General de Accionistas, estimándose que serán aprobadas sin modificación alguna.</w:t>
      </w:r>
    </w:p>
    <w:p>
      <w:pPr>
        <w:pStyle w:val="BodyText"/>
      </w:pPr>
    </w:p>
    <w:p>
      <w:pPr>
        <w:pStyle w:val="BodyText"/>
        <w:ind w:left="711" w:right="417"/>
        <w:jc w:val="both"/>
      </w:pPr>
      <w:r>
        <w:rPr/>
        <w:t>Las</w:t>
      </w:r>
      <w:r>
        <w:rPr>
          <w:spacing w:val="-6"/>
        </w:rPr>
        <w:t> </w:t>
      </w:r>
      <w:r>
        <w:rPr/>
        <w:t>Cuentas</w:t>
      </w:r>
      <w:r>
        <w:rPr>
          <w:spacing w:val="-5"/>
        </w:rPr>
        <w:t> </w:t>
      </w:r>
      <w:r>
        <w:rPr/>
        <w:t>Anuales</w:t>
      </w:r>
      <w:r>
        <w:rPr>
          <w:spacing w:val="-6"/>
        </w:rPr>
        <w:t> </w:t>
      </w:r>
      <w:r>
        <w:rPr/>
        <w:t>del</w:t>
      </w:r>
      <w:r>
        <w:rPr>
          <w:spacing w:val="-5"/>
        </w:rPr>
        <w:t> </w:t>
      </w:r>
      <w:r>
        <w:rPr/>
        <w:t>ejercicio</w:t>
      </w:r>
      <w:r>
        <w:rPr>
          <w:spacing w:val="-6"/>
        </w:rPr>
        <w:t> </w:t>
      </w:r>
      <w:r>
        <w:rPr/>
        <w:t>2024</w:t>
      </w:r>
      <w:r>
        <w:rPr>
          <w:spacing w:val="-3"/>
        </w:rPr>
        <w:t> </w:t>
      </w:r>
      <w:r>
        <w:rPr/>
        <w:t>fueron</w:t>
      </w:r>
      <w:r>
        <w:rPr>
          <w:spacing w:val="-5"/>
        </w:rPr>
        <w:t> </w:t>
      </w:r>
      <w:r>
        <w:rPr/>
        <w:t>aprobadas</w:t>
      </w:r>
      <w:r>
        <w:rPr>
          <w:spacing w:val="-6"/>
        </w:rPr>
        <w:t> </w:t>
      </w:r>
      <w:r>
        <w:rPr/>
        <w:t>por</w:t>
      </w:r>
      <w:r>
        <w:rPr>
          <w:spacing w:val="-6"/>
        </w:rPr>
        <w:t> </w:t>
      </w:r>
      <w:r>
        <w:rPr/>
        <w:t>la</w:t>
      </w:r>
      <w:r>
        <w:rPr>
          <w:spacing w:val="-6"/>
        </w:rPr>
        <w:t> </w:t>
      </w:r>
      <w:r>
        <w:rPr/>
        <w:t>Junta</w:t>
      </w:r>
      <w:r>
        <w:rPr>
          <w:spacing w:val="-6"/>
        </w:rPr>
        <w:t> </w:t>
      </w:r>
      <w:r>
        <w:rPr/>
        <w:t>General</w:t>
      </w:r>
      <w:r>
        <w:rPr>
          <w:spacing w:val="-5"/>
        </w:rPr>
        <w:t> </w:t>
      </w:r>
      <w:r>
        <w:rPr/>
        <w:t>Ordinaria</w:t>
      </w:r>
      <w:r>
        <w:rPr>
          <w:spacing w:val="-3"/>
        </w:rPr>
        <w:t> </w:t>
      </w:r>
      <w:r>
        <w:rPr/>
        <w:t>el</w:t>
      </w:r>
      <w:r>
        <w:rPr>
          <w:spacing w:val="-6"/>
        </w:rPr>
        <w:t> </w:t>
      </w:r>
      <w:r>
        <w:rPr/>
        <w:t>19</w:t>
      </w:r>
      <w:r>
        <w:rPr>
          <w:spacing w:val="-6"/>
        </w:rPr>
        <w:t> </w:t>
      </w:r>
      <w:r>
        <w:rPr/>
        <w:t>de junio de 2025.</w:t>
      </w:r>
    </w:p>
    <w:p>
      <w:pPr>
        <w:pStyle w:val="ListParagraph"/>
        <w:numPr>
          <w:ilvl w:val="0"/>
          <w:numId w:val="2"/>
        </w:numPr>
        <w:tabs>
          <w:tab w:pos="707" w:val="left" w:leader="none"/>
        </w:tabs>
        <w:spacing w:line="240" w:lineRule="auto" w:before="251" w:after="0"/>
        <w:ind w:left="707" w:right="0" w:hanging="279"/>
        <w:jc w:val="left"/>
        <w:rPr>
          <w:sz w:val="22"/>
        </w:rPr>
      </w:pPr>
      <w:r>
        <w:rPr>
          <w:spacing w:val="-4"/>
          <w:sz w:val="22"/>
        </w:rPr>
        <w:t>Principios</w:t>
      </w:r>
      <w:r>
        <w:rPr>
          <w:spacing w:val="-3"/>
          <w:sz w:val="22"/>
        </w:rPr>
        <w:t> </w:t>
      </w:r>
      <w:r>
        <w:rPr>
          <w:spacing w:val="-2"/>
          <w:sz w:val="22"/>
        </w:rPr>
        <w:t>contables</w:t>
      </w:r>
    </w:p>
    <w:p>
      <w:pPr>
        <w:pStyle w:val="BodyText"/>
        <w:spacing w:before="2"/>
      </w:pPr>
    </w:p>
    <w:p>
      <w:pPr>
        <w:pStyle w:val="BodyText"/>
        <w:ind w:left="711" w:right="414"/>
        <w:jc w:val="both"/>
      </w:pPr>
      <w:r>
        <w:rPr/>
        <w:t>Las cuentas anuales abreviadas se han preparado de acuerdo con los principios contables </w:t>
      </w:r>
      <w:r>
        <w:rPr>
          <w:spacing w:val="-2"/>
        </w:rPr>
        <w:t>obligatorios.</w:t>
      </w:r>
      <w:r>
        <w:rPr>
          <w:spacing w:val="-9"/>
        </w:rPr>
        <w:t> </w:t>
      </w:r>
      <w:r>
        <w:rPr>
          <w:spacing w:val="-2"/>
        </w:rPr>
        <w:t>No</w:t>
      </w:r>
      <w:r>
        <w:rPr>
          <w:spacing w:val="-9"/>
        </w:rPr>
        <w:t> </w:t>
      </w:r>
      <w:r>
        <w:rPr>
          <w:spacing w:val="-2"/>
        </w:rPr>
        <w:t>existe</w:t>
      </w:r>
      <w:r>
        <w:rPr>
          <w:spacing w:val="-10"/>
        </w:rPr>
        <w:t> </w:t>
      </w:r>
      <w:r>
        <w:rPr>
          <w:spacing w:val="-2"/>
        </w:rPr>
        <w:t>ningún</w:t>
      </w:r>
      <w:r>
        <w:rPr>
          <w:spacing w:val="-9"/>
        </w:rPr>
        <w:t> </w:t>
      </w:r>
      <w:r>
        <w:rPr>
          <w:spacing w:val="-2"/>
        </w:rPr>
        <w:t>principio</w:t>
      </w:r>
      <w:r>
        <w:rPr>
          <w:spacing w:val="-8"/>
        </w:rPr>
        <w:t> </w:t>
      </w:r>
      <w:r>
        <w:rPr>
          <w:spacing w:val="-2"/>
        </w:rPr>
        <w:t>contable</w:t>
      </w:r>
      <w:r>
        <w:rPr>
          <w:spacing w:val="-10"/>
        </w:rPr>
        <w:t> </w:t>
      </w:r>
      <w:r>
        <w:rPr>
          <w:spacing w:val="-2"/>
        </w:rPr>
        <w:t>que,</w:t>
      </w:r>
      <w:r>
        <w:rPr>
          <w:spacing w:val="-8"/>
        </w:rPr>
        <w:t> </w:t>
      </w:r>
      <w:r>
        <w:rPr>
          <w:spacing w:val="-2"/>
        </w:rPr>
        <w:t>siendo</w:t>
      </w:r>
      <w:r>
        <w:rPr>
          <w:spacing w:val="-9"/>
        </w:rPr>
        <w:t> </w:t>
      </w:r>
      <w:r>
        <w:rPr>
          <w:spacing w:val="-2"/>
        </w:rPr>
        <w:t>significativo</w:t>
      </w:r>
      <w:r>
        <w:rPr>
          <w:spacing w:val="-9"/>
        </w:rPr>
        <w:t> </w:t>
      </w:r>
      <w:r>
        <w:rPr>
          <w:spacing w:val="-2"/>
        </w:rPr>
        <w:t>su</w:t>
      </w:r>
      <w:r>
        <w:rPr>
          <w:spacing w:val="-9"/>
        </w:rPr>
        <w:t> </w:t>
      </w:r>
      <w:r>
        <w:rPr>
          <w:spacing w:val="-2"/>
        </w:rPr>
        <w:t>efecto,</w:t>
      </w:r>
      <w:r>
        <w:rPr>
          <w:spacing w:val="-12"/>
        </w:rPr>
        <w:t> </w:t>
      </w:r>
      <w:r>
        <w:rPr>
          <w:spacing w:val="-2"/>
        </w:rPr>
        <w:t>se</w:t>
      </w:r>
      <w:r>
        <w:rPr>
          <w:spacing w:val="-10"/>
        </w:rPr>
        <w:t> </w:t>
      </w:r>
      <w:r>
        <w:rPr>
          <w:spacing w:val="-2"/>
        </w:rPr>
        <w:t>haya</w:t>
      </w:r>
      <w:r>
        <w:rPr>
          <w:spacing w:val="-11"/>
        </w:rPr>
        <w:t> </w:t>
      </w:r>
      <w:r>
        <w:rPr>
          <w:spacing w:val="-2"/>
        </w:rPr>
        <w:t>dejado </w:t>
      </w:r>
      <w:r>
        <w:rPr/>
        <w:t>de aplicar.</w:t>
      </w:r>
    </w:p>
    <w:p>
      <w:pPr>
        <w:pStyle w:val="ListParagraph"/>
        <w:numPr>
          <w:ilvl w:val="0"/>
          <w:numId w:val="2"/>
        </w:numPr>
        <w:tabs>
          <w:tab w:pos="708" w:val="left" w:leader="none"/>
        </w:tabs>
        <w:spacing w:line="240" w:lineRule="auto" w:before="250" w:after="0"/>
        <w:ind w:left="708" w:right="0" w:hanging="280"/>
        <w:jc w:val="left"/>
        <w:rPr>
          <w:sz w:val="22"/>
        </w:rPr>
      </w:pPr>
      <w:r>
        <w:rPr>
          <w:spacing w:val="-4"/>
          <w:sz w:val="22"/>
        </w:rPr>
        <w:t>Aspectos</w:t>
      </w:r>
      <w:r>
        <w:rPr>
          <w:spacing w:val="-6"/>
          <w:sz w:val="22"/>
        </w:rPr>
        <w:t> </w:t>
      </w:r>
      <w:r>
        <w:rPr>
          <w:spacing w:val="-4"/>
          <w:sz w:val="22"/>
        </w:rPr>
        <w:t>críticos</w:t>
      </w:r>
      <w:r>
        <w:rPr>
          <w:spacing w:val="-2"/>
          <w:sz w:val="22"/>
        </w:rPr>
        <w:t> </w:t>
      </w:r>
      <w:r>
        <w:rPr>
          <w:spacing w:val="-4"/>
          <w:sz w:val="22"/>
        </w:rPr>
        <w:t>de</w:t>
      </w:r>
      <w:r>
        <w:rPr>
          <w:spacing w:val="-5"/>
          <w:sz w:val="22"/>
        </w:rPr>
        <w:t> </w:t>
      </w:r>
      <w:r>
        <w:rPr>
          <w:spacing w:val="-4"/>
          <w:sz w:val="22"/>
        </w:rPr>
        <w:t>la</w:t>
      </w:r>
      <w:r>
        <w:rPr>
          <w:spacing w:val="-2"/>
          <w:sz w:val="22"/>
        </w:rPr>
        <w:t> </w:t>
      </w:r>
      <w:r>
        <w:rPr>
          <w:spacing w:val="-4"/>
          <w:sz w:val="22"/>
        </w:rPr>
        <w:t>valoración</w:t>
      </w:r>
      <w:r>
        <w:rPr>
          <w:spacing w:val="-2"/>
          <w:sz w:val="22"/>
        </w:rPr>
        <w:t> </w:t>
      </w:r>
      <w:r>
        <w:rPr>
          <w:spacing w:val="-4"/>
          <w:sz w:val="22"/>
        </w:rPr>
        <w:t>y</w:t>
      </w:r>
      <w:r>
        <w:rPr>
          <w:sz w:val="22"/>
        </w:rPr>
        <w:t> </w:t>
      </w:r>
      <w:r>
        <w:rPr>
          <w:spacing w:val="-4"/>
          <w:sz w:val="22"/>
        </w:rPr>
        <w:t>estimación</w:t>
      </w:r>
      <w:r>
        <w:rPr>
          <w:spacing w:val="-1"/>
          <w:sz w:val="22"/>
        </w:rPr>
        <w:t> </w:t>
      </w:r>
      <w:r>
        <w:rPr>
          <w:spacing w:val="-4"/>
          <w:sz w:val="22"/>
        </w:rPr>
        <w:t>de</w:t>
      </w:r>
      <w:r>
        <w:rPr>
          <w:spacing w:val="-2"/>
          <w:sz w:val="22"/>
        </w:rPr>
        <w:t> </w:t>
      </w:r>
      <w:r>
        <w:rPr>
          <w:spacing w:val="-4"/>
          <w:sz w:val="22"/>
        </w:rPr>
        <w:t>la</w:t>
      </w:r>
      <w:r>
        <w:rPr>
          <w:spacing w:val="-2"/>
          <w:sz w:val="22"/>
        </w:rPr>
        <w:t> </w:t>
      </w:r>
      <w:r>
        <w:rPr>
          <w:spacing w:val="-4"/>
          <w:sz w:val="22"/>
        </w:rPr>
        <w:t>incertidumbre</w:t>
      </w:r>
    </w:p>
    <w:p>
      <w:pPr>
        <w:pStyle w:val="BodyText"/>
        <w:spacing w:before="2"/>
      </w:pPr>
    </w:p>
    <w:p>
      <w:pPr>
        <w:pStyle w:val="BodyText"/>
        <w:ind w:left="711" w:right="415"/>
        <w:jc w:val="both"/>
      </w:pPr>
      <w:r>
        <w:rPr>
          <w:spacing w:val="-4"/>
        </w:rPr>
        <w:t>En la elaboración de</w:t>
      </w:r>
      <w:r>
        <w:rPr>
          <w:spacing w:val="-5"/>
        </w:rPr>
        <w:t> </w:t>
      </w:r>
      <w:r>
        <w:rPr>
          <w:spacing w:val="-4"/>
        </w:rPr>
        <w:t>las</w:t>
      </w:r>
      <w:r>
        <w:rPr>
          <w:spacing w:val="-5"/>
        </w:rPr>
        <w:t> </w:t>
      </w:r>
      <w:r>
        <w:rPr>
          <w:spacing w:val="-4"/>
        </w:rPr>
        <w:t>cuentas anuales</w:t>
      </w:r>
      <w:r>
        <w:rPr>
          <w:spacing w:val="-5"/>
        </w:rPr>
        <w:t> </w:t>
      </w:r>
      <w:r>
        <w:rPr>
          <w:spacing w:val="-4"/>
        </w:rPr>
        <w:t>abreviadas adjuntas se</w:t>
      </w:r>
      <w:r>
        <w:rPr>
          <w:spacing w:val="-7"/>
        </w:rPr>
        <w:t> </w:t>
      </w:r>
      <w:r>
        <w:rPr>
          <w:spacing w:val="-4"/>
        </w:rPr>
        <w:t>han utilizado estimaciones realizadas </w:t>
      </w:r>
      <w:r>
        <w:rPr>
          <w:spacing w:val="-2"/>
        </w:rPr>
        <w:t>por</w:t>
      </w:r>
      <w:r>
        <w:rPr>
          <w:spacing w:val="-12"/>
        </w:rPr>
        <w:t> </w:t>
      </w:r>
      <w:r>
        <w:rPr>
          <w:spacing w:val="-2"/>
        </w:rPr>
        <w:t>los</w:t>
      </w:r>
      <w:r>
        <w:rPr>
          <w:spacing w:val="-12"/>
        </w:rPr>
        <w:t> </w:t>
      </w:r>
      <w:r>
        <w:rPr>
          <w:spacing w:val="-2"/>
        </w:rPr>
        <w:t>Administradores</w:t>
      </w:r>
      <w:r>
        <w:rPr>
          <w:spacing w:val="-12"/>
        </w:rPr>
        <w:t> </w:t>
      </w:r>
      <w:r>
        <w:rPr>
          <w:spacing w:val="-2"/>
        </w:rPr>
        <w:t>de</w:t>
      </w:r>
      <w:r>
        <w:rPr>
          <w:spacing w:val="-11"/>
        </w:rPr>
        <w:t> </w:t>
      </w:r>
      <w:r>
        <w:rPr>
          <w:spacing w:val="-2"/>
        </w:rPr>
        <w:t>la</w:t>
      </w:r>
      <w:r>
        <w:rPr>
          <w:spacing w:val="-12"/>
        </w:rPr>
        <w:t> </w:t>
      </w:r>
      <w:r>
        <w:rPr>
          <w:spacing w:val="-2"/>
        </w:rPr>
        <w:t>Sociedad</w:t>
      </w:r>
      <w:r>
        <w:rPr>
          <w:spacing w:val="-12"/>
        </w:rPr>
        <w:t> </w:t>
      </w:r>
      <w:r>
        <w:rPr>
          <w:spacing w:val="-2"/>
        </w:rPr>
        <w:t>para</w:t>
      </w:r>
      <w:r>
        <w:rPr>
          <w:spacing w:val="-12"/>
        </w:rPr>
        <w:t> </w:t>
      </w:r>
      <w:r>
        <w:rPr>
          <w:spacing w:val="-2"/>
        </w:rPr>
        <w:t>valorar</w:t>
      </w:r>
      <w:r>
        <w:rPr>
          <w:spacing w:val="-11"/>
        </w:rPr>
        <w:t> </w:t>
      </w:r>
      <w:r>
        <w:rPr>
          <w:spacing w:val="-2"/>
        </w:rPr>
        <w:t>algunos</w:t>
      </w:r>
      <w:r>
        <w:rPr>
          <w:spacing w:val="-12"/>
        </w:rPr>
        <w:t> </w:t>
      </w:r>
      <w:r>
        <w:rPr>
          <w:spacing w:val="-2"/>
        </w:rPr>
        <w:t>de</w:t>
      </w:r>
      <w:r>
        <w:rPr>
          <w:spacing w:val="-12"/>
        </w:rPr>
        <w:t> </w:t>
      </w:r>
      <w:r>
        <w:rPr>
          <w:spacing w:val="-2"/>
        </w:rPr>
        <w:t>los</w:t>
      </w:r>
      <w:r>
        <w:rPr>
          <w:spacing w:val="-12"/>
        </w:rPr>
        <w:t> </w:t>
      </w:r>
      <w:r>
        <w:rPr>
          <w:spacing w:val="-2"/>
        </w:rPr>
        <w:t>activos,</w:t>
      </w:r>
      <w:r>
        <w:rPr>
          <w:spacing w:val="-11"/>
        </w:rPr>
        <w:t> </w:t>
      </w:r>
      <w:r>
        <w:rPr>
          <w:spacing w:val="-2"/>
        </w:rPr>
        <w:t>pasivos,</w:t>
      </w:r>
      <w:r>
        <w:rPr>
          <w:spacing w:val="-12"/>
        </w:rPr>
        <w:t> </w:t>
      </w:r>
      <w:r>
        <w:rPr>
          <w:spacing w:val="-2"/>
        </w:rPr>
        <w:t>ingresos,</w:t>
      </w:r>
      <w:r>
        <w:rPr>
          <w:spacing w:val="-12"/>
        </w:rPr>
        <w:t> </w:t>
      </w:r>
      <w:r>
        <w:rPr>
          <w:spacing w:val="-2"/>
        </w:rPr>
        <w:t>gastos </w:t>
      </w:r>
      <w:r>
        <w:rPr/>
        <w:t>y compromisos que figuran registrados en ellas. Básicamente estas estimaciones se refieren a:</w:t>
      </w:r>
    </w:p>
    <w:p>
      <w:pPr>
        <w:pStyle w:val="BodyText"/>
        <w:spacing w:before="1"/>
      </w:pPr>
    </w:p>
    <w:p>
      <w:pPr>
        <w:pStyle w:val="ListParagraph"/>
        <w:numPr>
          <w:ilvl w:val="1"/>
          <w:numId w:val="2"/>
        </w:numPr>
        <w:tabs>
          <w:tab w:pos="995" w:val="left" w:leader="none"/>
        </w:tabs>
        <w:spacing w:line="240" w:lineRule="auto" w:before="0" w:after="0"/>
        <w:ind w:left="995" w:right="0" w:hanging="284"/>
        <w:jc w:val="both"/>
        <w:rPr>
          <w:sz w:val="22"/>
        </w:rPr>
      </w:pPr>
      <w:r>
        <w:rPr>
          <w:spacing w:val="-2"/>
          <w:sz w:val="22"/>
        </w:rPr>
        <w:t>La</w:t>
      </w:r>
      <w:r>
        <w:rPr>
          <w:spacing w:val="-12"/>
          <w:sz w:val="22"/>
        </w:rPr>
        <w:t> </w:t>
      </w:r>
      <w:r>
        <w:rPr>
          <w:spacing w:val="-2"/>
          <w:sz w:val="22"/>
        </w:rPr>
        <w:t>vida</w:t>
      </w:r>
      <w:r>
        <w:rPr>
          <w:spacing w:val="-12"/>
          <w:sz w:val="22"/>
        </w:rPr>
        <w:t> </w:t>
      </w:r>
      <w:r>
        <w:rPr>
          <w:spacing w:val="-2"/>
          <w:sz w:val="22"/>
        </w:rPr>
        <w:t>útil</w:t>
      </w:r>
      <w:r>
        <w:rPr>
          <w:spacing w:val="-10"/>
          <w:sz w:val="22"/>
        </w:rPr>
        <w:t> </w:t>
      </w:r>
      <w:r>
        <w:rPr>
          <w:spacing w:val="-2"/>
          <w:sz w:val="22"/>
        </w:rPr>
        <w:t>de</w:t>
      </w:r>
      <w:r>
        <w:rPr>
          <w:spacing w:val="-12"/>
          <w:sz w:val="22"/>
        </w:rPr>
        <w:t> </w:t>
      </w:r>
      <w:r>
        <w:rPr>
          <w:spacing w:val="-2"/>
          <w:sz w:val="22"/>
        </w:rPr>
        <w:t>los</w:t>
      </w:r>
      <w:r>
        <w:rPr>
          <w:spacing w:val="-11"/>
          <w:sz w:val="22"/>
        </w:rPr>
        <w:t> </w:t>
      </w:r>
      <w:r>
        <w:rPr>
          <w:spacing w:val="-2"/>
          <w:sz w:val="22"/>
        </w:rPr>
        <w:t>activos</w:t>
      </w:r>
      <w:r>
        <w:rPr>
          <w:spacing w:val="-10"/>
          <w:sz w:val="22"/>
        </w:rPr>
        <w:t> </w:t>
      </w:r>
      <w:r>
        <w:rPr>
          <w:spacing w:val="-2"/>
          <w:sz w:val="22"/>
        </w:rPr>
        <w:t>materiales</w:t>
      </w:r>
      <w:r>
        <w:rPr>
          <w:spacing w:val="-10"/>
          <w:sz w:val="22"/>
        </w:rPr>
        <w:t> </w:t>
      </w:r>
      <w:r>
        <w:rPr>
          <w:spacing w:val="-2"/>
          <w:sz w:val="22"/>
        </w:rPr>
        <w:t>e</w:t>
      </w:r>
      <w:r>
        <w:rPr>
          <w:spacing w:val="-10"/>
          <w:sz w:val="22"/>
        </w:rPr>
        <w:t> </w:t>
      </w:r>
      <w:r>
        <w:rPr>
          <w:spacing w:val="-2"/>
          <w:sz w:val="22"/>
        </w:rPr>
        <w:t>intangibles</w:t>
      </w:r>
      <w:r>
        <w:rPr>
          <w:spacing w:val="-12"/>
          <w:sz w:val="22"/>
        </w:rPr>
        <w:t> </w:t>
      </w:r>
      <w:r>
        <w:rPr>
          <w:spacing w:val="-2"/>
          <w:sz w:val="22"/>
        </w:rPr>
        <w:t>(nota</w:t>
      </w:r>
      <w:r>
        <w:rPr>
          <w:spacing w:val="-12"/>
          <w:sz w:val="22"/>
        </w:rPr>
        <w:t> </w:t>
      </w:r>
      <w:r>
        <w:rPr>
          <w:spacing w:val="-2"/>
          <w:sz w:val="22"/>
        </w:rPr>
        <w:t>4.a</w:t>
      </w:r>
      <w:r>
        <w:rPr>
          <w:spacing w:val="-11"/>
          <w:sz w:val="22"/>
        </w:rPr>
        <w:t> </w:t>
      </w:r>
      <w:r>
        <w:rPr>
          <w:spacing w:val="-2"/>
          <w:sz w:val="22"/>
        </w:rPr>
        <w:t>y</w:t>
      </w:r>
      <w:r>
        <w:rPr>
          <w:spacing w:val="-9"/>
          <w:sz w:val="22"/>
        </w:rPr>
        <w:t> </w:t>
      </w:r>
      <w:r>
        <w:rPr>
          <w:spacing w:val="-5"/>
          <w:sz w:val="22"/>
        </w:rPr>
        <w:t>b).</w:t>
      </w:r>
    </w:p>
    <w:p>
      <w:pPr>
        <w:pStyle w:val="BodyText"/>
        <w:spacing w:before="1"/>
      </w:pPr>
    </w:p>
    <w:p>
      <w:pPr>
        <w:pStyle w:val="ListParagraph"/>
        <w:numPr>
          <w:ilvl w:val="1"/>
          <w:numId w:val="2"/>
        </w:numPr>
        <w:tabs>
          <w:tab w:pos="995" w:val="left" w:leader="none"/>
        </w:tabs>
        <w:spacing w:line="240" w:lineRule="auto" w:before="0" w:after="0"/>
        <w:ind w:left="995" w:right="0" w:hanging="284"/>
        <w:jc w:val="both"/>
        <w:rPr>
          <w:sz w:val="22"/>
        </w:rPr>
      </w:pPr>
      <w:r>
        <w:rPr>
          <w:spacing w:val="-4"/>
          <w:sz w:val="22"/>
        </w:rPr>
        <w:t>La</w:t>
      </w:r>
      <w:r>
        <w:rPr>
          <w:spacing w:val="-3"/>
          <w:sz w:val="22"/>
        </w:rPr>
        <w:t> </w:t>
      </w:r>
      <w:r>
        <w:rPr>
          <w:spacing w:val="-4"/>
          <w:sz w:val="22"/>
        </w:rPr>
        <w:t>evaluación</w:t>
      </w:r>
      <w:r>
        <w:rPr>
          <w:sz w:val="22"/>
        </w:rPr>
        <w:t> </w:t>
      </w:r>
      <w:r>
        <w:rPr>
          <w:spacing w:val="-4"/>
          <w:sz w:val="22"/>
        </w:rPr>
        <w:t>de</w:t>
      </w:r>
      <w:r>
        <w:rPr>
          <w:spacing w:val="-2"/>
          <w:sz w:val="22"/>
        </w:rPr>
        <w:t> </w:t>
      </w:r>
      <w:r>
        <w:rPr>
          <w:spacing w:val="-4"/>
          <w:sz w:val="22"/>
        </w:rPr>
        <w:t>posibles</w:t>
      </w:r>
      <w:r>
        <w:rPr>
          <w:spacing w:val="-2"/>
          <w:sz w:val="22"/>
        </w:rPr>
        <w:t> </w:t>
      </w:r>
      <w:r>
        <w:rPr>
          <w:spacing w:val="-4"/>
          <w:sz w:val="22"/>
        </w:rPr>
        <w:t>pérdidas</w:t>
      </w:r>
      <w:r>
        <w:rPr>
          <w:spacing w:val="-3"/>
          <w:sz w:val="22"/>
        </w:rPr>
        <w:t> </w:t>
      </w:r>
      <w:r>
        <w:rPr>
          <w:spacing w:val="-4"/>
          <w:sz w:val="22"/>
        </w:rPr>
        <w:t>por</w:t>
      </w:r>
      <w:r>
        <w:rPr>
          <w:sz w:val="22"/>
        </w:rPr>
        <w:t> </w:t>
      </w:r>
      <w:r>
        <w:rPr>
          <w:spacing w:val="-4"/>
          <w:sz w:val="22"/>
        </w:rPr>
        <w:t>deterioro</w:t>
      </w:r>
      <w:r>
        <w:rPr>
          <w:spacing w:val="-1"/>
          <w:sz w:val="22"/>
        </w:rPr>
        <w:t> </w:t>
      </w:r>
      <w:r>
        <w:rPr>
          <w:spacing w:val="-4"/>
          <w:sz w:val="22"/>
        </w:rPr>
        <w:t>de</w:t>
      </w:r>
      <w:r>
        <w:rPr>
          <w:spacing w:val="-2"/>
          <w:sz w:val="22"/>
        </w:rPr>
        <w:t> </w:t>
      </w:r>
      <w:r>
        <w:rPr>
          <w:spacing w:val="-4"/>
          <w:sz w:val="22"/>
        </w:rPr>
        <w:t>determinados</w:t>
      </w:r>
      <w:r>
        <w:rPr>
          <w:spacing w:val="-3"/>
          <w:sz w:val="22"/>
        </w:rPr>
        <w:t> </w:t>
      </w:r>
      <w:r>
        <w:rPr>
          <w:spacing w:val="-4"/>
          <w:sz w:val="22"/>
        </w:rPr>
        <w:t>activos</w:t>
      </w:r>
      <w:r>
        <w:rPr>
          <w:sz w:val="22"/>
        </w:rPr>
        <w:t> </w:t>
      </w:r>
      <w:r>
        <w:rPr>
          <w:spacing w:val="-4"/>
          <w:sz w:val="22"/>
        </w:rPr>
        <w:t>(nota</w:t>
      </w:r>
      <w:r>
        <w:rPr>
          <w:spacing w:val="-3"/>
          <w:sz w:val="22"/>
        </w:rPr>
        <w:t> </w:t>
      </w:r>
      <w:r>
        <w:rPr>
          <w:spacing w:val="-4"/>
          <w:sz w:val="22"/>
        </w:rPr>
        <w:t>4.c, e,</w:t>
      </w:r>
      <w:r>
        <w:rPr>
          <w:spacing w:val="-1"/>
          <w:sz w:val="22"/>
        </w:rPr>
        <w:t> </w:t>
      </w:r>
      <w:r>
        <w:rPr>
          <w:spacing w:val="-5"/>
          <w:sz w:val="22"/>
        </w:rPr>
        <w:t>f).</w:t>
      </w:r>
    </w:p>
    <w:p>
      <w:pPr>
        <w:pStyle w:val="ListParagraph"/>
        <w:numPr>
          <w:ilvl w:val="1"/>
          <w:numId w:val="2"/>
        </w:numPr>
        <w:tabs>
          <w:tab w:pos="995" w:val="left" w:leader="none"/>
        </w:tabs>
        <w:spacing w:line="240" w:lineRule="auto" w:before="251" w:after="0"/>
        <w:ind w:left="995" w:right="0" w:hanging="284"/>
        <w:jc w:val="both"/>
        <w:rPr>
          <w:sz w:val="22"/>
        </w:rPr>
      </w:pPr>
      <w:r>
        <w:rPr>
          <w:spacing w:val="-4"/>
          <w:sz w:val="22"/>
        </w:rPr>
        <w:t>La</w:t>
      </w:r>
      <w:r>
        <w:rPr>
          <w:spacing w:val="-3"/>
          <w:sz w:val="22"/>
        </w:rPr>
        <w:t> </w:t>
      </w:r>
      <w:r>
        <w:rPr>
          <w:spacing w:val="-4"/>
          <w:sz w:val="22"/>
        </w:rPr>
        <w:t>activación</w:t>
      </w:r>
      <w:r>
        <w:rPr>
          <w:spacing w:val="-2"/>
          <w:sz w:val="22"/>
        </w:rPr>
        <w:t> </w:t>
      </w:r>
      <w:r>
        <w:rPr>
          <w:spacing w:val="-4"/>
          <w:sz w:val="22"/>
        </w:rPr>
        <w:t>de</w:t>
      </w:r>
      <w:r>
        <w:rPr>
          <w:spacing w:val="-2"/>
          <w:sz w:val="22"/>
        </w:rPr>
        <w:t> </w:t>
      </w:r>
      <w:r>
        <w:rPr>
          <w:spacing w:val="-4"/>
          <w:sz w:val="22"/>
        </w:rPr>
        <w:t>costes</w:t>
      </w:r>
      <w:r>
        <w:rPr>
          <w:spacing w:val="-3"/>
          <w:sz w:val="22"/>
        </w:rPr>
        <w:t> </w:t>
      </w:r>
      <w:r>
        <w:rPr>
          <w:spacing w:val="-4"/>
          <w:sz w:val="22"/>
        </w:rPr>
        <w:t>incurridos</w:t>
      </w:r>
      <w:r>
        <w:rPr>
          <w:spacing w:val="-2"/>
          <w:sz w:val="22"/>
        </w:rPr>
        <w:t> </w:t>
      </w:r>
      <w:r>
        <w:rPr>
          <w:spacing w:val="-4"/>
          <w:sz w:val="22"/>
        </w:rPr>
        <w:t>como</w:t>
      </w:r>
      <w:r>
        <w:rPr>
          <w:spacing w:val="-2"/>
          <w:sz w:val="22"/>
        </w:rPr>
        <w:t> </w:t>
      </w:r>
      <w:r>
        <w:rPr>
          <w:spacing w:val="-4"/>
          <w:sz w:val="22"/>
        </w:rPr>
        <w:t>mayor</w:t>
      </w:r>
      <w:r>
        <w:rPr>
          <w:sz w:val="22"/>
        </w:rPr>
        <w:t> </w:t>
      </w:r>
      <w:r>
        <w:rPr>
          <w:spacing w:val="-4"/>
          <w:sz w:val="22"/>
        </w:rPr>
        <w:t>valor</w:t>
      </w:r>
      <w:r>
        <w:rPr>
          <w:spacing w:val="-2"/>
          <w:sz w:val="22"/>
        </w:rPr>
        <w:t> </w:t>
      </w:r>
      <w:r>
        <w:rPr>
          <w:spacing w:val="-4"/>
          <w:sz w:val="22"/>
        </w:rPr>
        <w:t>de</w:t>
      </w:r>
      <w:r>
        <w:rPr>
          <w:spacing w:val="-3"/>
          <w:sz w:val="22"/>
        </w:rPr>
        <w:t> </w:t>
      </w:r>
      <w:r>
        <w:rPr>
          <w:spacing w:val="-4"/>
          <w:sz w:val="22"/>
        </w:rPr>
        <w:t>existencias</w:t>
      </w:r>
      <w:r>
        <w:rPr>
          <w:spacing w:val="-3"/>
          <w:sz w:val="22"/>
        </w:rPr>
        <w:t> </w:t>
      </w:r>
      <w:r>
        <w:rPr>
          <w:spacing w:val="-4"/>
          <w:sz w:val="22"/>
        </w:rPr>
        <w:t>(nota</w:t>
      </w:r>
      <w:r>
        <w:rPr>
          <w:spacing w:val="-2"/>
          <w:sz w:val="22"/>
        </w:rPr>
        <w:t> </w:t>
      </w:r>
      <w:r>
        <w:rPr>
          <w:spacing w:val="-4"/>
          <w:sz w:val="22"/>
        </w:rPr>
        <w:t>4.f).</w:t>
      </w:r>
    </w:p>
    <w:p>
      <w:pPr>
        <w:pStyle w:val="BodyText"/>
      </w:pPr>
    </w:p>
    <w:p>
      <w:pPr>
        <w:pStyle w:val="BodyText"/>
        <w:ind w:left="711" w:right="412"/>
        <w:jc w:val="both"/>
      </w:pPr>
      <w:r>
        <w:rPr>
          <w:spacing w:val="-2"/>
        </w:rPr>
        <w:t>Adicionalmente,</w:t>
      </w:r>
      <w:r>
        <w:rPr>
          <w:spacing w:val="-10"/>
        </w:rPr>
        <w:t> </w:t>
      </w:r>
      <w:r>
        <w:rPr>
          <w:spacing w:val="-2"/>
        </w:rPr>
        <w:t>a</w:t>
      </w:r>
      <w:r>
        <w:rPr>
          <w:spacing w:val="-11"/>
        </w:rPr>
        <w:t> </w:t>
      </w:r>
      <w:r>
        <w:rPr>
          <w:spacing w:val="-2"/>
        </w:rPr>
        <w:t>las</w:t>
      </w:r>
      <w:r>
        <w:rPr>
          <w:spacing w:val="-11"/>
        </w:rPr>
        <w:t> </w:t>
      </w:r>
      <w:r>
        <w:rPr>
          <w:spacing w:val="-2"/>
        </w:rPr>
        <w:t>ya</w:t>
      </w:r>
      <w:r>
        <w:rPr>
          <w:spacing w:val="-10"/>
        </w:rPr>
        <w:t> </w:t>
      </w:r>
      <w:r>
        <w:rPr>
          <w:spacing w:val="-2"/>
        </w:rPr>
        <w:t>comentadas,</w:t>
      </w:r>
      <w:r>
        <w:rPr>
          <w:spacing w:val="-10"/>
        </w:rPr>
        <w:t> </w:t>
      </w:r>
      <w:r>
        <w:rPr>
          <w:spacing w:val="-2"/>
        </w:rPr>
        <w:t>la</w:t>
      </w:r>
      <w:r>
        <w:rPr>
          <w:spacing w:val="-11"/>
        </w:rPr>
        <w:t> </w:t>
      </w:r>
      <w:r>
        <w:rPr>
          <w:spacing w:val="-2"/>
        </w:rPr>
        <w:t>preparación</w:t>
      </w:r>
      <w:r>
        <w:rPr>
          <w:spacing w:val="-11"/>
        </w:rPr>
        <w:t> </w:t>
      </w:r>
      <w:r>
        <w:rPr>
          <w:spacing w:val="-2"/>
        </w:rPr>
        <w:t>de</w:t>
      </w:r>
      <w:r>
        <w:rPr>
          <w:spacing w:val="-10"/>
        </w:rPr>
        <w:t> </w:t>
      </w:r>
      <w:r>
        <w:rPr>
          <w:spacing w:val="-2"/>
        </w:rPr>
        <w:t>las</w:t>
      </w:r>
      <w:r>
        <w:rPr>
          <w:spacing w:val="-11"/>
        </w:rPr>
        <w:t> </w:t>
      </w:r>
      <w:r>
        <w:rPr>
          <w:spacing w:val="-2"/>
        </w:rPr>
        <w:t>cuentas</w:t>
      </w:r>
      <w:r>
        <w:rPr>
          <w:spacing w:val="-10"/>
        </w:rPr>
        <w:t> </w:t>
      </w:r>
      <w:r>
        <w:rPr>
          <w:spacing w:val="-2"/>
        </w:rPr>
        <w:t>anuales</w:t>
      </w:r>
      <w:r>
        <w:rPr>
          <w:spacing w:val="-10"/>
        </w:rPr>
        <w:t> </w:t>
      </w:r>
      <w:r>
        <w:rPr>
          <w:spacing w:val="-2"/>
        </w:rPr>
        <w:t>abreviadas</w:t>
      </w:r>
      <w:r>
        <w:rPr>
          <w:spacing w:val="-11"/>
        </w:rPr>
        <w:t> </w:t>
      </w:r>
      <w:r>
        <w:rPr>
          <w:spacing w:val="-2"/>
        </w:rPr>
        <w:t>ha</w:t>
      </w:r>
      <w:r>
        <w:rPr>
          <w:spacing w:val="-11"/>
        </w:rPr>
        <w:t> </w:t>
      </w:r>
      <w:r>
        <w:rPr>
          <w:spacing w:val="-2"/>
        </w:rPr>
        <w:t>requerido </w:t>
      </w:r>
      <w:r>
        <w:rPr/>
        <w:t>la</w:t>
      </w:r>
      <w:r>
        <w:rPr>
          <w:spacing w:val="-8"/>
        </w:rPr>
        <w:t> </w:t>
      </w:r>
      <w:r>
        <w:rPr/>
        <w:t>aplicación</w:t>
      </w:r>
      <w:r>
        <w:rPr>
          <w:spacing w:val="-9"/>
        </w:rPr>
        <w:t> </w:t>
      </w:r>
      <w:r>
        <w:rPr/>
        <w:t>de</w:t>
      </w:r>
      <w:r>
        <w:rPr>
          <w:spacing w:val="-8"/>
        </w:rPr>
        <w:t> </w:t>
      </w:r>
      <w:r>
        <w:rPr/>
        <w:t>otras</w:t>
      </w:r>
      <w:r>
        <w:rPr>
          <w:spacing w:val="-8"/>
        </w:rPr>
        <w:t> </w:t>
      </w:r>
      <w:r>
        <w:rPr/>
        <w:t>estimaciones</w:t>
      </w:r>
      <w:r>
        <w:rPr>
          <w:spacing w:val="-7"/>
        </w:rPr>
        <w:t> </w:t>
      </w:r>
      <w:r>
        <w:rPr/>
        <w:t>contables</w:t>
      </w:r>
      <w:r>
        <w:rPr>
          <w:spacing w:val="-8"/>
        </w:rPr>
        <w:t> </w:t>
      </w:r>
      <w:r>
        <w:rPr/>
        <w:t>relevantes</w:t>
      </w:r>
      <w:r>
        <w:rPr>
          <w:spacing w:val="-9"/>
        </w:rPr>
        <w:t> </w:t>
      </w:r>
      <w:r>
        <w:rPr/>
        <w:t>y</w:t>
      </w:r>
      <w:r>
        <w:rPr>
          <w:spacing w:val="-9"/>
        </w:rPr>
        <w:t> </w:t>
      </w:r>
      <w:r>
        <w:rPr/>
        <w:t>la</w:t>
      </w:r>
      <w:r>
        <w:rPr>
          <w:spacing w:val="-11"/>
        </w:rPr>
        <w:t> </w:t>
      </w:r>
      <w:r>
        <w:rPr/>
        <w:t>realización</w:t>
      </w:r>
      <w:r>
        <w:rPr>
          <w:spacing w:val="-10"/>
        </w:rPr>
        <w:t> </w:t>
      </w:r>
      <w:r>
        <w:rPr/>
        <w:t>de</w:t>
      </w:r>
      <w:r>
        <w:rPr>
          <w:spacing w:val="-8"/>
        </w:rPr>
        <w:t> </w:t>
      </w:r>
      <w:r>
        <w:rPr/>
        <w:t>juicios,</w:t>
      </w:r>
      <w:r>
        <w:rPr>
          <w:spacing w:val="-12"/>
        </w:rPr>
        <w:t> </w:t>
      </w:r>
      <w:r>
        <w:rPr/>
        <w:t>estimaciones</w:t>
      </w:r>
      <w:r>
        <w:rPr>
          <w:spacing w:val="-8"/>
        </w:rPr>
        <w:t> </w:t>
      </w:r>
      <w:r>
        <w:rPr/>
        <w:t>e hipótesis</w:t>
      </w:r>
      <w:r>
        <w:rPr>
          <w:spacing w:val="-4"/>
        </w:rPr>
        <w:t> </w:t>
      </w:r>
      <w:r>
        <w:rPr/>
        <w:t>en</w:t>
      </w:r>
      <w:r>
        <w:rPr>
          <w:spacing w:val="-5"/>
        </w:rPr>
        <w:t> </w:t>
      </w:r>
      <w:r>
        <w:rPr/>
        <w:t>el</w:t>
      </w:r>
      <w:r>
        <w:rPr>
          <w:spacing w:val="-4"/>
        </w:rPr>
        <w:t> </w:t>
      </w:r>
      <w:r>
        <w:rPr/>
        <w:t>proceso</w:t>
      </w:r>
      <w:r>
        <w:rPr>
          <w:spacing w:val="-5"/>
        </w:rPr>
        <w:t> </w:t>
      </w:r>
      <w:r>
        <w:rPr/>
        <w:t>de</w:t>
      </w:r>
      <w:r>
        <w:rPr>
          <w:spacing w:val="-5"/>
        </w:rPr>
        <w:t> </w:t>
      </w:r>
      <w:r>
        <w:rPr/>
        <w:t>aplicación</w:t>
      </w:r>
      <w:r>
        <w:rPr>
          <w:spacing w:val="-4"/>
        </w:rPr>
        <w:t> </w:t>
      </w:r>
      <w:r>
        <w:rPr/>
        <w:t>de</w:t>
      </w:r>
      <w:r>
        <w:rPr>
          <w:spacing w:val="-5"/>
        </w:rPr>
        <w:t> </w:t>
      </w:r>
      <w:r>
        <w:rPr/>
        <w:t>las</w:t>
      </w:r>
      <w:r>
        <w:rPr>
          <w:spacing w:val="-5"/>
        </w:rPr>
        <w:t> </w:t>
      </w:r>
      <w:r>
        <w:rPr/>
        <w:t>políticas</w:t>
      </w:r>
      <w:r>
        <w:rPr>
          <w:spacing w:val="-4"/>
        </w:rPr>
        <w:t> </w:t>
      </w:r>
      <w:r>
        <w:rPr/>
        <w:t>contables</w:t>
      </w:r>
      <w:r>
        <w:rPr>
          <w:spacing w:val="-4"/>
        </w:rPr>
        <w:t> </w:t>
      </w:r>
      <w:r>
        <w:rPr/>
        <w:t>de</w:t>
      </w:r>
      <w:r>
        <w:rPr>
          <w:spacing w:val="-5"/>
        </w:rPr>
        <w:t> </w:t>
      </w:r>
      <w:r>
        <w:rPr/>
        <w:t>la</w:t>
      </w:r>
      <w:r>
        <w:rPr>
          <w:spacing w:val="-5"/>
        </w:rPr>
        <w:t> </w:t>
      </w:r>
      <w:r>
        <w:rPr/>
        <w:t>Sociedad.</w:t>
      </w:r>
      <w:r>
        <w:rPr>
          <w:spacing w:val="-4"/>
        </w:rPr>
        <w:t> </w:t>
      </w:r>
      <w:r>
        <w:rPr/>
        <w:t>En</w:t>
      </w:r>
      <w:r>
        <w:rPr>
          <w:spacing w:val="-6"/>
        </w:rPr>
        <w:t> </w:t>
      </w:r>
      <w:r>
        <w:rPr/>
        <w:t>este</w:t>
      </w:r>
      <w:r>
        <w:rPr>
          <w:spacing w:val="-5"/>
        </w:rPr>
        <w:t> </w:t>
      </w:r>
      <w:r>
        <w:rPr/>
        <w:t>sentido,</w:t>
      </w:r>
      <w:r>
        <w:rPr>
          <w:spacing w:val="-4"/>
        </w:rPr>
        <w:t> </w:t>
      </w:r>
      <w:r>
        <w:rPr/>
        <w:t>se resumen a continuación un detalle de los aspectos que han implicado un mayor grado de juicio, complejidad</w:t>
      </w:r>
      <w:r>
        <w:rPr>
          <w:spacing w:val="-7"/>
        </w:rPr>
        <w:t> </w:t>
      </w:r>
      <w:r>
        <w:rPr/>
        <w:t>o</w:t>
      </w:r>
      <w:r>
        <w:rPr>
          <w:spacing w:val="-7"/>
        </w:rPr>
        <w:t> </w:t>
      </w:r>
      <w:r>
        <w:rPr/>
        <w:t>en</w:t>
      </w:r>
      <w:r>
        <w:rPr>
          <w:spacing w:val="-7"/>
        </w:rPr>
        <w:t> </w:t>
      </w:r>
      <w:r>
        <w:rPr/>
        <w:t>los</w:t>
      </w:r>
      <w:r>
        <w:rPr>
          <w:spacing w:val="-6"/>
        </w:rPr>
        <w:t> </w:t>
      </w:r>
      <w:r>
        <w:rPr/>
        <w:t>que</w:t>
      </w:r>
      <w:r>
        <w:rPr>
          <w:spacing w:val="-7"/>
        </w:rPr>
        <w:t> </w:t>
      </w:r>
      <w:r>
        <w:rPr/>
        <w:t>las</w:t>
      </w:r>
      <w:r>
        <w:rPr>
          <w:spacing w:val="-7"/>
        </w:rPr>
        <w:t> </w:t>
      </w:r>
      <w:r>
        <w:rPr/>
        <w:t>incertidumbres</w:t>
      </w:r>
      <w:r>
        <w:rPr>
          <w:spacing w:val="-6"/>
        </w:rPr>
        <w:t> </w:t>
      </w:r>
      <w:r>
        <w:rPr/>
        <w:t>y</w:t>
      </w:r>
      <w:r>
        <w:rPr>
          <w:spacing w:val="-7"/>
        </w:rPr>
        <w:t> </w:t>
      </w:r>
      <w:r>
        <w:rPr/>
        <w:t>estimaciones</w:t>
      </w:r>
      <w:r>
        <w:rPr>
          <w:spacing w:val="-7"/>
        </w:rPr>
        <w:t> </w:t>
      </w:r>
      <w:r>
        <w:rPr/>
        <w:t>son</w:t>
      </w:r>
      <w:r>
        <w:rPr>
          <w:spacing w:val="-7"/>
        </w:rPr>
        <w:t> </w:t>
      </w:r>
      <w:r>
        <w:rPr/>
        <w:t>significativas</w:t>
      </w:r>
      <w:r>
        <w:rPr>
          <w:spacing w:val="-6"/>
        </w:rPr>
        <w:t> </w:t>
      </w:r>
      <w:r>
        <w:rPr/>
        <w:t>para</w:t>
      </w:r>
      <w:r>
        <w:rPr>
          <w:spacing w:val="-10"/>
        </w:rPr>
        <w:t> </w:t>
      </w:r>
      <w:r>
        <w:rPr/>
        <w:t>la</w:t>
      </w:r>
      <w:r>
        <w:rPr>
          <w:spacing w:val="-7"/>
        </w:rPr>
        <w:t> </w:t>
      </w:r>
      <w:r>
        <w:rPr/>
        <w:t>preparación de las cuentas anuales abreviadas:</w:t>
      </w:r>
    </w:p>
    <w:p>
      <w:pPr>
        <w:pStyle w:val="BodyText"/>
        <w:spacing w:before="134"/>
      </w:pPr>
    </w:p>
    <w:p>
      <w:pPr>
        <w:pStyle w:val="BodyText"/>
        <w:ind w:left="711" w:right="185"/>
        <w:jc w:val="both"/>
      </w:pPr>
      <w:r>
        <w:rPr>
          <w:u w:val="single"/>
        </w:rPr>
        <w:t>Estimaciones</w:t>
      </w:r>
      <w:r>
        <w:rPr>
          <w:spacing w:val="-14"/>
          <w:u w:val="single"/>
        </w:rPr>
        <w:t> </w:t>
      </w:r>
      <w:r>
        <w:rPr>
          <w:u w:val="single"/>
        </w:rPr>
        <w:t>acerca</w:t>
      </w:r>
      <w:r>
        <w:rPr>
          <w:spacing w:val="-14"/>
          <w:u w:val="single"/>
        </w:rPr>
        <w:t> </w:t>
      </w:r>
      <w:r>
        <w:rPr>
          <w:u w:val="single"/>
        </w:rPr>
        <w:t>de</w:t>
      </w:r>
      <w:r>
        <w:rPr>
          <w:spacing w:val="-14"/>
          <w:u w:val="single"/>
        </w:rPr>
        <w:t> </w:t>
      </w:r>
      <w:r>
        <w:rPr>
          <w:u w:val="single"/>
        </w:rPr>
        <w:t>la</w:t>
      </w:r>
      <w:r>
        <w:rPr>
          <w:spacing w:val="-13"/>
          <w:u w:val="single"/>
        </w:rPr>
        <w:t> </w:t>
      </w:r>
      <w:r>
        <w:rPr>
          <w:u w:val="single"/>
        </w:rPr>
        <w:t>incertidumbre</w:t>
      </w:r>
      <w:r>
        <w:rPr>
          <w:spacing w:val="-14"/>
          <w:u w:val="single"/>
        </w:rPr>
        <w:t> </w:t>
      </w:r>
      <w:r>
        <w:rPr>
          <w:u w:val="single"/>
        </w:rPr>
        <w:t>en</w:t>
      </w:r>
      <w:r>
        <w:rPr>
          <w:spacing w:val="-14"/>
          <w:u w:val="single"/>
        </w:rPr>
        <w:t> </w:t>
      </w:r>
      <w:r>
        <w:rPr>
          <w:u w:val="single"/>
        </w:rPr>
        <w:t>el</w:t>
      </w:r>
      <w:r>
        <w:rPr>
          <w:spacing w:val="-14"/>
          <w:u w:val="single"/>
        </w:rPr>
        <w:t> </w:t>
      </w:r>
      <w:r>
        <w:rPr>
          <w:u w:val="single"/>
        </w:rPr>
        <w:t>valor</w:t>
      </w:r>
      <w:r>
        <w:rPr>
          <w:spacing w:val="-13"/>
          <w:u w:val="single"/>
        </w:rPr>
        <w:t> </w:t>
      </w:r>
      <w:r>
        <w:rPr>
          <w:u w:val="single"/>
        </w:rPr>
        <w:t>de</w:t>
      </w:r>
      <w:r>
        <w:rPr>
          <w:spacing w:val="-14"/>
          <w:u w:val="single"/>
        </w:rPr>
        <w:t> </w:t>
      </w:r>
      <w:r>
        <w:rPr>
          <w:u w:val="single"/>
        </w:rPr>
        <w:t>realización</w:t>
      </w:r>
      <w:r>
        <w:rPr>
          <w:spacing w:val="-14"/>
          <w:u w:val="single"/>
        </w:rPr>
        <w:t> </w:t>
      </w:r>
      <w:r>
        <w:rPr>
          <w:u w:val="single"/>
        </w:rPr>
        <w:t>de</w:t>
      </w:r>
      <w:r>
        <w:rPr>
          <w:spacing w:val="-14"/>
          <w:u w:val="single"/>
        </w:rPr>
        <w:t> </w:t>
      </w:r>
      <w:r>
        <w:rPr>
          <w:u w:val="single"/>
        </w:rPr>
        <w:t>las</w:t>
      </w:r>
      <w:r>
        <w:rPr>
          <w:spacing w:val="-13"/>
          <w:u w:val="single"/>
        </w:rPr>
        <w:t> </w:t>
      </w:r>
      <w:r>
        <w:rPr>
          <w:u w:val="single"/>
        </w:rPr>
        <w:t>existencias,</w:t>
      </w:r>
      <w:r>
        <w:rPr>
          <w:spacing w:val="-14"/>
          <w:u w:val="single"/>
        </w:rPr>
        <w:t> </w:t>
      </w:r>
      <w:r>
        <w:rPr>
          <w:u w:val="single"/>
        </w:rPr>
        <w:t>desviaciones</w:t>
      </w:r>
      <w:r>
        <w:rPr>
          <w:spacing w:val="-14"/>
          <w:u w:val="single"/>
        </w:rPr>
        <w:t> </w:t>
      </w:r>
      <w:r>
        <w:rPr>
          <w:u w:val="single"/>
        </w:rPr>
        <w:t>en</w:t>
      </w:r>
      <w:r>
        <w:rPr>
          <w:u w:val="none"/>
        </w:rPr>
        <w:t> </w:t>
      </w:r>
      <w:r>
        <w:rPr>
          <w:u w:val="single"/>
        </w:rPr>
        <w:t>coste y plusvalías</w:t>
      </w:r>
    </w:p>
    <w:p>
      <w:pPr>
        <w:pStyle w:val="BodyText"/>
        <w:spacing w:before="120"/>
        <w:ind w:left="710" w:right="412"/>
        <w:jc w:val="both"/>
      </w:pPr>
      <w:r>
        <w:rPr/>
        <w:t>Las obras y proyectos que la Sociedad ha acometido quedaron estipuladas en el Protocolo formalizado con fecha 22 de junio de 2006. El mencionado documento, establecía que las actuaciones se financiarían, por un lado, mediante las aportaciones del Ministerio de Fomento (actualmente Ministerio de Transportes y Movilidad Sostenible) por importe de 12 millones de euros,</w:t>
      </w:r>
      <w:r>
        <w:rPr>
          <w:spacing w:val="-14"/>
        </w:rPr>
        <w:t> </w:t>
      </w:r>
      <w:r>
        <w:rPr/>
        <w:t>la</w:t>
      </w:r>
      <w:r>
        <w:rPr>
          <w:spacing w:val="-14"/>
        </w:rPr>
        <w:t> </w:t>
      </w:r>
      <w:r>
        <w:rPr/>
        <w:t>Comunidad</w:t>
      </w:r>
      <w:r>
        <w:rPr>
          <w:spacing w:val="-14"/>
        </w:rPr>
        <w:t> </w:t>
      </w:r>
      <w:r>
        <w:rPr/>
        <w:t>Autónoma</w:t>
      </w:r>
      <w:r>
        <w:rPr>
          <w:spacing w:val="-13"/>
        </w:rPr>
        <w:t> </w:t>
      </w:r>
      <w:r>
        <w:rPr/>
        <w:t>de</w:t>
      </w:r>
      <w:r>
        <w:rPr>
          <w:spacing w:val="-14"/>
        </w:rPr>
        <w:t> </w:t>
      </w:r>
      <w:r>
        <w:rPr/>
        <w:t>la</w:t>
      </w:r>
      <w:r>
        <w:rPr>
          <w:spacing w:val="-13"/>
        </w:rPr>
        <w:t> </w:t>
      </w:r>
      <w:r>
        <w:rPr/>
        <w:t>Región</w:t>
      </w:r>
      <w:r>
        <w:rPr>
          <w:spacing w:val="-14"/>
        </w:rPr>
        <w:t> </w:t>
      </w:r>
      <w:r>
        <w:rPr/>
        <w:t>de</w:t>
      </w:r>
      <w:r>
        <w:rPr>
          <w:spacing w:val="-14"/>
        </w:rPr>
        <w:t> </w:t>
      </w:r>
      <w:r>
        <w:rPr/>
        <w:t>Murcia</w:t>
      </w:r>
      <w:r>
        <w:rPr>
          <w:spacing w:val="-13"/>
        </w:rPr>
        <w:t> </w:t>
      </w:r>
      <w:r>
        <w:rPr/>
        <w:t>por</w:t>
      </w:r>
      <w:r>
        <w:rPr>
          <w:spacing w:val="-14"/>
        </w:rPr>
        <w:t> </w:t>
      </w:r>
      <w:r>
        <w:rPr/>
        <w:t>importe</w:t>
      </w:r>
      <w:r>
        <w:rPr>
          <w:spacing w:val="-13"/>
        </w:rPr>
        <w:t> </w:t>
      </w:r>
      <w:r>
        <w:rPr/>
        <w:t>de</w:t>
      </w:r>
      <w:r>
        <w:rPr>
          <w:spacing w:val="-14"/>
        </w:rPr>
        <w:t> </w:t>
      </w:r>
      <w:r>
        <w:rPr/>
        <w:t>1,47</w:t>
      </w:r>
      <w:r>
        <w:rPr>
          <w:spacing w:val="-12"/>
        </w:rPr>
        <w:t> </w:t>
      </w:r>
      <w:r>
        <w:rPr/>
        <w:t>millones</w:t>
      </w:r>
      <w:r>
        <w:rPr>
          <w:spacing w:val="-14"/>
        </w:rPr>
        <w:t> </w:t>
      </w:r>
      <w:r>
        <w:rPr/>
        <w:t>de</w:t>
      </w:r>
      <w:r>
        <w:rPr>
          <w:spacing w:val="-13"/>
        </w:rPr>
        <w:t> </w:t>
      </w:r>
      <w:r>
        <w:rPr/>
        <w:t>euros</w:t>
      </w:r>
      <w:r>
        <w:rPr>
          <w:spacing w:val="-14"/>
        </w:rPr>
        <w:t> </w:t>
      </w:r>
      <w:r>
        <w:rPr/>
        <w:t>y</w:t>
      </w:r>
      <w:r>
        <w:rPr>
          <w:spacing w:val="-12"/>
        </w:rPr>
        <w:t> </w:t>
      </w:r>
      <w:r>
        <w:rPr/>
        <w:t>el Ayuntamiento de</w:t>
      </w:r>
      <w:r>
        <w:rPr>
          <w:spacing w:val="-1"/>
        </w:rPr>
        <w:t> </w:t>
      </w:r>
      <w:r>
        <w:rPr/>
        <w:t>Cartagena</w:t>
      </w:r>
      <w:r>
        <w:rPr>
          <w:spacing w:val="-2"/>
        </w:rPr>
        <w:t> </w:t>
      </w:r>
      <w:r>
        <w:rPr/>
        <w:t>por</w:t>
      </w:r>
      <w:r>
        <w:rPr>
          <w:spacing w:val="-1"/>
        </w:rPr>
        <w:t> </w:t>
      </w:r>
      <w:r>
        <w:rPr/>
        <w:t>un importe</w:t>
      </w:r>
      <w:r>
        <w:rPr>
          <w:spacing w:val="-1"/>
        </w:rPr>
        <w:t> </w:t>
      </w:r>
      <w:r>
        <w:rPr/>
        <w:t>de</w:t>
      </w:r>
      <w:r>
        <w:rPr>
          <w:spacing w:val="-2"/>
        </w:rPr>
        <w:t> </w:t>
      </w:r>
      <w:r>
        <w:rPr/>
        <w:t>0,63 millones</w:t>
      </w:r>
      <w:r>
        <w:rPr>
          <w:spacing w:val="-1"/>
        </w:rPr>
        <w:t> </w:t>
      </w:r>
      <w:r>
        <w:rPr/>
        <w:t>de</w:t>
      </w:r>
      <w:r>
        <w:rPr>
          <w:spacing w:val="-1"/>
        </w:rPr>
        <w:t> </w:t>
      </w:r>
      <w:r>
        <w:rPr/>
        <w:t>euros</w:t>
      </w:r>
      <w:r>
        <w:rPr>
          <w:spacing w:val="-1"/>
        </w:rPr>
        <w:t> </w:t>
      </w:r>
      <w:r>
        <w:rPr/>
        <w:t>y de</w:t>
      </w:r>
      <w:r>
        <w:rPr>
          <w:spacing w:val="-2"/>
        </w:rPr>
        <w:t> </w:t>
      </w:r>
      <w:r>
        <w:rPr/>
        <w:t>otra,</w:t>
      </w:r>
      <w:r>
        <w:rPr>
          <w:spacing w:val="-1"/>
        </w:rPr>
        <w:t> </w:t>
      </w:r>
      <w:r>
        <w:rPr/>
        <w:t>con los</w:t>
      </w:r>
      <w:r>
        <w:rPr>
          <w:spacing w:val="-2"/>
        </w:rPr>
        <w:t> </w:t>
      </w:r>
      <w:r>
        <w:rPr/>
        <w:t>ingresos </w:t>
      </w:r>
      <w:r>
        <w:rPr>
          <w:spacing w:val="-2"/>
        </w:rPr>
        <w:t>que</w:t>
      </w:r>
      <w:r>
        <w:rPr>
          <w:spacing w:val="-10"/>
        </w:rPr>
        <w:t> </w:t>
      </w:r>
      <w:r>
        <w:rPr>
          <w:spacing w:val="-2"/>
        </w:rPr>
        <w:t>se</w:t>
      </w:r>
      <w:r>
        <w:rPr>
          <w:spacing w:val="-10"/>
        </w:rPr>
        <w:t> </w:t>
      </w:r>
      <w:r>
        <w:rPr>
          <w:spacing w:val="-2"/>
        </w:rPr>
        <w:t>obtuvieran</w:t>
      </w:r>
      <w:r>
        <w:rPr>
          <w:spacing w:val="-9"/>
        </w:rPr>
        <w:t> </w:t>
      </w:r>
      <w:r>
        <w:rPr>
          <w:spacing w:val="-2"/>
        </w:rPr>
        <w:t>de</w:t>
      </w:r>
      <w:r>
        <w:rPr>
          <w:spacing w:val="-11"/>
        </w:rPr>
        <w:t> </w:t>
      </w:r>
      <w:r>
        <w:rPr>
          <w:spacing w:val="-2"/>
        </w:rPr>
        <w:t>la</w:t>
      </w:r>
      <w:r>
        <w:rPr>
          <w:spacing w:val="-10"/>
        </w:rPr>
        <w:t> </w:t>
      </w:r>
      <w:r>
        <w:rPr>
          <w:spacing w:val="-2"/>
        </w:rPr>
        <w:t>venta</w:t>
      </w:r>
      <w:r>
        <w:rPr>
          <w:spacing w:val="-10"/>
        </w:rPr>
        <w:t> </w:t>
      </w:r>
      <w:r>
        <w:rPr>
          <w:spacing w:val="-2"/>
        </w:rPr>
        <w:t>de</w:t>
      </w:r>
      <w:r>
        <w:rPr>
          <w:spacing w:val="-11"/>
        </w:rPr>
        <w:t> </w:t>
      </w:r>
      <w:r>
        <w:rPr>
          <w:spacing w:val="-2"/>
        </w:rPr>
        <w:t>los</w:t>
      </w:r>
      <w:r>
        <w:rPr>
          <w:spacing w:val="-11"/>
        </w:rPr>
        <w:t> </w:t>
      </w:r>
      <w:r>
        <w:rPr>
          <w:spacing w:val="-2"/>
        </w:rPr>
        <w:t>terrenos</w:t>
      </w:r>
      <w:r>
        <w:rPr>
          <w:spacing w:val="-10"/>
        </w:rPr>
        <w:t> </w:t>
      </w:r>
      <w:r>
        <w:rPr>
          <w:spacing w:val="-2"/>
        </w:rPr>
        <w:t>que</w:t>
      </w:r>
      <w:r>
        <w:rPr>
          <w:spacing w:val="-9"/>
        </w:rPr>
        <w:t> </w:t>
      </w:r>
      <w:r>
        <w:rPr>
          <w:spacing w:val="-2"/>
        </w:rPr>
        <w:t>serían</w:t>
      </w:r>
      <w:r>
        <w:rPr>
          <w:spacing w:val="-8"/>
        </w:rPr>
        <w:t> </w:t>
      </w:r>
      <w:r>
        <w:rPr>
          <w:spacing w:val="-2"/>
        </w:rPr>
        <w:t>cedidos</w:t>
      </w:r>
      <w:r>
        <w:rPr>
          <w:spacing w:val="-9"/>
        </w:rPr>
        <w:t> </w:t>
      </w:r>
      <w:r>
        <w:rPr>
          <w:spacing w:val="-2"/>
        </w:rPr>
        <w:t>a</w:t>
      </w:r>
      <w:r>
        <w:rPr>
          <w:spacing w:val="-10"/>
        </w:rPr>
        <w:t> </w:t>
      </w:r>
      <w:r>
        <w:rPr>
          <w:spacing w:val="-2"/>
        </w:rPr>
        <w:t>la</w:t>
      </w:r>
      <w:r>
        <w:rPr>
          <w:spacing w:val="-10"/>
        </w:rPr>
        <w:t> </w:t>
      </w:r>
      <w:r>
        <w:rPr>
          <w:spacing w:val="-2"/>
        </w:rPr>
        <w:t>Sociedad.</w:t>
      </w:r>
      <w:r>
        <w:rPr>
          <w:spacing w:val="-10"/>
        </w:rPr>
        <w:t> </w:t>
      </w:r>
      <w:r>
        <w:rPr>
          <w:spacing w:val="-2"/>
        </w:rPr>
        <w:t>Este</w:t>
      </w:r>
      <w:r>
        <w:rPr>
          <w:spacing w:val="-9"/>
        </w:rPr>
        <w:t> </w:t>
      </w:r>
      <w:r>
        <w:rPr>
          <w:spacing w:val="-2"/>
        </w:rPr>
        <w:t>Protocolo</w:t>
      </w:r>
      <w:r>
        <w:rPr>
          <w:spacing w:val="-9"/>
        </w:rPr>
        <w:t> </w:t>
      </w:r>
      <w:r>
        <w:rPr>
          <w:spacing w:val="-2"/>
        </w:rPr>
        <w:t>quedó </w:t>
      </w:r>
      <w:r>
        <w:rPr/>
        <w:t>extinguido,</w:t>
      </w:r>
      <w:r>
        <w:rPr>
          <w:spacing w:val="-14"/>
        </w:rPr>
        <w:t> </w:t>
      </w:r>
      <w:r>
        <w:rPr/>
        <w:t>suscribiéndose</w:t>
      </w:r>
      <w:r>
        <w:rPr>
          <w:spacing w:val="-14"/>
        </w:rPr>
        <w:t> </w:t>
      </w:r>
      <w:r>
        <w:rPr/>
        <w:t>un</w:t>
      </w:r>
      <w:r>
        <w:rPr>
          <w:spacing w:val="-14"/>
        </w:rPr>
        <w:t> </w:t>
      </w:r>
      <w:r>
        <w:rPr/>
        <w:t>nuevo</w:t>
      </w:r>
      <w:r>
        <w:rPr>
          <w:spacing w:val="-13"/>
        </w:rPr>
        <w:t> </w:t>
      </w:r>
      <w:r>
        <w:rPr/>
        <w:t>Protocolo,</w:t>
      </w:r>
      <w:r>
        <w:rPr>
          <w:spacing w:val="-14"/>
        </w:rPr>
        <w:t> </w:t>
      </w:r>
      <w:r>
        <w:rPr/>
        <w:t>con</w:t>
      </w:r>
      <w:r>
        <w:rPr>
          <w:spacing w:val="-14"/>
        </w:rPr>
        <w:t> </w:t>
      </w:r>
      <w:r>
        <w:rPr/>
        <w:t>fecha</w:t>
      </w:r>
      <w:r>
        <w:rPr>
          <w:spacing w:val="-14"/>
        </w:rPr>
        <w:t> </w:t>
      </w:r>
      <w:r>
        <w:rPr/>
        <w:t>1</w:t>
      </w:r>
      <w:r>
        <w:rPr>
          <w:spacing w:val="-13"/>
        </w:rPr>
        <w:t> </w:t>
      </w:r>
      <w:r>
        <w:rPr/>
        <w:t>de</w:t>
      </w:r>
      <w:r>
        <w:rPr>
          <w:spacing w:val="-14"/>
        </w:rPr>
        <w:t> </w:t>
      </w:r>
      <w:r>
        <w:rPr/>
        <w:t>febrero</w:t>
      </w:r>
      <w:r>
        <w:rPr>
          <w:spacing w:val="-14"/>
        </w:rPr>
        <w:t> </w:t>
      </w:r>
      <w:r>
        <w:rPr/>
        <w:t>de</w:t>
      </w:r>
      <w:r>
        <w:rPr>
          <w:spacing w:val="-14"/>
        </w:rPr>
        <w:t> </w:t>
      </w:r>
      <w:r>
        <w:rPr/>
        <w:t>2023,</w:t>
      </w:r>
      <w:r>
        <w:rPr>
          <w:spacing w:val="-13"/>
        </w:rPr>
        <w:t> </w:t>
      </w:r>
      <w:r>
        <w:rPr/>
        <w:t>entre</w:t>
      </w:r>
      <w:r>
        <w:rPr>
          <w:spacing w:val="-14"/>
        </w:rPr>
        <w:t> </w:t>
      </w:r>
      <w:r>
        <w:rPr/>
        <w:t>el</w:t>
      </w:r>
      <w:r>
        <w:rPr>
          <w:spacing w:val="-14"/>
        </w:rPr>
        <w:t> </w:t>
      </w:r>
      <w:r>
        <w:rPr/>
        <w:t>Ministerio de</w:t>
      </w:r>
      <w:r>
        <w:rPr>
          <w:spacing w:val="-11"/>
        </w:rPr>
        <w:t> </w:t>
      </w:r>
      <w:r>
        <w:rPr/>
        <w:t>Transportes,</w:t>
      </w:r>
      <w:r>
        <w:rPr>
          <w:spacing w:val="-11"/>
        </w:rPr>
        <w:t> </w:t>
      </w:r>
      <w:r>
        <w:rPr/>
        <w:t>Movilidad</w:t>
      </w:r>
      <w:r>
        <w:rPr>
          <w:spacing w:val="-10"/>
        </w:rPr>
        <w:t> </w:t>
      </w:r>
      <w:r>
        <w:rPr/>
        <w:t>y</w:t>
      </w:r>
      <w:r>
        <w:rPr>
          <w:spacing w:val="-10"/>
        </w:rPr>
        <w:t> </w:t>
      </w:r>
      <w:r>
        <w:rPr/>
        <w:t>Agenda</w:t>
      </w:r>
      <w:r>
        <w:rPr>
          <w:spacing w:val="-10"/>
        </w:rPr>
        <w:t> </w:t>
      </w:r>
      <w:r>
        <w:rPr/>
        <w:t>Urbana</w:t>
      </w:r>
      <w:r>
        <w:rPr>
          <w:spacing w:val="-10"/>
        </w:rPr>
        <w:t> </w:t>
      </w:r>
      <w:r>
        <w:rPr/>
        <w:t>(actualmente</w:t>
      </w:r>
      <w:r>
        <w:rPr>
          <w:spacing w:val="-11"/>
        </w:rPr>
        <w:t> </w:t>
      </w:r>
      <w:r>
        <w:rPr/>
        <w:t>Ministerio</w:t>
      </w:r>
      <w:r>
        <w:rPr>
          <w:spacing w:val="-10"/>
        </w:rPr>
        <w:t> </w:t>
      </w:r>
      <w:r>
        <w:rPr/>
        <w:t>de</w:t>
      </w:r>
      <w:r>
        <w:rPr>
          <w:spacing w:val="-10"/>
        </w:rPr>
        <w:t> </w:t>
      </w:r>
      <w:r>
        <w:rPr/>
        <w:t>Transportes</w:t>
      </w:r>
      <w:r>
        <w:rPr>
          <w:spacing w:val="-11"/>
        </w:rPr>
        <w:t> </w:t>
      </w:r>
      <w:r>
        <w:rPr/>
        <w:t>y</w:t>
      </w:r>
      <w:r>
        <w:rPr>
          <w:spacing w:val="-10"/>
        </w:rPr>
        <w:t> </w:t>
      </w:r>
      <w:r>
        <w:rPr/>
        <w:t>Movilidad Sostenible), el Gobierno de la</w:t>
      </w:r>
      <w:r>
        <w:rPr>
          <w:spacing w:val="-1"/>
        </w:rPr>
        <w:t> </w:t>
      </w:r>
      <w:r>
        <w:rPr/>
        <w:t>Región de Murcia, el Ayuntamiento de</w:t>
      </w:r>
      <w:r>
        <w:rPr>
          <w:spacing w:val="-1"/>
        </w:rPr>
        <w:t> </w:t>
      </w:r>
      <w:r>
        <w:rPr/>
        <w:t>Cartagena, ADIF, ADIF – Alta Velocidad y la Sociedad para la integración del ferrocarril en la ciudad de Cartagena, cuyo objeto</w:t>
      </w:r>
      <w:r>
        <w:rPr>
          <w:spacing w:val="-11"/>
        </w:rPr>
        <w:t> </w:t>
      </w:r>
      <w:r>
        <w:rPr/>
        <w:t>es</w:t>
      </w:r>
      <w:r>
        <w:rPr>
          <w:spacing w:val="-12"/>
        </w:rPr>
        <w:t> </w:t>
      </w:r>
      <w:r>
        <w:rPr/>
        <w:t>expresar</w:t>
      </w:r>
      <w:r>
        <w:rPr>
          <w:spacing w:val="-11"/>
        </w:rPr>
        <w:t> </w:t>
      </w:r>
      <w:r>
        <w:rPr/>
        <w:t>la</w:t>
      </w:r>
      <w:r>
        <w:rPr>
          <w:spacing w:val="-12"/>
        </w:rPr>
        <w:t> </w:t>
      </w:r>
      <w:r>
        <w:rPr/>
        <w:t>voluntad</w:t>
      </w:r>
      <w:r>
        <w:rPr>
          <w:spacing w:val="-12"/>
        </w:rPr>
        <w:t> </w:t>
      </w:r>
      <w:r>
        <w:rPr/>
        <w:t>de</w:t>
      </w:r>
      <w:r>
        <w:rPr>
          <w:spacing w:val="-12"/>
        </w:rPr>
        <w:t> </w:t>
      </w:r>
      <w:r>
        <w:rPr/>
        <w:t>los</w:t>
      </w:r>
      <w:r>
        <w:rPr>
          <w:spacing w:val="-11"/>
        </w:rPr>
        <w:t> </w:t>
      </w:r>
      <w:r>
        <w:rPr/>
        <w:t>firmantes</w:t>
      </w:r>
      <w:r>
        <w:rPr>
          <w:spacing w:val="-11"/>
        </w:rPr>
        <w:t> </w:t>
      </w:r>
      <w:r>
        <w:rPr/>
        <w:t>de</w:t>
      </w:r>
      <w:r>
        <w:rPr>
          <w:spacing w:val="-12"/>
        </w:rPr>
        <w:t> </w:t>
      </w:r>
      <w:r>
        <w:rPr/>
        <w:t>establecer</w:t>
      </w:r>
      <w:r>
        <w:rPr>
          <w:spacing w:val="-12"/>
        </w:rPr>
        <w:t> </w:t>
      </w:r>
      <w:r>
        <w:rPr/>
        <w:t>el</w:t>
      </w:r>
      <w:r>
        <w:rPr>
          <w:spacing w:val="-10"/>
        </w:rPr>
        <w:t> </w:t>
      </w:r>
      <w:r>
        <w:rPr/>
        <w:t>marco</w:t>
      </w:r>
      <w:r>
        <w:rPr>
          <w:spacing w:val="-11"/>
        </w:rPr>
        <w:t> </w:t>
      </w:r>
      <w:r>
        <w:rPr/>
        <w:t>general</w:t>
      </w:r>
      <w:r>
        <w:rPr>
          <w:spacing w:val="-11"/>
        </w:rPr>
        <w:t> </w:t>
      </w:r>
      <w:r>
        <w:rPr/>
        <w:t>para</w:t>
      </w:r>
      <w:r>
        <w:rPr>
          <w:spacing w:val="-10"/>
        </w:rPr>
        <w:t> </w:t>
      </w:r>
      <w:r>
        <w:rPr/>
        <w:t>el</w:t>
      </w:r>
      <w:r>
        <w:rPr>
          <w:spacing w:val="-12"/>
        </w:rPr>
        <w:t> </w:t>
      </w:r>
      <w:r>
        <w:rPr/>
        <w:t>desarrollo</w:t>
      </w:r>
      <w:r>
        <w:rPr>
          <w:spacing w:val="-11"/>
        </w:rPr>
        <w:t> </w:t>
      </w:r>
      <w:r>
        <w:rPr/>
        <w:t>de las actuaciones de ferrocarril en la ciudad de Cartagena y la intención de iniciar la redacción del </w:t>
      </w:r>
      <w:r>
        <w:rPr>
          <w:spacing w:val="-2"/>
        </w:rPr>
        <w:t>anteproyecto,</w:t>
      </w:r>
      <w:r>
        <w:rPr>
          <w:spacing w:val="-12"/>
        </w:rPr>
        <w:t> </w:t>
      </w:r>
      <w:r>
        <w:rPr>
          <w:spacing w:val="-2"/>
        </w:rPr>
        <w:t>los</w:t>
      </w:r>
      <w:r>
        <w:rPr>
          <w:spacing w:val="-12"/>
        </w:rPr>
        <w:t> </w:t>
      </w:r>
      <w:r>
        <w:rPr>
          <w:spacing w:val="-2"/>
        </w:rPr>
        <w:t>proyectos</w:t>
      </w:r>
      <w:r>
        <w:rPr>
          <w:spacing w:val="-12"/>
        </w:rPr>
        <w:t> </w:t>
      </w:r>
      <w:r>
        <w:rPr>
          <w:spacing w:val="-2"/>
        </w:rPr>
        <w:t>básico</w:t>
      </w:r>
      <w:r>
        <w:rPr>
          <w:spacing w:val="-11"/>
        </w:rPr>
        <w:t> </w:t>
      </w:r>
      <w:r>
        <w:rPr>
          <w:spacing w:val="-2"/>
        </w:rPr>
        <w:t>y</w:t>
      </w:r>
      <w:r>
        <w:rPr>
          <w:spacing w:val="-12"/>
        </w:rPr>
        <w:t> </w:t>
      </w:r>
      <w:r>
        <w:rPr>
          <w:spacing w:val="-2"/>
        </w:rPr>
        <w:t>constructivos</w:t>
      </w:r>
      <w:r>
        <w:rPr>
          <w:spacing w:val="-12"/>
        </w:rPr>
        <w:t> </w:t>
      </w:r>
      <w:r>
        <w:rPr>
          <w:spacing w:val="-2"/>
        </w:rPr>
        <w:t>necesarios</w:t>
      </w:r>
      <w:r>
        <w:rPr>
          <w:spacing w:val="-12"/>
        </w:rPr>
        <w:t> </w:t>
      </w:r>
      <w:r>
        <w:rPr>
          <w:spacing w:val="-2"/>
        </w:rPr>
        <w:t>para</w:t>
      </w:r>
      <w:r>
        <w:rPr>
          <w:spacing w:val="-11"/>
        </w:rPr>
        <w:t> </w:t>
      </w:r>
      <w:r>
        <w:rPr>
          <w:spacing w:val="-2"/>
        </w:rPr>
        <w:t>el</w:t>
      </w:r>
      <w:r>
        <w:rPr>
          <w:spacing w:val="-12"/>
        </w:rPr>
        <w:t> </w:t>
      </w:r>
      <w:r>
        <w:rPr>
          <w:spacing w:val="-2"/>
        </w:rPr>
        <w:t>desarrollo</w:t>
      </w:r>
      <w:r>
        <w:rPr>
          <w:spacing w:val="-12"/>
        </w:rPr>
        <w:t> </w:t>
      </w:r>
      <w:r>
        <w:rPr>
          <w:spacing w:val="-2"/>
        </w:rPr>
        <w:t>de</w:t>
      </w:r>
      <w:r>
        <w:rPr>
          <w:spacing w:val="-12"/>
        </w:rPr>
        <w:t> </w:t>
      </w:r>
      <w:r>
        <w:rPr>
          <w:spacing w:val="-2"/>
        </w:rPr>
        <w:t>la</w:t>
      </w:r>
      <w:r>
        <w:rPr>
          <w:spacing w:val="-11"/>
        </w:rPr>
        <w:t> </w:t>
      </w:r>
      <w:r>
        <w:rPr>
          <w:spacing w:val="-2"/>
        </w:rPr>
        <w:t>integración</w:t>
      </w:r>
      <w:r>
        <w:rPr>
          <w:spacing w:val="-12"/>
        </w:rPr>
        <w:t> </w:t>
      </w:r>
      <w:r>
        <w:rPr>
          <w:spacing w:val="-2"/>
        </w:rPr>
        <w:t>del </w:t>
      </w:r>
      <w:r>
        <w:rPr/>
        <w:t>ferrocarril en la ciudad de Cartagena, sobre la base de la solución contemplada en las reuniones técnicas</w:t>
      </w:r>
      <w:r>
        <w:rPr>
          <w:spacing w:val="-5"/>
        </w:rPr>
        <w:t> </w:t>
      </w:r>
      <w:r>
        <w:rPr/>
        <w:t>mantenidas</w:t>
      </w:r>
      <w:r>
        <w:rPr>
          <w:spacing w:val="-5"/>
        </w:rPr>
        <w:t> </w:t>
      </w:r>
      <w:r>
        <w:rPr/>
        <w:t>en</w:t>
      </w:r>
      <w:r>
        <w:rPr>
          <w:spacing w:val="-4"/>
        </w:rPr>
        <w:t> </w:t>
      </w:r>
      <w:r>
        <w:rPr/>
        <w:t>el</w:t>
      </w:r>
      <w:r>
        <w:rPr>
          <w:spacing w:val="-6"/>
        </w:rPr>
        <w:t> </w:t>
      </w:r>
      <w:r>
        <w:rPr/>
        <w:t>grupo</w:t>
      </w:r>
      <w:r>
        <w:rPr>
          <w:spacing w:val="-6"/>
        </w:rPr>
        <w:t> </w:t>
      </w:r>
      <w:r>
        <w:rPr/>
        <w:t>de</w:t>
      </w:r>
      <w:r>
        <w:rPr>
          <w:spacing w:val="-5"/>
        </w:rPr>
        <w:t> </w:t>
      </w:r>
      <w:r>
        <w:rPr/>
        <w:t>trabajo</w:t>
      </w:r>
      <w:r>
        <w:rPr>
          <w:spacing w:val="-6"/>
        </w:rPr>
        <w:t> </w:t>
      </w:r>
      <w:r>
        <w:rPr/>
        <w:t>de</w:t>
      </w:r>
      <w:r>
        <w:rPr>
          <w:spacing w:val="-6"/>
        </w:rPr>
        <w:t> </w:t>
      </w:r>
      <w:r>
        <w:rPr/>
        <w:t>la</w:t>
      </w:r>
      <w:r>
        <w:rPr>
          <w:spacing w:val="-6"/>
        </w:rPr>
        <w:t> </w:t>
      </w:r>
      <w:r>
        <w:rPr/>
        <w:t>Sociedad</w:t>
      </w:r>
      <w:r>
        <w:rPr>
          <w:spacing w:val="-6"/>
        </w:rPr>
        <w:t> </w:t>
      </w:r>
      <w:r>
        <w:rPr/>
        <w:t>Cartagena</w:t>
      </w:r>
      <w:r>
        <w:rPr>
          <w:spacing w:val="-6"/>
        </w:rPr>
        <w:t> </w:t>
      </w:r>
      <w:r>
        <w:rPr/>
        <w:t>Alta</w:t>
      </w:r>
      <w:r>
        <w:rPr>
          <w:spacing w:val="-5"/>
        </w:rPr>
        <w:t> </w:t>
      </w:r>
      <w:r>
        <w:rPr/>
        <w:t>Velocidad</w:t>
      </w:r>
      <w:r>
        <w:rPr>
          <w:spacing w:val="-6"/>
        </w:rPr>
        <w:t> </w:t>
      </w:r>
      <w:r>
        <w:rPr/>
        <w:t>(ver</w:t>
      </w:r>
      <w:r>
        <w:rPr>
          <w:spacing w:val="-6"/>
        </w:rPr>
        <w:t> </w:t>
      </w:r>
      <w:r>
        <w:rPr/>
        <w:t>nota</w:t>
      </w:r>
      <w:r>
        <w:rPr>
          <w:spacing w:val="-6"/>
        </w:rPr>
        <w:t> </w:t>
      </w:r>
      <w:r>
        <w:rPr/>
        <w:t>1).</w:t>
      </w:r>
    </w:p>
    <w:p>
      <w:pPr>
        <w:pStyle w:val="BodyText"/>
        <w:spacing w:after="0"/>
        <w:jc w:val="both"/>
        <w:sectPr>
          <w:pgSz w:w="11910" w:h="16840"/>
          <w:pgMar w:header="612" w:footer="950" w:top="1480" w:bottom="1140" w:left="1275" w:right="992"/>
        </w:sectPr>
      </w:pPr>
    </w:p>
    <w:p>
      <w:pPr>
        <w:pStyle w:val="BodyText"/>
      </w:pPr>
    </w:p>
    <w:p>
      <w:pPr>
        <w:pStyle w:val="BodyText"/>
      </w:pPr>
    </w:p>
    <w:p>
      <w:pPr>
        <w:pStyle w:val="BodyText"/>
        <w:spacing w:before="104"/>
      </w:pPr>
    </w:p>
    <w:p>
      <w:pPr>
        <w:pStyle w:val="BodyText"/>
        <w:ind w:left="711" w:right="412"/>
        <w:jc w:val="both"/>
      </w:pPr>
      <w:r>
        <w:rPr>
          <w:spacing w:val="-2"/>
        </w:rPr>
        <w:t>Además,</w:t>
      </w:r>
      <w:r>
        <w:rPr>
          <w:spacing w:val="-12"/>
        </w:rPr>
        <w:t> </w:t>
      </w:r>
      <w:r>
        <w:rPr>
          <w:spacing w:val="-2"/>
        </w:rPr>
        <w:t>una</w:t>
      </w:r>
      <w:r>
        <w:rPr>
          <w:spacing w:val="-10"/>
        </w:rPr>
        <w:t> </w:t>
      </w:r>
      <w:r>
        <w:rPr>
          <w:spacing w:val="-2"/>
        </w:rPr>
        <w:t>vez</w:t>
      </w:r>
      <w:r>
        <w:rPr>
          <w:spacing w:val="-11"/>
        </w:rPr>
        <w:t> </w:t>
      </w:r>
      <w:r>
        <w:rPr>
          <w:spacing w:val="-2"/>
        </w:rPr>
        <w:t>redactado</w:t>
      </w:r>
      <w:r>
        <w:rPr>
          <w:spacing w:val="-10"/>
        </w:rPr>
        <w:t> </w:t>
      </w:r>
      <w:r>
        <w:rPr>
          <w:spacing w:val="-2"/>
        </w:rPr>
        <w:t>el</w:t>
      </w:r>
      <w:r>
        <w:rPr>
          <w:spacing w:val="-12"/>
        </w:rPr>
        <w:t> </w:t>
      </w:r>
      <w:r>
        <w:rPr>
          <w:spacing w:val="-2"/>
        </w:rPr>
        <w:t>proyecto</w:t>
      </w:r>
      <w:r>
        <w:rPr>
          <w:spacing w:val="-10"/>
        </w:rPr>
        <w:t> </w:t>
      </w:r>
      <w:r>
        <w:rPr>
          <w:spacing w:val="-2"/>
        </w:rPr>
        <w:t>de</w:t>
      </w:r>
      <w:r>
        <w:rPr>
          <w:spacing w:val="-12"/>
        </w:rPr>
        <w:t> </w:t>
      </w:r>
      <w:r>
        <w:rPr>
          <w:spacing w:val="-2"/>
        </w:rPr>
        <w:t>integración</w:t>
      </w:r>
      <w:r>
        <w:rPr>
          <w:spacing w:val="-10"/>
        </w:rPr>
        <w:t> </w:t>
      </w:r>
      <w:r>
        <w:rPr>
          <w:spacing w:val="-2"/>
        </w:rPr>
        <w:t>y</w:t>
      </w:r>
      <w:r>
        <w:rPr>
          <w:spacing w:val="-11"/>
        </w:rPr>
        <w:t> </w:t>
      </w:r>
      <w:r>
        <w:rPr>
          <w:spacing w:val="-2"/>
        </w:rPr>
        <w:t>con</w:t>
      </w:r>
      <w:r>
        <w:rPr>
          <w:spacing w:val="-12"/>
        </w:rPr>
        <w:t> </w:t>
      </w:r>
      <w:r>
        <w:rPr>
          <w:spacing w:val="-2"/>
        </w:rPr>
        <w:t>carácter</w:t>
      </w:r>
      <w:r>
        <w:rPr>
          <w:spacing w:val="-10"/>
        </w:rPr>
        <w:t> </w:t>
      </w:r>
      <w:r>
        <w:rPr>
          <w:spacing w:val="-2"/>
        </w:rPr>
        <w:t>previo</w:t>
      </w:r>
      <w:r>
        <w:rPr>
          <w:spacing w:val="-10"/>
        </w:rPr>
        <w:t> </w:t>
      </w:r>
      <w:r>
        <w:rPr>
          <w:spacing w:val="-2"/>
        </w:rPr>
        <w:t>al</w:t>
      </w:r>
      <w:r>
        <w:rPr>
          <w:spacing w:val="-12"/>
        </w:rPr>
        <w:t> </w:t>
      </w:r>
      <w:r>
        <w:rPr>
          <w:spacing w:val="-2"/>
        </w:rPr>
        <w:t>inicio</w:t>
      </w:r>
      <w:r>
        <w:rPr>
          <w:spacing w:val="-10"/>
        </w:rPr>
        <w:t> </w:t>
      </w:r>
      <w:r>
        <w:rPr>
          <w:spacing w:val="-2"/>
        </w:rPr>
        <w:t>de</w:t>
      </w:r>
      <w:r>
        <w:rPr>
          <w:spacing w:val="-12"/>
        </w:rPr>
        <w:t> </w:t>
      </w:r>
      <w:r>
        <w:rPr>
          <w:spacing w:val="-2"/>
        </w:rPr>
        <w:t>la</w:t>
      </w:r>
      <w:r>
        <w:rPr>
          <w:spacing w:val="-10"/>
        </w:rPr>
        <w:t> </w:t>
      </w:r>
      <w:r>
        <w:rPr>
          <w:spacing w:val="-2"/>
        </w:rPr>
        <w:t>ejecución </w:t>
      </w:r>
      <w:r>
        <w:rPr/>
        <w:t>de las obras, los firmantes manifiestan su intención de suscribir un nuevo convenio para la integración</w:t>
      </w:r>
      <w:r>
        <w:rPr>
          <w:spacing w:val="-7"/>
        </w:rPr>
        <w:t> </w:t>
      </w:r>
      <w:r>
        <w:rPr/>
        <w:t>del</w:t>
      </w:r>
      <w:r>
        <w:rPr>
          <w:spacing w:val="-7"/>
        </w:rPr>
        <w:t> </w:t>
      </w:r>
      <w:r>
        <w:rPr/>
        <w:t>ferrocarril</w:t>
      </w:r>
      <w:r>
        <w:rPr>
          <w:spacing w:val="-7"/>
        </w:rPr>
        <w:t> </w:t>
      </w:r>
      <w:r>
        <w:rPr/>
        <w:t>en</w:t>
      </w:r>
      <w:r>
        <w:rPr>
          <w:spacing w:val="-7"/>
        </w:rPr>
        <w:t> </w:t>
      </w:r>
      <w:r>
        <w:rPr/>
        <w:t>Cartagena,</w:t>
      </w:r>
      <w:r>
        <w:rPr>
          <w:spacing w:val="-7"/>
        </w:rPr>
        <w:t> </w:t>
      </w:r>
      <w:r>
        <w:rPr/>
        <w:t>donde</w:t>
      </w:r>
      <w:r>
        <w:rPr>
          <w:spacing w:val="-7"/>
        </w:rPr>
        <w:t> </w:t>
      </w:r>
      <w:r>
        <w:rPr/>
        <w:t>se</w:t>
      </w:r>
      <w:r>
        <w:rPr>
          <w:spacing w:val="-7"/>
        </w:rPr>
        <w:t> </w:t>
      </w:r>
      <w:r>
        <w:rPr/>
        <w:t>adopten</w:t>
      </w:r>
      <w:r>
        <w:rPr>
          <w:spacing w:val="-7"/>
        </w:rPr>
        <w:t> </w:t>
      </w:r>
      <w:r>
        <w:rPr/>
        <w:t>acuerdos</w:t>
      </w:r>
      <w:r>
        <w:rPr>
          <w:spacing w:val="-7"/>
        </w:rPr>
        <w:t> </w:t>
      </w:r>
      <w:r>
        <w:rPr/>
        <w:t>para</w:t>
      </w:r>
      <w:r>
        <w:rPr>
          <w:spacing w:val="-7"/>
        </w:rPr>
        <w:t> </w:t>
      </w:r>
      <w:r>
        <w:rPr/>
        <w:t>determinar</w:t>
      </w:r>
      <w:r>
        <w:rPr>
          <w:spacing w:val="-7"/>
        </w:rPr>
        <w:t> </w:t>
      </w:r>
      <w:r>
        <w:rPr/>
        <w:t>el</w:t>
      </w:r>
      <w:r>
        <w:rPr>
          <w:spacing w:val="-7"/>
        </w:rPr>
        <w:t> </w:t>
      </w:r>
      <w:r>
        <w:rPr/>
        <w:t>coste</w:t>
      </w:r>
      <w:r>
        <w:rPr>
          <w:spacing w:val="-7"/>
        </w:rPr>
        <w:t> </w:t>
      </w:r>
      <w:r>
        <w:rPr/>
        <w:t>final de</w:t>
      </w:r>
      <w:r>
        <w:rPr>
          <w:spacing w:val="-6"/>
        </w:rPr>
        <w:t> </w:t>
      </w:r>
      <w:r>
        <w:rPr/>
        <w:t>las</w:t>
      </w:r>
      <w:r>
        <w:rPr>
          <w:spacing w:val="-6"/>
        </w:rPr>
        <w:t> </w:t>
      </w:r>
      <w:r>
        <w:rPr/>
        <w:t>obras,</w:t>
      </w:r>
      <w:r>
        <w:rPr>
          <w:spacing w:val="-6"/>
        </w:rPr>
        <w:t> </w:t>
      </w:r>
      <w:r>
        <w:rPr/>
        <w:t>la</w:t>
      </w:r>
      <w:r>
        <w:rPr>
          <w:spacing w:val="-5"/>
        </w:rPr>
        <w:t> </w:t>
      </w:r>
      <w:r>
        <w:rPr/>
        <w:t>ejecución</w:t>
      </w:r>
      <w:r>
        <w:rPr>
          <w:spacing w:val="-6"/>
        </w:rPr>
        <w:t> </w:t>
      </w:r>
      <w:r>
        <w:rPr/>
        <w:t>y</w:t>
      </w:r>
      <w:r>
        <w:rPr>
          <w:spacing w:val="-3"/>
        </w:rPr>
        <w:t> </w:t>
      </w:r>
      <w:r>
        <w:rPr/>
        <w:t>la</w:t>
      </w:r>
      <w:r>
        <w:rPr>
          <w:spacing w:val="-5"/>
        </w:rPr>
        <w:t> </w:t>
      </w:r>
      <w:r>
        <w:rPr/>
        <w:t>financiación</w:t>
      </w:r>
      <w:r>
        <w:rPr>
          <w:spacing w:val="-6"/>
        </w:rPr>
        <w:t> </w:t>
      </w:r>
      <w:r>
        <w:rPr/>
        <w:t>necesaria</w:t>
      </w:r>
      <w:r>
        <w:rPr>
          <w:spacing w:val="-6"/>
        </w:rPr>
        <w:t> </w:t>
      </w:r>
      <w:r>
        <w:rPr/>
        <w:t>para</w:t>
      </w:r>
      <w:r>
        <w:rPr>
          <w:spacing w:val="-5"/>
        </w:rPr>
        <w:t> </w:t>
      </w:r>
      <w:r>
        <w:rPr/>
        <w:t>el</w:t>
      </w:r>
      <w:r>
        <w:rPr>
          <w:spacing w:val="-6"/>
        </w:rPr>
        <w:t> </w:t>
      </w:r>
      <w:r>
        <w:rPr/>
        <w:t>desarrollo</w:t>
      </w:r>
      <w:r>
        <w:rPr>
          <w:spacing w:val="-6"/>
        </w:rPr>
        <w:t> </w:t>
      </w:r>
      <w:r>
        <w:rPr/>
        <w:t>de</w:t>
      </w:r>
      <w:r>
        <w:rPr>
          <w:spacing w:val="-6"/>
        </w:rPr>
        <w:t> </w:t>
      </w:r>
      <w:r>
        <w:rPr/>
        <w:t>las</w:t>
      </w:r>
      <w:r>
        <w:rPr>
          <w:spacing w:val="-5"/>
        </w:rPr>
        <w:t> </w:t>
      </w:r>
      <w:r>
        <w:rPr/>
        <w:t>actuaciones.</w:t>
      </w:r>
    </w:p>
    <w:p>
      <w:pPr>
        <w:pStyle w:val="BodyText"/>
        <w:spacing w:before="230"/>
        <w:ind w:left="711" w:right="413"/>
        <w:jc w:val="both"/>
      </w:pPr>
      <w:r>
        <w:rPr>
          <w:spacing w:val="-2"/>
        </w:rPr>
        <w:t>El</w:t>
      </w:r>
      <w:r>
        <w:rPr>
          <w:spacing w:val="-11"/>
        </w:rPr>
        <w:t> </w:t>
      </w:r>
      <w:r>
        <w:rPr>
          <w:spacing w:val="-2"/>
        </w:rPr>
        <w:t>valor</w:t>
      </w:r>
      <w:r>
        <w:rPr>
          <w:spacing w:val="-12"/>
        </w:rPr>
        <w:t> </w:t>
      </w:r>
      <w:r>
        <w:rPr>
          <w:spacing w:val="-2"/>
        </w:rPr>
        <w:t>por</w:t>
      </w:r>
      <w:r>
        <w:rPr>
          <w:spacing w:val="-11"/>
        </w:rPr>
        <w:t> </w:t>
      </w:r>
      <w:r>
        <w:rPr>
          <w:spacing w:val="-2"/>
        </w:rPr>
        <w:t>el</w:t>
      </w:r>
      <w:r>
        <w:rPr>
          <w:spacing w:val="-10"/>
        </w:rPr>
        <w:t> </w:t>
      </w:r>
      <w:r>
        <w:rPr>
          <w:spacing w:val="-2"/>
        </w:rPr>
        <w:t>que</w:t>
      </w:r>
      <w:r>
        <w:rPr>
          <w:spacing w:val="-11"/>
        </w:rPr>
        <w:t> </w:t>
      </w:r>
      <w:r>
        <w:rPr>
          <w:spacing w:val="-2"/>
        </w:rPr>
        <w:t>la</w:t>
      </w:r>
      <w:r>
        <w:rPr>
          <w:spacing w:val="-11"/>
        </w:rPr>
        <w:t> </w:t>
      </w:r>
      <w:r>
        <w:rPr>
          <w:spacing w:val="-2"/>
        </w:rPr>
        <w:t>Sociedad</w:t>
      </w:r>
      <w:r>
        <w:rPr>
          <w:spacing w:val="-10"/>
        </w:rPr>
        <w:t> </w:t>
      </w:r>
      <w:r>
        <w:rPr>
          <w:spacing w:val="-2"/>
        </w:rPr>
        <w:t>realice</w:t>
      </w:r>
      <w:r>
        <w:rPr>
          <w:spacing w:val="-11"/>
        </w:rPr>
        <w:t> </w:t>
      </w:r>
      <w:r>
        <w:rPr>
          <w:spacing w:val="-2"/>
        </w:rPr>
        <w:t>la</w:t>
      </w:r>
      <w:r>
        <w:rPr>
          <w:spacing w:val="-11"/>
        </w:rPr>
        <w:t> </w:t>
      </w:r>
      <w:r>
        <w:rPr>
          <w:spacing w:val="-2"/>
        </w:rPr>
        <w:t>baja</w:t>
      </w:r>
      <w:r>
        <w:rPr>
          <w:spacing w:val="-11"/>
        </w:rPr>
        <w:t> </w:t>
      </w:r>
      <w:r>
        <w:rPr>
          <w:spacing w:val="-2"/>
        </w:rPr>
        <w:t>de</w:t>
      </w:r>
      <w:r>
        <w:rPr>
          <w:spacing w:val="-11"/>
        </w:rPr>
        <w:t> </w:t>
      </w:r>
      <w:r>
        <w:rPr>
          <w:spacing w:val="-2"/>
        </w:rPr>
        <w:t>la</w:t>
      </w:r>
      <w:r>
        <w:rPr>
          <w:spacing w:val="-11"/>
        </w:rPr>
        <w:t> </w:t>
      </w:r>
      <w:r>
        <w:rPr>
          <w:spacing w:val="-2"/>
        </w:rPr>
        <w:t>totalidad</w:t>
      </w:r>
      <w:r>
        <w:rPr>
          <w:spacing w:val="-10"/>
        </w:rPr>
        <w:t> </w:t>
      </w:r>
      <w:r>
        <w:rPr>
          <w:spacing w:val="-2"/>
        </w:rPr>
        <w:t>de</w:t>
      </w:r>
      <w:r>
        <w:rPr>
          <w:spacing w:val="-11"/>
        </w:rPr>
        <w:t> </w:t>
      </w:r>
      <w:r>
        <w:rPr>
          <w:spacing w:val="-2"/>
        </w:rPr>
        <w:t>sus</w:t>
      </w:r>
      <w:r>
        <w:rPr>
          <w:spacing w:val="-11"/>
        </w:rPr>
        <w:t> </w:t>
      </w:r>
      <w:r>
        <w:rPr>
          <w:spacing w:val="-2"/>
        </w:rPr>
        <w:t>existencias</w:t>
      </w:r>
      <w:r>
        <w:rPr>
          <w:spacing w:val="-11"/>
        </w:rPr>
        <w:t> </w:t>
      </w:r>
      <w:r>
        <w:rPr>
          <w:spacing w:val="-2"/>
        </w:rPr>
        <w:t>a</w:t>
      </w:r>
      <w:r>
        <w:rPr>
          <w:spacing w:val="-10"/>
        </w:rPr>
        <w:t> </w:t>
      </w:r>
      <w:r>
        <w:rPr>
          <w:spacing w:val="-2"/>
        </w:rPr>
        <w:t>cambio</w:t>
      </w:r>
      <w:r>
        <w:rPr>
          <w:spacing w:val="-10"/>
        </w:rPr>
        <w:t> </w:t>
      </w:r>
      <w:r>
        <w:rPr>
          <w:spacing w:val="-2"/>
        </w:rPr>
        <w:t>de</w:t>
      </w:r>
      <w:r>
        <w:rPr>
          <w:spacing w:val="-12"/>
        </w:rPr>
        <w:t> </w:t>
      </w:r>
      <w:r>
        <w:rPr>
          <w:spacing w:val="-2"/>
        </w:rPr>
        <w:t>terrenos, </w:t>
      </w:r>
      <w:r>
        <w:rPr/>
        <w:t>el valor futuro por el que se enajenarán dichos terrenos, así como, el caso en que existieran desviaciones en el coste final de las obras, supone estimaciones complejas y significativas. Sin </w:t>
      </w:r>
      <w:r>
        <w:rPr>
          <w:spacing w:val="-2"/>
        </w:rPr>
        <w:t>embargo,</w:t>
      </w:r>
      <w:r>
        <w:rPr>
          <w:spacing w:val="-8"/>
        </w:rPr>
        <w:t> </w:t>
      </w:r>
      <w:r>
        <w:rPr>
          <w:spacing w:val="-2"/>
        </w:rPr>
        <w:t>el</w:t>
      </w:r>
      <w:r>
        <w:rPr>
          <w:spacing w:val="-8"/>
        </w:rPr>
        <w:t> </w:t>
      </w:r>
      <w:r>
        <w:rPr>
          <w:spacing w:val="-2"/>
        </w:rPr>
        <w:t>carácter</w:t>
      </w:r>
      <w:r>
        <w:rPr>
          <w:spacing w:val="-10"/>
        </w:rPr>
        <w:t> </w:t>
      </w:r>
      <w:r>
        <w:rPr>
          <w:spacing w:val="-2"/>
        </w:rPr>
        <w:t>público</w:t>
      </w:r>
      <w:r>
        <w:rPr>
          <w:spacing w:val="-9"/>
        </w:rPr>
        <w:t> </w:t>
      </w:r>
      <w:r>
        <w:rPr>
          <w:spacing w:val="-2"/>
        </w:rPr>
        <w:t>de</w:t>
      </w:r>
      <w:r>
        <w:rPr>
          <w:spacing w:val="-10"/>
        </w:rPr>
        <w:t> </w:t>
      </w:r>
      <w:r>
        <w:rPr>
          <w:spacing w:val="-2"/>
        </w:rPr>
        <w:t>los</w:t>
      </w:r>
      <w:r>
        <w:rPr>
          <w:spacing w:val="-10"/>
        </w:rPr>
        <w:t> </w:t>
      </w:r>
      <w:r>
        <w:rPr>
          <w:spacing w:val="-2"/>
        </w:rPr>
        <w:t>accionistas</w:t>
      </w:r>
      <w:r>
        <w:rPr>
          <w:spacing w:val="-10"/>
        </w:rPr>
        <w:t> </w:t>
      </w:r>
      <w:r>
        <w:rPr>
          <w:spacing w:val="-2"/>
        </w:rPr>
        <w:t>y</w:t>
      </w:r>
      <w:r>
        <w:rPr>
          <w:spacing w:val="-9"/>
        </w:rPr>
        <w:t> </w:t>
      </w:r>
      <w:r>
        <w:rPr>
          <w:spacing w:val="-2"/>
        </w:rPr>
        <w:t>la</w:t>
      </w:r>
      <w:r>
        <w:rPr>
          <w:spacing w:val="-9"/>
        </w:rPr>
        <w:t> </w:t>
      </w:r>
      <w:r>
        <w:rPr>
          <w:spacing w:val="-2"/>
        </w:rPr>
        <w:t>actual</w:t>
      </w:r>
      <w:r>
        <w:rPr>
          <w:spacing w:val="-9"/>
        </w:rPr>
        <w:t> </w:t>
      </w:r>
      <w:r>
        <w:rPr>
          <w:spacing w:val="-2"/>
        </w:rPr>
        <w:t>forma</w:t>
      </w:r>
      <w:r>
        <w:rPr>
          <w:spacing w:val="-10"/>
        </w:rPr>
        <w:t> </w:t>
      </w:r>
      <w:r>
        <w:rPr>
          <w:spacing w:val="-2"/>
        </w:rPr>
        <w:t>de</w:t>
      </w:r>
      <w:r>
        <w:rPr>
          <w:spacing w:val="-10"/>
        </w:rPr>
        <w:t> </w:t>
      </w:r>
      <w:r>
        <w:rPr>
          <w:spacing w:val="-2"/>
        </w:rPr>
        <w:t>financiación</w:t>
      </w:r>
      <w:r>
        <w:rPr>
          <w:spacing w:val="-9"/>
        </w:rPr>
        <w:t> </w:t>
      </w:r>
      <w:r>
        <w:rPr>
          <w:spacing w:val="-2"/>
        </w:rPr>
        <w:t>de</w:t>
      </w:r>
      <w:r>
        <w:rPr>
          <w:spacing w:val="-10"/>
        </w:rPr>
        <w:t> </w:t>
      </w:r>
      <w:r>
        <w:rPr>
          <w:spacing w:val="-2"/>
        </w:rPr>
        <w:t>los</w:t>
      </w:r>
      <w:r>
        <w:rPr>
          <w:spacing w:val="-11"/>
        </w:rPr>
        <w:t> </w:t>
      </w:r>
      <w:r>
        <w:rPr>
          <w:spacing w:val="-2"/>
        </w:rPr>
        <w:t>proyectos</w:t>
      </w:r>
      <w:r>
        <w:rPr>
          <w:spacing w:val="-10"/>
        </w:rPr>
        <w:t> </w:t>
      </w:r>
      <w:r>
        <w:rPr>
          <w:spacing w:val="-2"/>
        </w:rPr>
        <w:t>en </w:t>
      </w:r>
      <w:r>
        <w:rPr/>
        <w:t>ejecución</w:t>
      </w:r>
      <w:r>
        <w:rPr>
          <w:spacing w:val="-5"/>
        </w:rPr>
        <w:t> </w:t>
      </w:r>
      <w:r>
        <w:rPr/>
        <w:t>siguiendo</w:t>
      </w:r>
      <w:r>
        <w:rPr>
          <w:spacing w:val="-6"/>
        </w:rPr>
        <w:t> </w:t>
      </w:r>
      <w:r>
        <w:rPr/>
        <w:t>un</w:t>
      </w:r>
      <w:r>
        <w:rPr>
          <w:spacing w:val="-5"/>
        </w:rPr>
        <w:t> </w:t>
      </w:r>
      <w:r>
        <w:rPr/>
        <w:t>criterio</w:t>
      </w:r>
      <w:r>
        <w:rPr>
          <w:spacing w:val="-5"/>
        </w:rPr>
        <w:t> </w:t>
      </w:r>
      <w:r>
        <w:rPr/>
        <w:t>de</w:t>
      </w:r>
      <w:r>
        <w:rPr>
          <w:spacing w:val="-5"/>
        </w:rPr>
        <w:t> </w:t>
      </w:r>
      <w:r>
        <w:rPr/>
        <w:t>reparto</w:t>
      </w:r>
      <w:r>
        <w:rPr>
          <w:spacing w:val="-5"/>
        </w:rPr>
        <w:t> </w:t>
      </w:r>
      <w:r>
        <w:rPr/>
        <w:t>acorde</w:t>
      </w:r>
      <w:r>
        <w:rPr>
          <w:spacing w:val="-6"/>
        </w:rPr>
        <w:t> </w:t>
      </w:r>
      <w:r>
        <w:rPr/>
        <w:t>con</w:t>
      </w:r>
      <w:r>
        <w:rPr>
          <w:spacing w:val="-5"/>
        </w:rPr>
        <w:t> </w:t>
      </w:r>
      <w:r>
        <w:rPr/>
        <w:t>la</w:t>
      </w:r>
      <w:r>
        <w:rPr>
          <w:spacing w:val="-6"/>
        </w:rPr>
        <w:t> </w:t>
      </w:r>
      <w:r>
        <w:rPr/>
        <w:t>distribución</w:t>
      </w:r>
      <w:r>
        <w:rPr>
          <w:spacing w:val="-6"/>
        </w:rPr>
        <w:t> </w:t>
      </w:r>
      <w:r>
        <w:rPr/>
        <w:t>del</w:t>
      </w:r>
      <w:r>
        <w:rPr>
          <w:spacing w:val="-5"/>
        </w:rPr>
        <w:t> </w:t>
      </w:r>
      <w:r>
        <w:rPr/>
        <w:t>capital</w:t>
      </w:r>
      <w:r>
        <w:rPr>
          <w:spacing w:val="-5"/>
        </w:rPr>
        <w:t> </w:t>
      </w:r>
      <w:r>
        <w:rPr/>
        <w:t>social</w:t>
      </w:r>
      <w:r>
        <w:rPr>
          <w:spacing w:val="-5"/>
        </w:rPr>
        <w:t> </w:t>
      </w:r>
      <w:r>
        <w:rPr/>
        <w:t>entre</w:t>
      </w:r>
      <w:r>
        <w:rPr>
          <w:spacing w:val="-5"/>
        </w:rPr>
        <w:t> </w:t>
      </w:r>
      <w:r>
        <w:rPr/>
        <w:t>ellos, </w:t>
      </w:r>
      <w:r>
        <w:rPr>
          <w:spacing w:val="-2"/>
        </w:rPr>
        <w:t>hacen</w:t>
      </w:r>
      <w:r>
        <w:rPr>
          <w:spacing w:val="-12"/>
        </w:rPr>
        <w:t> </w:t>
      </w:r>
      <w:r>
        <w:rPr>
          <w:spacing w:val="-2"/>
        </w:rPr>
        <w:t>prever</w:t>
      </w:r>
      <w:r>
        <w:rPr>
          <w:spacing w:val="-10"/>
        </w:rPr>
        <w:t> </w:t>
      </w:r>
      <w:r>
        <w:rPr>
          <w:spacing w:val="-2"/>
        </w:rPr>
        <w:t>que</w:t>
      </w:r>
      <w:r>
        <w:rPr>
          <w:spacing w:val="-11"/>
        </w:rPr>
        <w:t> </w:t>
      </w:r>
      <w:r>
        <w:rPr>
          <w:spacing w:val="-2"/>
        </w:rPr>
        <w:t>el</w:t>
      </w:r>
      <w:r>
        <w:rPr>
          <w:spacing w:val="-12"/>
        </w:rPr>
        <w:t> </w:t>
      </w:r>
      <w:r>
        <w:rPr>
          <w:spacing w:val="-2"/>
        </w:rPr>
        <w:t>proyecto</w:t>
      </w:r>
      <w:r>
        <w:rPr>
          <w:spacing w:val="-11"/>
        </w:rPr>
        <w:t> </w:t>
      </w:r>
      <w:r>
        <w:rPr>
          <w:spacing w:val="-2"/>
        </w:rPr>
        <w:t>será</w:t>
      </w:r>
      <w:r>
        <w:rPr>
          <w:spacing w:val="-12"/>
        </w:rPr>
        <w:t> </w:t>
      </w:r>
      <w:r>
        <w:rPr>
          <w:spacing w:val="-2"/>
        </w:rPr>
        <w:t>finalizado</w:t>
      </w:r>
      <w:r>
        <w:rPr>
          <w:spacing w:val="-11"/>
        </w:rPr>
        <w:t> </w:t>
      </w:r>
      <w:r>
        <w:rPr>
          <w:spacing w:val="-2"/>
        </w:rPr>
        <w:t>sin</w:t>
      </w:r>
      <w:r>
        <w:rPr>
          <w:spacing w:val="-10"/>
        </w:rPr>
        <w:t> </w:t>
      </w:r>
      <w:r>
        <w:rPr>
          <w:spacing w:val="-2"/>
        </w:rPr>
        <w:t>contratiempo</w:t>
      </w:r>
      <w:r>
        <w:rPr>
          <w:spacing w:val="-11"/>
        </w:rPr>
        <w:t> </w:t>
      </w:r>
      <w:r>
        <w:rPr>
          <w:spacing w:val="-2"/>
        </w:rPr>
        <w:t>financiero</w:t>
      </w:r>
      <w:r>
        <w:rPr>
          <w:spacing w:val="-11"/>
        </w:rPr>
        <w:t> </w:t>
      </w:r>
      <w:r>
        <w:rPr>
          <w:spacing w:val="-2"/>
        </w:rPr>
        <w:t>y</w:t>
      </w:r>
      <w:r>
        <w:rPr>
          <w:spacing w:val="-10"/>
        </w:rPr>
        <w:t> </w:t>
      </w:r>
      <w:r>
        <w:rPr>
          <w:spacing w:val="-2"/>
        </w:rPr>
        <w:t>mitiga</w:t>
      </w:r>
      <w:r>
        <w:rPr>
          <w:spacing w:val="-11"/>
        </w:rPr>
        <w:t> </w:t>
      </w:r>
      <w:r>
        <w:rPr>
          <w:spacing w:val="-2"/>
        </w:rPr>
        <w:t>las</w:t>
      </w:r>
      <w:r>
        <w:rPr>
          <w:spacing w:val="-11"/>
        </w:rPr>
        <w:t> </w:t>
      </w:r>
      <w:r>
        <w:rPr>
          <w:spacing w:val="-2"/>
        </w:rPr>
        <w:t>dudas</w:t>
      </w:r>
      <w:r>
        <w:rPr>
          <w:spacing w:val="-12"/>
        </w:rPr>
        <w:t> </w:t>
      </w:r>
      <w:r>
        <w:rPr>
          <w:spacing w:val="-2"/>
        </w:rPr>
        <w:t>respecto </w:t>
      </w:r>
      <w:r>
        <w:rPr/>
        <w:t>a</w:t>
      </w:r>
      <w:r>
        <w:rPr>
          <w:spacing w:val="-3"/>
        </w:rPr>
        <w:t> </w:t>
      </w:r>
      <w:r>
        <w:rPr/>
        <w:t>la</w:t>
      </w:r>
      <w:r>
        <w:rPr>
          <w:spacing w:val="-2"/>
        </w:rPr>
        <w:t> </w:t>
      </w:r>
      <w:r>
        <w:rPr/>
        <w:t>continuidad</w:t>
      </w:r>
      <w:r>
        <w:rPr>
          <w:spacing w:val="-3"/>
        </w:rPr>
        <w:t> </w:t>
      </w:r>
      <w:r>
        <w:rPr/>
        <w:t>de</w:t>
      </w:r>
      <w:r>
        <w:rPr>
          <w:spacing w:val="-3"/>
        </w:rPr>
        <w:t> </w:t>
      </w:r>
      <w:r>
        <w:rPr/>
        <w:t>la</w:t>
      </w:r>
      <w:r>
        <w:rPr>
          <w:spacing w:val="-3"/>
        </w:rPr>
        <w:t> </w:t>
      </w:r>
      <w:r>
        <w:rPr/>
        <w:t>Sociedad,</w:t>
      </w:r>
      <w:r>
        <w:rPr>
          <w:spacing w:val="-3"/>
        </w:rPr>
        <w:t> </w:t>
      </w:r>
      <w:r>
        <w:rPr/>
        <w:t>y sus</w:t>
      </w:r>
      <w:r>
        <w:rPr>
          <w:spacing w:val="-4"/>
        </w:rPr>
        <w:t> </w:t>
      </w:r>
      <w:r>
        <w:rPr/>
        <w:t>necesidades</w:t>
      </w:r>
      <w:r>
        <w:rPr>
          <w:spacing w:val="-3"/>
        </w:rPr>
        <w:t> </w:t>
      </w:r>
      <w:r>
        <w:rPr/>
        <w:t>futuras</w:t>
      </w:r>
      <w:r>
        <w:rPr>
          <w:spacing w:val="-2"/>
        </w:rPr>
        <w:t> </w:t>
      </w:r>
      <w:r>
        <w:rPr/>
        <w:t>de</w:t>
      </w:r>
      <w:r>
        <w:rPr>
          <w:spacing w:val="-2"/>
        </w:rPr>
        <w:t> </w:t>
      </w:r>
      <w:r>
        <w:rPr/>
        <w:t>financiación.</w:t>
      </w:r>
    </w:p>
    <w:p>
      <w:pPr>
        <w:pStyle w:val="BodyText"/>
        <w:spacing w:before="229"/>
        <w:ind w:left="711" w:right="413"/>
        <w:jc w:val="both"/>
      </w:pPr>
      <w:r>
        <w:rPr>
          <w:spacing w:val="-2"/>
        </w:rPr>
        <w:t>Las</w:t>
      </w:r>
      <w:r>
        <w:rPr>
          <w:spacing w:val="-6"/>
        </w:rPr>
        <w:t> </w:t>
      </w:r>
      <w:r>
        <w:rPr>
          <w:spacing w:val="-2"/>
        </w:rPr>
        <w:t>estimaciones</w:t>
      </w:r>
      <w:r>
        <w:rPr>
          <w:spacing w:val="-6"/>
        </w:rPr>
        <w:t> </w:t>
      </w:r>
      <w:r>
        <w:rPr>
          <w:spacing w:val="-2"/>
        </w:rPr>
        <w:t>realizadas</w:t>
      </w:r>
      <w:r>
        <w:rPr>
          <w:spacing w:val="-6"/>
        </w:rPr>
        <w:t> </w:t>
      </w:r>
      <w:r>
        <w:rPr>
          <w:spacing w:val="-2"/>
        </w:rPr>
        <w:t>por</w:t>
      </w:r>
      <w:r>
        <w:rPr>
          <w:spacing w:val="-7"/>
        </w:rPr>
        <w:t> </w:t>
      </w:r>
      <w:r>
        <w:rPr>
          <w:spacing w:val="-2"/>
        </w:rPr>
        <w:t>los</w:t>
      </w:r>
      <w:r>
        <w:rPr>
          <w:spacing w:val="-7"/>
        </w:rPr>
        <w:t> </w:t>
      </w:r>
      <w:r>
        <w:rPr>
          <w:spacing w:val="-2"/>
        </w:rPr>
        <w:t>Administradores</w:t>
      </w:r>
      <w:r>
        <w:rPr>
          <w:spacing w:val="-8"/>
        </w:rPr>
        <w:t> </w:t>
      </w:r>
      <w:r>
        <w:rPr>
          <w:spacing w:val="-2"/>
        </w:rPr>
        <w:t>de</w:t>
      </w:r>
      <w:r>
        <w:rPr>
          <w:spacing w:val="-7"/>
        </w:rPr>
        <w:t> </w:t>
      </w:r>
      <w:r>
        <w:rPr>
          <w:spacing w:val="-2"/>
        </w:rPr>
        <w:t>la</w:t>
      </w:r>
      <w:r>
        <w:rPr>
          <w:spacing w:val="-6"/>
        </w:rPr>
        <w:t> </w:t>
      </w:r>
      <w:r>
        <w:rPr>
          <w:spacing w:val="-2"/>
        </w:rPr>
        <w:t>Sociedad</w:t>
      </w:r>
      <w:r>
        <w:rPr>
          <w:spacing w:val="-6"/>
        </w:rPr>
        <w:t> </w:t>
      </w:r>
      <w:r>
        <w:rPr>
          <w:spacing w:val="-2"/>
        </w:rPr>
        <w:t>se</w:t>
      </w:r>
      <w:r>
        <w:rPr>
          <w:spacing w:val="-7"/>
        </w:rPr>
        <w:t> </w:t>
      </w:r>
      <w:r>
        <w:rPr>
          <w:spacing w:val="-2"/>
        </w:rPr>
        <w:t>han</w:t>
      </w:r>
      <w:r>
        <w:rPr>
          <w:spacing w:val="-7"/>
        </w:rPr>
        <w:t> </w:t>
      </w:r>
      <w:r>
        <w:rPr>
          <w:spacing w:val="-2"/>
        </w:rPr>
        <w:t>calculado</w:t>
      </w:r>
      <w:r>
        <w:rPr>
          <w:spacing w:val="-7"/>
        </w:rPr>
        <w:t> </w:t>
      </w:r>
      <w:r>
        <w:rPr>
          <w:spacing w:val="-2"/>
        </w:rPr>
        <w:t>en</w:t>
      </w:r>
      <w:r>
        <w:rPr>
          <w:spacing w:val="-7"/>
        </w:rPr>
        <w:t> </w:t>
      </w:r>
      <w:r>
        <w:rPr>
          <w:spacing w:val="-2"/>
        </w:rPr>
        <w:t>función</w:t>
      </w:r>
      <w:r>
        <w:rPr>
          <w:spacing w:val="-4"/>
        </w:rPr>
        <w:t> </w:t>
      </w:r>
      <w:r>
        <w:rPr>
          <w:spacing w:val="-2"/>
        </w:rPr>
        <w:t>de </w:t>
      </w:r>
      <w:r>
        <w:rPr/>
        <w:t>la mejor información disponible al 31 de diciembre de 2025. No obstante, es posible que acontecimientos</w:t>
      </w:r>
      <w:r>
        <w:rPr>
          <w:spacing w:val="-1"/>
        </w:rPr>
        <w:t> </w:t>
      </w:r>
      <w:r>
        <w:rPr/>
        <w:t>que puedan tener lugar en el futuro obliguen a su modificación en los</w:t>
      </w:r>
      <w:r>
        <w:rPr>
          <w:spacing w:val="-1"/>
        </w:rPr>
        <w:t> </w:t>
      </w:r>
      <w:r>
        <w:rPr/>
        <w:t>próximos ejercicios. El efecto en las cuentas anuales abreviadas de las modificaciones que, en su caso, se derivasen de los ajustes a efectuar durante los próximos ejercicios se registraría de forma </w:t>
      </w:r>
      <w:r>
        <w:rPr>
          <w:spacing w:val="-2"/>
        </w:rPr>
        <w:t>prospectiva.</w:t>
      </w:r>
    </w:p>
    <w:p>
      <w:pPr>
        <w:pStyle w:val="BodyText"/>
      </w:pPr>
    </w:p>
    <w:p>
      <w:pPr>
        <w:pStyle w:val="ListParagraph"/>
        <w:numPr>
          <w:ilvl w:val="0"/>
          <w:numId w:val="2"/>
        </w:numPr>
        <w:tabs>
          <w:tab w:pos="707" w:val="left" w:leader="none"/>
        </w:tabs>
        <w:spacing w:line="240" w:lineRule="auto" w:before="0" w:after="0"/>
        <w:ind w:left="707" w:right="0" w:hanging="279"/>
        <w:jc w:val="left"/>
        <w:rPr>
          <w:sz w:val="22"/>
        </w:rPr>
      </w:pPr>
      <w:r>
        <w:rPr>
          <w:spacing w:val="-4"/>
          <w:sz w:val="22"/>
        </w:rPr>
        <w:t>Comparación</w:t>
      </w:r>
      <w:r>
        <w:rPr>
          <w:spacing w:val="-1"/>
          <w:sz w:val="22"/>
        </w:rPr>
        <w:t> </w:t>
      </w:r>
      <w:r>
        <w:rPr>
          <w:spacing w:val="-4"/>
          <w:sz w:val="22"/>
        </w:rPr>
        <w:t>de</w:t>
      </w:r>
      <w:r>
        <w:rPr>
          <w:spacing w:val="-5"/>
          <w:sz w:val="22"/>
        </w:rPr>
        <w:t> </w:t>
      </w:r>
      <w:r>
        <w:rPr>
          <w:spacing w:val="-4"/>
          <w:sz w:val="22"/>
        </w:rPr>
        <w:t>la</w:t>
      </w:r>
      <w:r>
        <w:rPr>
          <w:spacing w:val="-2"/>
          <w:sz w:val="22"/>
        </w:rPr>
        <w:t> </w:t>
      </w:r>
      <w:r>
        <w:rPr>
          <w:spacing w:val="-4"/>
          <w:sz w:val="22"/>
        </w:rPr>
        <w:t>información</w:t>
      </w:r>
    </w:p>
    <w:p>
      <w:pPr>
        <w:pStyle w:val="BodyText"/>
        <w:spacing w:before="231"/>
        <w:ind w:left="711" w:right="414"/>
        <w:jc w:val="both"/>
      </w:pPr>
      <w:r>
        <w:rPr/>
        <w:t>Las</w:t>
      </w:r>
      <w:r>
        <w:rPr>
          <w:spacing w:val="-9"/>
        </w:rPr>
        <w:t> </w:t>
      </w:r>
      <w:r>
        <w:rPr/>
        <w:t>cuentas</w:t>
      </w:r>
      <w:r>
        <w:rPr>
          <w:spacing w:val="-9"/>
        </w:rPr>
        <w:t> </w:t>
      </w:r>
      <w:r>
        <w:rPr/>
        <w:t>anuales</w:t>
      </w:r>
      <w:r>
        <w:rPr>
          <w:spacing w:val="-9"/>
        </w:rPr>
        <w:t> </w:t>
      </w:r>
      <w:r>
        <w:rPr/>
        <w:t>abreviadas</w:t>
      </w:r>
      <w:r>
        <w:rPr>
          <w:spacing w:val="-10"/>
        </w:rPr>
        <w:t> </w:t>
      </w:r>
      <w:r>
        <w:rPr/>
        <w:t>presentan</w:t>
      </w:r>
      <w:r>
        <w:rPr>
          <w:spacing w:val="-10"/>
        </w:rPr>
        <w:t> </w:t>
      </w:r>
      <w:r>
        <w:rPr/>
        <w:t>a</w:t>
      </w:r>
      <w:r>
        <w:rPr>
          <w:spacing w:val="-9"/>
        </w:rPr>
        <w:t> </w:t>
      </w:r>
      <w:r>
        <w:rPr/>
        <w:t>efectos</w:t>
      </w:r>
      <w:r>
        <w:rPr>
          <w:spacing w:val="-9"/>
        </w:rPr>
        <w:t> </w:t>
      </w:r>
      <w:r>
        <w:rPr/>
        <w:t>comparativos,</w:t>
      </w:r>
      <w:r>
        <w:rPr>
          <w:spacing w:val="-9"/>
        </w:rPr>
        <w:t> </w:t>
      </w:r>
      <w:r>
        <w:rPr/>
        <w:t>con</w:t>
      </w:r>
      <w:r>
        <w:rPr>
          <w:spacing w:val="-10"/>
        </w:rPr>
        <w:t> </w:t>
      </w:r>
      <w:r>
        <w:rPr/>
        <w:t>cada</w:t>
      </w:r>
      <w:r>
        <w:rPr>
          <w:spacing w:val="-10"/>
        </w:rPr>
        <w:t> </w:t>
      </w:r>
      <w:r>
        <w:rPr/>
        <w:t>una</w:t>
      </w:r>
      <w:r>
        <w:rPr>
          <w:spacing w:val="-11"/>
        </w:rPr>
        <w:t> </w:t>
      </w:r>
      <w:r>
        <w:rPr/>
        <w:t>de</w:t>
      </w:r>
      <w:r>
        <w:rPr>
          <w:spacing w:val="-11"/>
        </w:rPr>
        <w:t> </w:t>
      </w:r>
      <w:r>
        <w:rPr/>
        <w:t>las</w:t>
      </w:r>
      <w:r>
        <w:rPr>
          <w:spacing w:val="-9"/>
        </w:rPr>
        <w:t> </w:t>
      </w:r>
      <w:r>
        <w:rPr/>
        <w:t>partidas</w:t>
      </w:r>
      <w:r>
        <w:rPr>
          <w:spacing w:val="-9"/>
        </w:rPr>
        <w:t> </w:t>
      </w:r>
      <w:r>
        <w:rPr/>
        <w:t>del </w:t>
      </w:r>
      <w:r>
        <w:rPr>
          <w:spacing w:val="-2"/>
        </w:rPr>
        <w:t>balance</w:t>
      </w:r>
      <w:r>
        <w:rPr>
          <w:spacing w:val="-12"/>
        </w:rPr>
        <w:t> </w:t>
      </w:r>
      <w:r>
        <w:rPr>
          <w:spacing w:val="-2"/>
        </w:rPr>
        <w:t>abreviado,</w:t>
      </w:r>
      <w:r>
        <w:rPr>
          <w:spacing w:val="-12"/>
        </w:rPr>
        <w:t> </w:t>
      </w:r>
      <w:r>
        <w:rPr>
          <w:spacing w:val="-2"/>
        </w:rPr>
        <w:t>de</w:t>
      </w:r>
      <w:r>
        <w:rPr>
          <w:spacing w:val="-12"/>
        </w:rPr>
        <w:t> </w:t>
      </w:r>
      <w:r>
        <w:rPr>
          <w:spacing w:val="-2"/>
        </w:rPr>
        <w:t>la</w:t>
      </w:r>
      <w:r>
        <w:rPr>
          <w:spacing w:val="-11"/>
        </w:rPr>
        <w:t> </w:t>
      </w:r>
      <w:r>
        <w:rPr>
          <w:spacing w:val="-2"/>
        </w:rPr>
        <w:t>cuenta</w:t>
      </w:r>
      <w:r>
        <w:rPr>
          <w:spacing w:val="-12"/>
        </w:rPr>
        <w:t> </w:t>
      </w:r>
      <w:r>
        <w:rPr>
          <w:spacing w:val="-2"/>
        </w:rPr>
        <w:t>de</w:t>
      </w:r>
      <w:r>
        <w:rPr>
          <w:spacing w:val="-12"/>
        </w:rPr>
        <w:t> </w:t>
      </w:r>
      <w:r>
        <w:rPr>
          <w:spacing w:val="-2"/>
        </w:rPr>
        <w:t>pérdidas</w:t>
      </w:r>
      <w:r>
        <w:rPr>
          <w:spacing w:val="-12"/>
        </w:rPr>
        <w:t> </w:t>
      </w:r>
      <w:r>
        <w:rPr>
          <w:spacing w:val="-2"/>
        </w:rPr>
        <w:t>y</w:t>
      </w:r>
      <w:r>
        <w:rPr>
          <w:spacing w:val="-11"/>
        </w:rPr>
        <w:t> </w:t>
      </w:r>
      <w:r>
        <w:rPr>
          <w:spacing w:val="-2"/>
        </w:rPr>
        <w:t>ganancias</w:t>
      </w:r>
      <w:r>
        <w:rPr>
          <w:spacing w:val="-12"/>
        </w:rPr>
        <w:t> </w:t>
      </w:r>
      <w:r>
        <w:rPr>
          <w:spacing w:val="-2"/>
        </w:rPr>
        <w:t>abreviada,</w:t>
      </w:r>
      <w:r>
        <w:rPr>
          <w:spacing w:val="-12"/>
        </w:rPr>
        <w:t> </w:t>
      </w:r>
      <w:r>
        <w:rPr>
          <w:spacing w:val="-2"/>
        </w:rPr>
        <w:t>además</w:t>
      </w:r>
      <w:r>
        <w:rPr>
          <w:spacing w:val="-12"/>
        </w:rPr>
        <w:t> </w:t>
      </w:r>
      <w:r>
        <w:rPr>
          <w:spacing w:val="-2"/>
        </w:rPr>
        <w:t>de</w:t>
      </w:r>
      <w:r>
        <w:rPr>
          <w:spacing w:val="-11"/>
        </w:rPr>
        <w:t> </w:t>
      </w:r>
      <w:r>
        <w:rPr>
          <w:spacing w:val="-2"/>
        </w:rPr>
        <w:t>las</w:t>
      </w:r>
      <w:r>
        <w:rPr>
          <w:spacing w:val="-12"/>
        </w:rPr>
        <w:t> </w:t>
      </w:r>
      <w:r>
        <w:rPr>
          <w:spacing w:val="-2"/>
        </w:rPr>
        <w:t>cifras</w:t>
      </w:r>
      <w:r>
        <w:rPr>
          <w:spacing w:val="-12"/>
        </w:rPr>
        <w:t> </w:t>
      </w:r>
      <w:r>
        <w:rPr>
          <w:spacing w:val="-2"/>
        </w:rPr>
        <w:t>del</w:t>
      </w:r>
      <w:r>
        <w:rPr>
          <w:spacing w:val="-12"/>
        </w:rPr>
        <w:t> </w:t>
      </w:r>
      <w:r>
        <w:rPr>
          <w:spacing w:val="-2"/>
        </w:rPr>
        <w:t>ejercicio </w:t>
      </w:r>
      <w:r>
        <w:rPr/>
        <w:t>2025, las correspondientes al ejercicio anterior.</w:t>
      </w:r>
    </w:p>
    <w:p>
      <w:pPr>
        <w:pStyle w:val="BodyText"/>
        <w:spacing w:before="252"/>
        <w:ind w:left="711" w:right="416"/>
        <w:jc w:val="both"/>
      </w:pPr>
      <w:r>
        <w:rPr/>
        <w:t>A efectos de facilitar la comparación de la información entre el ejercicio 2025 y en el ejercicio 2024,</w:t>
      </w:r>
      <w:r>
        <w:rPr>
          <w:spacing w:val="-7"/>
        </w:rPr>
        <w:t> </w:t>
      </w:r>
      <w:r>
        <w:rPr/>
        <w:t>y</w:t>
      </w:r>
      <w:r>
        <w:rPr>
          <w:spacing w:val="-7"/>
        </w:rPr>
        <w:t> </w:t>
      </w:r>
      <w:r>
        <w:rPr/>
        <w:t>con</w:t>
      </w:r>
      <w:r>
        <w:rPr>
          <w:spacing w:val="-7"/>
        </w:rPr>
        <w:t> </w:t>
      </w:r>
      <w:r>
        <w:rPr/>
        <w:t>el</w:t>
      </w:r>
      <w:r>
        <w:rPr>
          <w:spacing w:val="-7"/>
        </w:rPr>
        <w:t> </w:t>
      </w:r>
      <w:r>
        <w:rPr/>
        <w:t>objeto</w:t>
      </w:r>
      <w:r>
        <w:rPr>
          <w:spacing w:val="-8"/>
        </w:rPr>
        <w:t> </w:t>
      </w:r>
      <w:r>
        <w:rPr/>
        <w:t>de</w:t>
      </w:r>
      <w:r>
        <w:rPr>
          <w:spacing w:val="-7"/>
        </w:rPr>
        <w:t> </w:t>
      </w:r>
      <w:r>
        <w:rPr/>
        <w:t>aportar</w:t>
      </w:r>
      <w:r>
        <w:rPr>
          <w:spacing w:val="-7"/>
        </w:rPr>
        <w:t> </w:t>
      </w:r>
      <w:r>
        <w:rPr/>
        <w:t>mayor</w:t>
      </w:r>
      <w:r>
        <w:rPr>
          <w:spacing w:val="-7"/>
        </w:rPr>
        <w:t> </w:t>
      </w:r>
      <w:r>
        <w:rPr/>
        <w:t>precisión</w:t>
      </w:r>
      <w:r>
        <w:rPr>
          <w:spacing w:val="-7"/>
        </w:rPr>
        <w:t> </w:t>
      </w:r>
      <w:r>
        <w:rPr/>
        <w:t>en</w:t>
      </w:r>
      <w:r>
        <w:rPr>
          <w:spacing w:val="-7"/>
        </w:rPr>
        <w:t> </w:t>
      </w:r>
      <w:r>
        <w:rPr/>
        <w:t>el</w:t>
      </w:r>
      <w:r>
        <w:rPr>
          <w:spacing w:val="-7"/>
        </w:rPr>
        <w:t> </w:t>
      </w:r>
      <w:r>
        <w:rPr/>
        <w:t>detalle</w:t>
      </w:r>
      <w:r>
        <w:rPr>
          <w:spacing w:val="-7"/>
        </w:rPr>
        <w:t> </w:t>
      </w:r>
      <w:r>
        <w:rPr/>
        <w:t>de</w:t>
      </w:r>
      <w:r>
        <w:rPr>
          <w:spacing w:val="-7"/>
        </w:rPr>
        <w:t> </w:t>
      </w:r>
      <w:r>
        <w:rPr/>
        <w:t>los</w:t>
      </w:r>
      <w:r>
        <w:rPr>
          <w:spacing w:val="-7"/>
        </w:rPr>
        <w:t> </w:t>
      </w:r>
      <w:r>
        <w:rPr/>
        <w:t>saldos,</w:t>
      </w:r>
      <w:r>
        <w:rPr>
          <w:spacing w:val="-7"/>
        </w:rPr>
        <w:t> </w:t>
      </w:r>
      <w:r>
        <w:rPr/>
        <w:t>las</w:t>
      </w:r>
      <w:r>
        <w:rPr>
          <w:spacing w:val="-7"/>
        </w:rPr>
        <w:t> </w:t>
      </w:r>
      <w:r>
        <w:rPr/>
        <w:t>cifras</w:t>
      </w:r>
      <w:r>
        <w:rPr>
          <w:spacing w:val="-8"/>
        </w:rPr>
        <w:t> </w:t>
      </w:r>
      <w:r>
        <w:rPr/>
        <w:t>del</w:t>
      </w:r>
      <w:r>
        <w:rPr>
          <w:spacing w:val="-7"/>
        </w:rPr>
        <w:t> </w:t>
      </w:r>
      <w:r>
        <w:rPr/>
        <w:t>ejercicio 2024</w:t>
      </w:r>
      <w:r>
        <w:rPr>
          <w:spacing w:val="-7"/>
        </w:rPr>
        <w:t> </w:t>
      </w:r>
      <w:r>
        <w:rPr/>
        <w:t>se</w:t>
      </w:r>
      <w:r>
        <w:rPr>
          <w:spacing w:val="-9"/>
        </w:rPr>
        <w:t> </w:t>
      </w:r>
      <w:r>
        <w:rPr/>
        <w:t>han</w:t>
      </w:r>
      <w:r>
        <w:rPr>
          <w:spacing w:val="-7"/>
        </w:rPr>
        <w:t> </w:t>
      </w:r>
      <w:r>
        <w:rPr/>
        <w:t>adaptado</w:t>
      </w:r>
      <w:r>
        <w:rPr>
          <w:spacing w:val="-7"/>
        </w:rPr>
        <w:t> </w:t>
      </w:r>
      <w:r>
        <w:rPr/>
        <w:t>incorporando</w:t>
      </w:r>
      <w:r>
        <w:rPr>
          <w:spacing w:val="-8"/>
        </w:rPr>
        <w:t> </w:t>
      </w:r>
      <w:r>
        <w:rPr/>
        <w:t>dos</w:t>
      </w:r>
      <w:r>
        <w:rPr>
          <w:spacing w:val="-8"/>
        </w:rPr>
        <w:t> </w:t>
      </w:r>
      <w:r>
        <w:rPr/>
        <w:t>decimales.</w:t>
      </w:r>
      <w:r>
        <w:rPr>
          <w:spacing w:val="-8"/>
        </w:rPr>
        <w:t> </w:t>
      </w:r>
      <w:r>
        <w:rPr/>
        <w:t>Esta</w:t>
      </w:r>
      <w:r>
        <w:rPr>
          <w:spacing w:val="-6"/>
        </w:rPr>
        <w:t> </w:t>
      </w:r>
      <w:r>
        <w:rPr/>
        <w:t>adaptación</w:t>
      </w:r>
      <w:r>
        <w:rPr>
          <w:spacing w:val="-6"/>
        </w:rPr>
        <w:t> </w:t>
      </w:r>
      <w:r>
        <w:rPr/>
        <w:t>es</w:t>
      </w:r>
      <w:r>
        <w:rPr>
          <w:spacing w:val="-9"/>
        </w:rPr>
        <w:t> </w:t>
      </w:r>
      <w:r>
        <w:rPr/>
        <w:t>meramente</w:t>
      </w:r>
      <w:r>
        <w:rPr>
          <w:spacing w:val="-7"/>
        </w:rPr>
        <w:t> </w:t>
      </w:r>
      <w:r>
        <w:rPr/>
        <w:t>formal,</w:t>
      </w:r>
      <w:r>
        <w:rPr>
          <w:spacing w:val="-8"/>
        </w:rPr>
        <w:t> </w:t>
      </w:r>
      <w:r>
        <w:rPr/>
        <w:t>sin</w:t>
      </w:r>
      <w:r>
        <w:rPr>
          <w:spacing w:val="-8"/>
        </w:rPr>
        <w:t> </w:t>
      </w:r>
      <w:r>
        <w:rPr/>
        <w:t>que este cambio de criterio de presentación haya tenido un impacto material en los resultados del ejercicio anterior o en el patrimonio neto.</w:t>
      </w:r>
    </w:p>
    <w:p>
      <w:pPr>
        <w:pStyle w:val="BodyText"/>
        <w:spacing w:before="231"/>
        <w:ind w:left="711" w:right="422"/>
        <w:jc w:val="both"/>
      </w:pPr>
      <w:r>
        <w:rPr/>
        <w:t>La Sociedad no está obligada legalmente a auditar las cuentas anuales de los ejercicios 2025 y 2024, pero según el artículo 37 de sus estatutos está obligada a la realización de una auditoría financiera al cierre de cada ejercicio anual.</w:t>
      </w:r>
    </w:p>
    <w:p>
      <w:pPr>
        <w:pStyle w:val="ListParagraph"/>
        <w:numPr>
          <w:ilvl w:val="0"/>
          <w:numId w:val="2"/>
        </w:numPr>
        <w:tabs>
          <w:tab w:pos="708" w:val="left" w:leader="none"/>
        </w:tabs>
        <w:spacing w:line="240" w:lineRule="auto" w:before="230" w:after="0"/>
        <w:ind w:left="708" w:right="0" w:hanging="280"/>
        <w:jc w:val="left"/>
        <w:rPr>
          <w:sz w:val="22"/>
        </w:rPr>
      </w:pPr>
      <w:r>
        <w:rPr>
          <w:spacing w:val="-4"/>
          <w:sz w:val="22"/>
        </w:rPr>
        <w:t>Agrupación</w:t>
      </w:r>
      <w:r>
        <w:rPr>
          <w:spacing w:val="-3"/>
          <w:sz w:val="22"/>
        </w:rPr>
        <w:t> </w:t>
      </w:r>
      <w:r>
        <w:rPr>
          <w:spacing w:val="-4"/>
          <w:sz w:val="22"/>
        </w:rPr>
        <w:t>de</w:t>
      </w:r>
      <w:r>
        <w:rPr>
          <w:spacing w:val="-2"/>
          <w:sz w:val="22"/>
        </w:rPr>
        <w:t> </w:t>
      </w:r>
      <w:r>
        <w:rPr>
          <w:spacing w:val="-4"/>
          <w:sz w:val="22"/>
        </w:rPr>
        <w:t>partidas</w:t>
      </w:r>
    </w:p>
    <w:p>
      <w:pPr>
        <w:pStyle w:val="BodyText"/>
        <w:spacing w:before="230"/>
        <w:ind w:left="711" w:right="419"/>
        <w:jc w:val="both"/>
      </w:pPr>
      <w:r>
        <w:rPr/>
        <w:t>No</w:t>
      </w:r>
      <w:r>
        <w:rPr>
          <w:spacing w:val="-7"/>
        </w:rPr>
        <w:t> </w:t>
      </w:r>
      <w:r>
        <w:rPr/>
        <w:t>existen</w:t>
      </w:r>
      <w:r>
        <w:rPr>
          <w:spacing w:val="-8"/>
        </w:rPr>
        <w:t> </w:t>
      </w:r>
      <w:r>
        <w:rPr/>
        <w:t>partidas</w:t>
      </w:r>
      <w:r>
        <w:rPr>
          <w:spacing w:val="-6"/>
        </w:rPr>
        <w:t> </w:t>
      </w:r>
      <w:r>
        <w:rPr/>
        <w:t>del</w:t>
      </w:r>
      <w:r>
        <w:rPr>
          <w:spacing w:val="-5"/>
        </w:rPr>
        <w:t> </w:t>
      </w:r>
      <w:r>
        <w:rPr/>
        <w:t>balance</w:t>
      </w:r>
      <w:r>
        <w:rPr>
          <w:spacing w:val="-4"/>
        </w:rPr>
        <w:t> </w:t>
      </w:r>
      <w:r>
        <w:rPr/>
        <w:t>ni</w:t>
      </w:r>
      <w:r>
        <w:rPr>
          <w:spacing w:val="-6"/>
        </w:rPr>
        <w:t> </w:t>
      </w:r>
      <w:r>
        <w:rPr/>
        <w:t>de</w:t>
      </w:r>
      <w:r>
        <w:rPr>
          <w:spacing w:val="-9"/>
        </w:rPr>
        <w:t> </w:t>
      </w:r>
      <w:r>
        <w:rPr/>
        <w:t>la</w:t>
      </w:r>
      <w:r>
        <w:rPr>
          <w:spacing w:val="-6"/>
        </w:rPr>
        <w:t> </w:t>
      </w:r>
      <w:r>
        <w:rPr/>
        <w:t>cuenta</w:t>
      </w:r>
      <w:r>
        <w:rPr>
          <w:spacing w:val="-7"/>
        </w:rPr>
        <w:t> </w:t>
      </w:r>
      <w:r>
        <w:rPr/>
        <w:t>de</w:t>
      </w:r>
      <w:r>
        <w:rPr>
          <w:spacing w:val="-7"/>
        </w:rPr>
        <w:t> </w:t>
      </w:r>
      <w:r>
        <w:rPr/>
        <w:t>pérdidas</w:t>
      </w:r>
      <w:r>
        <w:rPr>
          <w:spacing w:val="-6"/>
        </w:rPr>
        <w:t> </w:t>
      </w:r>
      <w:r>
        <w:rPr/>
        <w:t>y</w:t>
      </w:r>
      <w:r>
        <w:rPr>
          <w:spacing w:val="-6"/>
        </w:rPr>
        <w:t> </w:t>
      </w:r>
      <w:r>
        <w:rPr/>
        <w:t>ganancias</w:t>
      </w:r>
      <w:r>
        <w:rPr>
          <w:spacing w:val="-5"/>
        </w:rPr>
        <w:t> </w:t>
      </w:r>
      <w:r>
        <w:rPr/>
        <w:t>que</w:t>
      </w:r>
      <w:r>
        <w:rPr>
          <w:spacing w:val="-9"/>
        </w:rPr>
        <w:t> </w:t>
      </w:r>
      <w:r>
        <w:rPr/>
        <w:t>se</w:t>
      </w:r>
      <w:r>
        <w:rPr>
          <w:spacing w:val="-6"/>
        </w:rPr>
        <w:t> </w:t>
      </w:r>
      <w:r>
        <w:rPr/>
        <w:t>presenten</w:t>
      </w:r>
      <w:r>
        <w:rPr>
          <w:spacing w:val="-8"/>
        </w:rPr>
        <w:t> </w:t>
      </w:r>
      <w:r>
        <w:rPr/>
        <w:t>de</w:t>
      </w:r>
      <w:r>
        <w:rPr>
          <w:spacing w:val="-7"/>
        </w:rPr>
        <w:t> </w:t>
      </w:r>
      <w:r>
        <w:rPr/>
        <w:t>forma </w:t>
      </w:r>
      <w:r>
        <w:rPr>
          <w:spacing w:val="-2"/>
        </w:rPr>
        <w:t>agrupada.</w:t>
      </w:r>
    </w:p>
    <w:p>
      <w:pPr>
        <w:pStyle w:val="BodyText"/>
        <w:spacing w:before="1"/>
      </w:pPr>
    </w:p>
    <w:p>
      <w:pPr>
        <w:pStyle w:val="ListParagraph"/>
        <w:numPr>
          <w:ilvl w:val="0"/>
          <w:numId w:val="2"/>
        </w:numPr>
        <w:tabs>
          <w:tab w:pos="709" w:val="left" w:leader="none"/>
        </w:tabs>
        <w:spacing w:line="240" w:lineRule="auto" w:before="0" w:after="0"/>
        <w:ind w:left="709" w:right="0" w:hanging="281"/>
        <w:jc w:val="left"/>
        <w:rPr>
          <w:sz w:val="22"/>
        </w:rPr>
      </w:pPr>
      <w:r>
        <w:rPr>
          <w:spacing w:val="-4"/>
          <w:sz w:val="22"/>
        </w:rPr>
        <w:t>Clasificación</w:t>
      </w:r>
      <w:r>
        <w:rPr>
          <w:spacing w:val="-2"/>
          <w:sz w:val="22"/>
        </w:rPr>
        <w:t> </w:t>
      </w:r>
      <w:r>
        <w:rPr>
          <w:spacing w:val="-4"/>
          <w:sz w:val="22"/>
        </w:rPr>
        <w:t>de las</w:t>
      </w:r>
      <w:r>
        <w:rPr>
          <w:spacing w:val="-1"/>
          <w:sz w:val="22"/>
        </w:rPr>
        <w:t> </w:t>
      </w:r>
      <w:r>
        <w:rPr>
          <w:spacing w:val="-4"/>
          <w:sz w:val="22"/>
        </w:rPr>
        <w:t>partidas</w:t>
      </w:r>
      <w:r>
        <w:rPr>
          <w:spacing w:val="-3"/>
          <w:sz w:val="22"/>
        </w:rPr>
        <w:t> </w:t>
      </w:r>
      <w:r>
        <w:rPr>
          <w:spacing w:val="-4"/>
          <w:sz w:val="22"/>
        </w:rPr>
        <w:t>corrientes</w:t>
      </w:r>
      <w:r>
        <w:rPr>
          <w:spacing w:val="-2"/>
          <w:sz w:val="22"/>
        </w:rPr>
        <w:t> </w:t>
      </w:r>
      <w:r>
        <w:rPr>
          <w:spacing w:val="-4"/>
          <w:sz w:val="22"/>
        </w:rPr>
        <w:t>y</w:t>
      </w:r>
      <w:r>
        <w:rPr>
          <w:sz w:val="22"/>
        </w:rPr>
        <w:t> </w:t>
      </w:r>
      <w:r>
        <w:rPr>
          <w:spacing w:val="-4"/>
          <w:sz w:val="22"/>
        </w:rPr>
        <w:t>no</w:t>
      </w:r>
      <w:r>
        <w:rPr>
          <w:spacing w:val="-1"/>
          <w:sz w:val="22"/>
        </w:rPr>
        <w:t> </w:t>
      </w:r>
      <w:r>
        <w:rPr>
          <w:spacing w:val="-4"/>
          <w:sz w:val="22"/>
        </w:rPr>
        <w:t>corrientes</w:t>
      </w:r>
    </w:p>
    <w:p>
      <w:pPr>
        <w:pStyle w:val="BodyText"/>
        <w:spacing w:before="252"/>
        <w:ind w:left="712" w:right="413"/>
        <w:jc w:val="both"/>
      </w:pPr>
      <w:r>
        <w:rPr/>
        <w:t>Los activos y pasivos se presentan en el balance abreviado clasificados entre corrientes y no corrientes. A estos efectos, los activos y pasivos se clasifican como corrientes cuando están vinculados</w:t>
      </w:r>
      <w:r>
        <w:rPr>
          <w:spacing w:val="-12"/>
        </w:rPr>
        <w:t> </w:t>
      </w:r>
      <w:r>
        <w:rPr/>
        <w:t>al</w:t>
      </w:r>
      <w:r>
        <w:rPr>
          <w:spacing w:val="-13"/>
        </w:rPr>
        <w:t> </w:t>
      </w:r>
      <w:r>
        <w:rPr/>
        <w:t>ciclo</w:t>
      </w:r>
      <w:r>
        <w:rPr>
          <w:spacing w:val="-14"/>
        </w:rPr>
        <w:t> </w:t>
      </w:r>
      <w:r>
        <w:rPr/>
        <w:t>normal</w:t>
      </w:r>
      <w:r>
        <w:rPr>
          <w:spacing w:val="-11"/>
        </w:rPr>
        <w:t> </w:t>
      </w:r>
      <w:r>
        <w:rPr/>
        <w:t>de</w:t>
      </w:r>
      <w:r>
        <w:rPr>
          <w:spacing w:val="-13"/>
        </w:rPr>
        <w:t> </w:t>
      </w:r>
      <w:r>
        <w:rPr/>
        <w:t>explotación</w:t>
      </w:r>
      <w:r>
        <w:rPr>
          <w:spacing w:val="-12"/>
        </w:rPr>
        <w:t> </w:t>
      </w:r>
      <w:r>
        <w:rPr/>
        <w:t>de</w:t>
      </w:r>
      <w:r>
        <w:rPr>
          <w:spacing w:val="-13"/>
        </w:rPr>
        <w:t> </w:t>
      </w:r>
      <w:r>
        <w:rPr/>
        <w:t>la</w:t>
      </w:r>
      <w:r>
        <w:rPr>
          <w:spacing w:val="-13"/>
        </w:rPr>
        <w:t> </w:t>
      </w:r>
      <w:r>
        <w:rPr/>
        <w:t>Sociedad</w:t>
      </w:r>
      <w:r>
        <w:rPr>
          <w:spacing w:val="-13"/>
        </w:rPr>
        <w:t> </w:t>
      </w:r>
      <w:r>
        <w:rPr/>
        <w:t>y</w:t>
      </w:r>
      <w:r>
        <w:rPr>
          <w:spacing w:val="-13"/>
        </w:rPr>
        <w:t> </w:t>
      </w:r>
      <w:r>
        <w:rPr/>
        <w:t>se</w:t>
      </w:r>
      <w:r>
        <w:rPr>
          <w:spacing w:val="-12"/>
        </w:rPr>
        <w:t> </w:t>
      </w:r>
      <w:r>
        <w:rPr/>
        <w:t>esperan</w:t>
      </w:r>
      <w:r>
        <w:rPr>
          <w:spacing w:val="-13"/>
        </w:rPr>
        <w:t> </w:t>
      </w:r>
      <w:r>
        <w:rPr/>
        <w:t>vender,</w:t>
      </w:r>
      <w:r>
        <w:rPr>
          <w:spacing w:val="-13"/>
        </w:rPr>
        <w:t> </w:t>
      </w:r>
      <w:r>
        <w:rPr/>
        <w:t>consumir,</w:t>
      </w:r>
      <w:r>
        <w:rPr>
          <w:spacing w:val="-13"/>
        </w:rPr>
        <w:t> </w:t>
      </w:r>
      <w:r>
        <w:rPr/>
        <w:t>realizar</w:t>
      </w:r>
      <w:r>
        <w:rPr>
          <w:spacing w:val="-12"/>
        </w:rPr>
        <w:t> </w:t>
      </w:r>
      <w:r>
        <w:rPr/>
        <w:t>o liquidar</w:t>
      </w:r>
      <w:r>
        <w:rPr>
          <w:spacing w:val="-14"/>
        </w:rPr>
        <w:t> </w:t>
      </w:r>
      <w:r>
        <w:rPr/>
        <w:t>en</w:t>
      </w:r>
      <w:r>
        <w:rPr>
          <w:spacing w:val="-14"/>
        </w:rPr>
        <w:t> </w:t>
      </w:r>
      <w:r>
        <w:rPr/>
        <w:t>el</w:t>
      </w:r>
      <w:r>
        <w:rPr>
          <w:spacing w:val="-14"/>
        </w:rPr>
        <w:t> </w:t>
      </w:r>
      <w:r>
        <w:rPr/>
        <w:t>transcurso</w:t>
      </w:r>
      <w:r>
        <w:rPr>
          <w:spacing w:val="-13"/>
        </w:rPr>
        <w:t> </w:t>
      </w:r>
      <w:r>
        <w:rPr/>
        <w:t>del</w:t>
      </w:r>
      <w:r>
        <w:rPr>
          <w:spacing w:val="-14"/>
        </w:rPr>
        <w:t> </w:t>
      </w:r>
      <w:r>
        <w:rPr/>
        <w:t>mismo,</w:t>
      </w:r>
      <w:r>
        <w:rPr>
          <w:spacing w:val="-14"/>
        </w:rPr>
        <w:t> </w:t>
      </w:r>
      <w:r>
        <w:rPr/>
        <w:t>son</w:t>
      </w:r>
      <w:r>
        <w:rPr>
          <w:spacing w:val="-14"/>
        </w:rPr>
        <w:t> </w:t>
      </w:r>
      <w:r>
        <w:rPr/>
        <w:t>diferentes</w:t>
      </w:r>
      <w:r>
        <w:rPr>
          <w:spacing w:val="-13"/>
        </w:rPr>
        <w:t> </w:t>
      </w:r>
      <w:r>
        <w:rPr/>
        <w:t>a</w:t>
      </w:r>
      <w:r>
        <w:rPr>
          <w:spacing w:val="-14"/>
        </w:rPr>
        <w:t> </w:t>
      </w:r>
      <w:r>
        <w:rPr/>
        <w:t>los</w:t>
      </w:r>
      <w:r>
        <w:rPr>
          <w:spacing w:val="-14"/>
        </w:rPr>
        <w:t> </w:t>
      </w:r>
      <w:r>
        <w:rPr/>
        <w:t>anteriores</w:t>
      </w:r>
      <w:r>
        <w:rPr>
          <w:spacing w:val="-14"/>
        </w:rPr>
        <w:t> </w:t>
      </w:r>
      <w:r>
        <w:rPr/>
        <w:t>y</w:t>
      </w:r>
      <w:r>
        <w:rPr>
          <w:spacing w:val="-13"/>
        </w:rPr>
        <w:t> </w:t>
      </w:r>
      <w:r>
        <w:rPr/>
        <w:t>su</w:t>
      </w:r>
      <w:r>
        <w:rPr>
          <w:spacing w:val="-14"/>
        </w:rPr>
        <w:t> </w:t>
      </w:r>
      <w:r>
        <w:rPr/>
        <w:t>vencimiento,</w:t>
      </w:r>
      <w:r>
        <w:rPr>
          <w:spacing w:val="-14"/>
        </w:rPr>
        <w:t> </w:t>
      </w:r>
      <w:r>
        <w:rPr/>
        <w:t>enajenación</w:t>
      </w:r>
      <w:r>
        <w:rPr>
          <w:spacing w:val="-14"/>
        </w:rPr>
        <w:t> </w:t>
      </w:r>
      <w:r>
        <w:rPr/>
        <w:t>o realización se espera que se produzca en el plazo máximo de un año; se mantienen con fines de negociación o se trata de efectivo y otros activos líquidos equivalentes cuya utilización no está </w:t>
      </w:r>
      <w:r>
        <w:rPr>
          <w:spacing w:val="-2"/>
        </w:rPr>
        <w:t>restringida</w:t>
      </w:r>
      <w:r>
        <w:rPr>
          <w:spacing w:val="-7"/>
        </w:rPr>
        <w:t> </w:t>
      </w:r>
      <w:r>
        <w:rPr>
          <w:spacing w:val="-2"/>
        </w:rPr>
        <w:t>por</w:t>
      </w:r>
      <w:r>
        <w:rPr>
          <w:spacing w:val="-7"/>
        </w:rPr>
        <w:t> </w:t>
      </w:r>
      <w:r>
        <w:rPr>
          <w:spacing w:val="-2"/>
        </w:rPr>
        <w:t>un</w:t>
      </w:r>
      <w:r>
        <w:rPr>
          <w:spacing w:val="-7"/>
        </w:rPr>
        <w:t> </w:t>
      </w:r>
      <w:r>
        <w:rPr>
          <w:spacing w:val="-2"/>
        </w:rPr>
        <w:t>periodo</w:t>
      </w:r>
      <w:r>
        <w:rPr>
          <w:spacing w:val="-8"/>
        </w:rPr>
        <w:t> </w:t>
      </w:r>
      <w:r>
        <w:rPr>
          <w:spacing w:val="-2"/>
        </w:rPr>
        <w:t>superior</w:t>
      </w:r>
      <w:r>
        <w:rPr>
          <w:spacing w:val="-8"/>
        </w:rPr>
        <w:t> </w:t>
      </w:r>
      <w:r>
        <w:rPr>
          <w:spacing w:val="-2"/>
        </w:rPr>
        <w:t>a</w:t>
      </w:r>
      <w:r>
        <w:rPr>
          <w:spacing w:val="-6"/>
        </w:rPr>
        <w:t> </w:t>
      </w:r>
      <w:r>
        <w:rPr>
          <w:spacing w:val="-2"/>
        </w:rPr>
        <w:t>un</w:t>
      </w:r>
      <w:r>
        <w:rPr>
          <w:spacing w:val="-6"/>
        </w:rPr>
        <w:t> </w:t>
      </w:r>
      <w:r>
        <w:rPr>
          <w:spacing w:val="-2"/>
        </w:rPr>
        <w:t>año.</w:t>
      </w:r>
      <w:r>
        <w:rPr>
          <w:spacing w:val="-7"/>
        </w:rPr>
        <w:t> </w:t>
      </w:r>
      <w:r>
        <w:rPr>
          <w:spacing w:val="-2"/>
        </w:rPr>
        <w:t>En</w:t>
      </w:r>
      <w:r>
        <w:rPr>
          <w:spacing w:val="-8"/>
        </w:rPr>
        <w:t> </w:t>
      </w:r>
      <w:r>
        <w:rPr>
          <w:spacing w:val="-2"/>
        </w:rPr>
        <w:t>caso</w:t>
      </w:r>
      <w:r>
        <w:rPr>
          <w:spacing w:val="-6"/>
        </w:rPr>
        <w:t> </w:t>
      </w:r>
      <w:r>
        <w:rPr>
          <w:spacing w:val="-2"/>
        </w:rPr>
        <w:t>contrario</w:t>
      </w:r>
      <w:r>
        <w:rPr>
          <w:spacing w:val="-8"/>
        </w:rPr>
        <w:t> </w:t>
      </w:r>
      <w:r>
        <w:rPr>
          <w:spacing w:val="-2"/>
        </w:rPr>
        <w:t>se</w:t>
      </w:r>
      <w:r>
        <w:rPr>
          <w:spacing w:val="-5"/>
        </w:rPr>
        <w:t> </w:t>
      </w:r>
      <w:r>
        <w:rPr>
          <w:spacing w:val="-2"/>
        </w:rPr>
        <w:t>clasifican</w:t>
      </w:r>
      <w:r>
        <w:rPr>
          <w:spacing w:val="-8"/>
        </w:rPr>
        <w:t> </w:t>
      </w:r>
      <w:r>
        <w:rPr>
          <w:spacing w:val="-2"/>
        </w:rPr>
        <w:t>como</w:t>
      </w:r>
      <w:r>
        <w:rPr>
          <w:spacing w:val="-7"/>
        </w:rPr>
        <w:t> </w:t>
      </w:r>
      <w:r>
        <w:rPr>
          <w:spacing w:val="-2"/>
        </w:rPr>
        <w:t>activos</w:t>
      </w:r>
      <w:r>
        <w:rPr>
          <w:spacing w:val="-7"/>
        </w:rPr>
        <w:t> </w:t>
      </w:r>
      <w:r>
        <w:rPr>
          <w:spacing w:val="-2"/>
        </w:rPr>
        <w:t>y</w:t>
      </w:r>
      <w:r>
        <w:rPr>
          <w:spacing w:val="-7"/>
        </w:rPr>
        <w:t> </w:t>
      </w:r>
      <w:r>
        <w:rPr>
          <w:spacing w:val="-2"/>
        </w:rPr>
        <w:t>pasivos </w:t>
      </w:r>
      <w:r>
        <w:rPr/>
        <w:t>no corrientes.</w:t>
      </w:r>
    </w:p>
    <w:p>
      <w:pPr>
        <w:pStyle w:val="BodyText"/>
        <w:spacing w:after="0"/>
        <w:jc w:val="both"/>
        <w:sectPr>
          <w:pgSz w:w="11910" w:h="16840"/>
          <w:pgMar w:header="612" w:footer="950" w:top="1480" w:bottom="1140" w:left="1275" w:right="992"/>
        </w:sectPr>
      </w:pPr>
    </w:p>
    <w:p>
      <w:pPr>
        <w:pStyle w:val="BodyText"/>
      </w:pPr>
    </w:p>
    <w:p>
      <w:pPr>
        <w:pStyle w:val="BodyText"/>
      </w:pPr>
    </w:p>
    <w:p>
      <w:pPr>
        <w:pStyle w:val="BodyText"/>
        <w:spacing w:before="202"/>
      </w:pPr>
    </w:p>
    <w:p>
      <w:pPr>
        <w:pStyle w:val="Heading1"/>
        <w:numPr>
          <w:ilvl w:val="0"/>
          <w:numId w:val="1"/>
        </w:numPr>
        <w:tabs>
          <w:tab w:pos="718" w:val="left" w:leader="none"/>
        </w:tabs>
        <w:spacing w:line="240" w:lineRule="auto" w:before="0" w:after="0"/>
        <w:ind w:left="718" w:right="0" w:hanging="358"/>
        <w:jc w:val="left"/>
      </w:pPr>
      <w:r>
        <w:rPr>
          <w:spacing w:val="-2"/>
        </w:rPr>
        <w:t>Aplicación</w:t>
      </w:r>
      <w:r>
        <w:rPr>
          <w:spacing w:val="-1"/>
        </w:rPr>
        <w:t> </w:t>
      </w:r>
      <w:r>
        <w:rPr>
          <w:spacing w:val="-2"/>
        </w:rPr>
        <w:t>del</w:t>
      </w:r>
      <w:r>
        <w:rPr>
          <w:spacing w:val="-1"/>
        </w:rPr>
        <w:t> </w:t>
      </w:r>
      <w:r>
        <w:rPr>
          <w:spacing w:val="-2"/>
        </w:rPr>
        <w:t>resultado</w:t>
      </w:r>
    </w:p>
    <w:p>
      <w:pPr>
        <w:pStyle w:val="BodyText"/>
        <w:spacing w:before="252"/>
        <w:ind w:left="428"/>
      </w:pPr>
      <w:r>
        <w:rPr>
          <w:spacing w:val="-2"/>
        </w:rPr>
        <w:t>La</w:t>
      </w:r>
      <w:r>
        <w:rPr>
          <w:spacing w:val="-13"/>
        </w:rPr>
        <w:t> </w:t>
      </w:r>
      <w:r>
        <w:rPr>
          <w:spacing w:val="-2"/>
        </w:rPr>
        <w:t>propuesta</w:t>
      </w:r>
      <w:r>
        <w:rPr>
          <w:spacing w:val="-11"/>
        </w:rPr>
        <w:t> </w:t>
      </w:r>
      <w:r>
        <w:rPr>
          <w:spacing w:val="-2"/>
        </w:rPr>
        <w:t>de</w:t>
      </w:r>
      <w:r>
        <w:rPr>
          <w:spacing w:val="-13"/>
        </w:rPr>
        <w:t> </w:t>
      </w:r>
      <w:r>
        <w:rPr>
          <w:spacing w:val="-2"/>
        </w:rPr>
        <w:t>distribución</w:t>
      </w:r>
      <w:r>
        <w:rPr>
          <w:spacing w:val="-11"/>
        </w:rPr>
        <w:t> </w:t>
      </w:r>
      <w:r>
        <w:rPr>
          <w:spacing w:val="-2"/>
        </w:rPr>
        <w:t>de</w:t>
      </w:r>
      <w:r>
        <w:rPr>
          <w:spacing w:val="-13"/>
        </w:rPr>
        <w:t> </w:t>
      </w:r>
      <w:r>
        <w:rPr>
          <w:spacing w:val="-2"/>
        </w:rPr>
        <w:t>resultados</w:t>
      </w:r>
      <w:r>
        <w:rPr>
          <w:spacing w:val="-13"/>
        </w:rPr>
        <w:t> </w:t>
      </w:r>
      <w:r>
        <w:rPr>
          <w:spacing w:val="-2"/>
        </w:rPr>
        <w:t>que</w:t>
      </w:r>
      <w:r>
        <w:rPr>
          <w:spacing w:val="-13"/>
        </w:rPr>
        <w:t> </w:t>
      </w:r>
      <w:r>
        <w:rPr>
          <w:spacing w:val="-2"/>
        </w:rPr>
        <w:t>los</w:t>
      </w:r>
      <w:r>
        <w:rPr>
          <w:spacing w:val="-11"/>
        </w:rPr>
        <w:t> </w:t>
      </w:r>
      <w:r>
        <w:rPr>
          <w:spacing w:val="-2"/>
        </w:rPr>
        <w:t>Administradores</w:t>
      </w:r>
      <w:r>
        <w:rPr>
          <w:spacing w:val="-12"/>
        </w:rPr>
        <w:t> </w:t>
      </w:r>
      <w:r>
        <w:rPr>
          <w:spacing w:val="-2"/>
        </w:rPr>
        <w:t>someten</w:t>
      </w:r>
      <w:r>
        <w:rPr>
          <w:spacing w:val="-12"/>
        </w:rPr>
        <w:t> </w:t>
      </w:r>
      <w:r>
        <w:rPr>
          <w:spacing w:val="-2"/>
        </w:rPr>
        <w:t>a</w:t>
      </w:r>
      <w:r>
        <w:rPr>
          <w:spacing w:val="-13"/>
        </w:rPr>
        <w:t> </w:t>
      </w:r>
      <w:r>
        <w:rPr>
          <w:spacing w:val="-2"/>
        </w:rPr>
        <w:t>la</w:t>
      </w:r>
      <w:r>
        <w:rPr>
          <w:spacing w:val="-10"/>
        </w:rPr>
        <w:t> </w:t>
      </w:r>
      <w:r>
        <w:rPr>
          <w:spacing w:val="-2"/>
        </w:rPr>
        <w:t>aprobación</w:t>
      </w:r>
      <w:r>
        <w:rPr>
          <w:spacing w:val="-12"/>
        </w:rPr>
        <w:t> </w:t>
      </w:r>
      <w:r>
        <w:rPr>
          <w:spacing w:val="-2"/>
        </w:rPr>
        <w:t>de</w:t>
      </w:r>
      <w:r>
        <w:rPr>
          <w:spacing w:val="-13"/>
        </w:rPr>
        <w:t> </w:t>
      </w:r>
      <w:r>
        <w:rPr>
          <w:spacing w:val="-2"/>
        </w:rPr>
        <w:t>la</w:t>
      </w:r>
      <w:r>
        <w:rPr>
          <w:spacing w:val="-11"/>
        </w:rPr>
        <w:t> </w:t>
      </w:r>
      <w:r>
        <w:rPr>
          <w:spacing w:val="-2"/>
        </w:rPr>
        <w:t>Junta </w:t>
      </w:r>
      <w:r>
        <w:rPr/>
        <w:t>General de Accionistas es la siguiente:</w:t>
      </w:r>
    </w:p>
    <w:p>
      <w:pPr>
        <w:pStyle w:val="BodyText"/>
        <w:spacing w:before="91"/>
      </w:pPr>
    </w:p>
    <w:p>
      <w:pPr>
        <w:spacing w:before="0"/>
        <w:ind w:left="4887" w:right="0" w:firstLine="0"/>
        <w:jc w:val="left"/>
        <w:rPr>
          <w:sz w:val="18"/>
        </w:rPr>
      </w:pPr>
      <w:r>
        <w:rPr>
          <w:sz w:val="18"/>
          <w:u w:val="single"/>
        </w:rPr>
        <w:t>Base de</w:t>
      </w:r>
      <w:r>
        <w:rPr>
          <w:spacing w:val="-1"/>
          <w:sz w:val="18"/>
          <w:u w:val="single"/>
        </w:rPr>
        <w:t> </w:t>
      </w:r>
      <w:r>
        <w:rPr>
          <w:spacing w:val="-2"/>
          <w:sz w:val="18"/>
          <w:u w:val="single"/>
        </w:rPr>
        <w:t>reparto</w:t>
      </w:r>
      <w:r>
        <w:rPr>
          <w:spacing w:val="40"/>
          <w:sz w:val="18"/>
          <w:u w:val="single"/>
        </w:rPr>
        <w:t> </w:t>
      </w:r>
    </w:p>
    <w:p>
      <w:pPr>
        <w:tabs>
          <w:tab w:pos="6595" w:val="left" w:leader="none"/>
        </w:tabs>
        <w:spacing w:line="264" w:lineRule="auto" w:before="20"/>
        <w:ind w:left="4887" w:right="2324" w:hanging="2701"/>
        <w:jc w:val="left"/>
        <w:rPr>
          <w:sz w:val="18"/>
        </w:rPr>
      </w:pPr>
      <w:r>
        <w:rPr>
          <w:sz w:val="18"/>
        </w:rPr>
        <w:t>Pérdidas y ganancias (beneficio)</w:t>
        <w:tab/>
        <w:tab/>
      </w:r>
      <w:r>
        <w:rPr>
          <w:spacing w:val="-2"/>
          <w:sz w:val="18"/>
        </w:rPr>
        <w:t>59.387,26 </w:t>
      </w:r>
      <w:r>
        <w:rPr>
          <w:spacing w:val="-2"/>
          <w:sz w:val="18"/>
          <w:u w:val="single"/>
        </w:rPr>
        <w:t>Aplicación</w:t>
      </w:r>
    </w:p>
    <w:p>
      <w:pPr>
        <w:pStyle w:val="BodyText"/>
        <w:spacing w:before="4"/>
        <w:rPr>
          <w:sz w:val="20"/>
        </w:rPr>
      </w:pPr>
    </w:p>
    <w:tbl>
      <w:tblPr>
        <w:tblW w:w="0" w:type="auto"/>
        <w:jc w:val="left"/>
        <w:tblInd w:w="2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41"/>
        <w:gridCol w:w="1384"/>
        <w:gridCol w:w="1223"/>
      </w:tblGrid>
      <w:tr>
        <w:trPr>
          <w:trHeight w:val="213" w:hRule="atLeast"/>
        </w:trPr>
        <w:tc>
          <w:tcPr>
            <w:tcW w:w="2641" w:type="dxa"/>
          </w:tcPr>
          <w:p>
            <w:pPr>
              <w:pStyle w:val="TableParagraph"/>
              <w:spacing w:line="193" w:lineRule="exact"/>
              <w:ind w:left="50"/>
              <w:rPr>
                <w:sz w:val="18"/>
              </w:rPr>
            </w:pPr>
            <w:r>
              <w:rPr>
                <w:sz w:val="18"/>
              </w:rPr>
              <w:t>A</w:t>
            </w:r>
            <w:r>
              <w:rPr>
                <w:spacing w:val="-3"/>
                <w:sz w:val="18"/>
              </w:rPr>
              <w:t> </w:t>
            </w:r>
            <w:r>
              <w:rPr>
                <w:sz w:val="18"/>
              </w:rPr>
              <w:t>reserva</w:t>
            </w:r>
            <w:r>
              <w:rPr>
                <w:spacing w:val="-1"/>
                <w:sz w:val="18"/>
              </w:rPr>
              <w:t> </w:t>
            </w:r>
            <w:r>
              <w:rPr>
                <w:spacing w:val="-2"/>
                <w:sz w:val="18"/>
              </w:rPr>
              <w:t>legal</w:t>
            </w:r>
          </w:p>
        </w:tc>
        <w:tc>
          <w:tcPr>
            <w:tcW w:w="1384" w:type="dxa"/>
          </w:tcPr>
          <w:p>
            <w:pPr>
              <w:pStyle w:val="TableParagraph"/>
              <w:rPr>
                <w:sz w:val="14"/>
              </w:rPr>
            </w:pPr>
          </w:p>
        </w:tc>
        <w:tc>
          <w:tcPr>
            <w:tcW w:w="1223" w:type="dxa"/>
          </w:tcPr>
          <w:p>
            <w:pPr>
              <w:pStyle w:val="TableParagraph"/>
              <w:spacing w:line="193" w:lineRule="exact"/>
              <w:ind w:right="67"/>
              <w:jc w:val="right"/>
              <w:rPr>
                <w:sz w:val="18"/>
              </w:rPr>
            </w:pPr>
            <w:r>
              <w:rPr>
                <w:spacing w:val="-2"/>
                <w:sz w:val="18"/>
              </w:rPr>
              <w:t>5.938,73</w:t>
            </w:r>
          </w:p>
        </w:tc>
      </w:tr>
      <w:tr>
        <w:trPr>
          <w:trHeight w:val="226" w:hRule="atLeast"/>
        </w:trPr>
        <w:tc>
          <w:tcPr>
            <w:tcW w:w="2641" w:type="dxa"/>
          </w:tcPr>
          <w:p>
            <w:pPr>
              <w:pStyle w:val="TableParagraph"/>
              <w:spacing w:line="201" w:lineRule="exact" w:before="6"/>
              <w:ind w:left="50"/>
              <w:rPr>
                <w:sz w:val="18"/>
              </w:rPr>
            </w:pPr>
            <w:r>
              <w:rPr>
                <w:sz w:val="18"/>
              </w:rPr>
              <w:t>A</w:t>
            </w:r>
            <w:r>
              <w:rPr>
                <w:spacing w:val="-3"/>
                <w:sz w:val="18"/>
              </w:rPr>
              <w:t> </w:t>
            </w:r>
            <w:r>
              <w:rPr>
                <w:sz w:val="18"/>
              </w:rPr>
              <w:t>reservas</w:t>
            </w:r>
            <w:r>
              <w:rPr>
                <w:spacing w:val="-1"/>
                <w:sz w:val="18"/>
              </w:rPr>
              <w:t> </w:t>
            </w:r>
            <w:r>
              <w:rPr>
                <w:spacing w:val="-2"/>
                <w:sz w:val="18"/>
              </w:rPr>
              <w:t>voluntarias</w:t>
            </w:r>
          </w:p>
        </w:tc>
        <w:tc>
          <w:tcPr>
            <w:tcW w:w="1384" w:type="dxa"/>
          </w:tcPr>
          <w:p>
            <w:pPr>
              <w:pStyle w:val="TableParagraph"/>
              <w:rPr>
                <w:sz w:val="16"/>
              </w:rPr>
            </w:pPr>
          </w:p>
        </w:tc>
        <w:tc>
          <w:tcPr>
            <w:tcW w:w="1223" w:type="dxa"/>
          </w:tcPr>
          <w:p>
            <w:pPr>
              <w:pStyle w:val="TableParagraph"/>
              <w:spacing w:line="201" w:lineRule="exact" w:before="6"/>
              <w:ind w:right="67"/>
              <w:jc w:val="right"/>
              <w:rPr>
                <w:sz w:val="18"/>
              </w:rPr>
            </w:pPr>
            <w:r>
              <w:rPr>
                <w:spacing w:val="-2"/>
                <w:sz w:val="18"/>
              </w:rPr>
              <w:t>53.098,91</w:t>
            </w:r>
          </w:p>
        </w:tc>
      </w:tr>
      <w:tr>
        <w:trPr>
          <w:trHeight w:val="222" w:hRule="atLeast"/>
        </w:trPr>
        <w:tc>
          <w:tcPr>
            <w:tcW w:w="2641" w:type="dxa"/>
          </w:tcPr>
          <w:p>
            <w:pPr>
              <w:pStyle w:val="TableParagraph"/>
              <w:spacing w:line="197" w:lineRule="exact" w:before="6"/>
              <w:ind w:left="50"/>
              <w:rPr>
                <w:sz w:val="18"/>
              </w:rPr>
            </w:pPr>
            <w:r>
              <w:rPr>
                <w:sz w:val="18"/>
              </w:rPr>
              <w:t>A</w:t>
            </w:r>
            <w:r>
              <w:rPr>
                <w:spacing w:val="-1"/>
                <w:sz w:val="18"/>
              </w:rPr>
              <w:t> </w:t>
            </w:r>
            <w:r>
              <w:rPr>
                <w:sz w:val="18"/>
              </w:rPr>
              <w:t>reserva</w:t>
            </w:r>
            <w:r>
              <w:rPr>
                <w:spacing w:val="-1"/>
                <w:sz w:val="18"/>
              </w:rPr>
              <w:t> </w:t>
            </w:r>
            <w:r>
              <w:rPr>
                <w:spacing w:val="-2"/>
                <w:sz w:val="18"/>
              </w:rPr>
              <w:t>capitalización</w:t>
            </w:r>
          </w:p>
        </w:tc>
        <w:tc>
          <w:tcPr>
            <w:tcW w:w="1384" w:type="dxa"/>
          </w:tcPr>
          <w:p>
            <w:pPr>
              <w:pStyle w:val="TableParagraph"/>
              <w:rPr>
                <w:sz w:val="14"/>
              </w:rPr>
            </w:pPr>
          </w:p>
        </w:tc>
        <w:tc>
          <w:tcPr>
            <w:tcW w:w="1223" w:type="dxa"/>
            <w:tcBorders>
              <w:bottom w:val="single" w:sz="8" w:space="0" w:color="000000"/>
            </w:tcBorders>
          </w:tcPr>
          <w:p>
            <w:pPr>
              <w:pStyle w:val="TableParagraph"/>
              <w:spacing w:line="197" w:lineRule="exact" w:before="6"/>
              <w:ind w:right="67"/>
              <w:jc w:val="right"/>
              <w:rPr>
                <w:sz w:val="18"/>
              </w:rPr>
            </w:pPr>
            <w:r>
              <w:rPr>
                <w:spacing w:val="-2"/>
                <w:sz w:val="18"/>
              </w:rPr>
              <w:t>349,62</w:t>
            </w:r>
          </w:p>
        </w:tc>
      </w:tr>
      <w:tr>
        <w:trPr>
          <w:trHeight w:val="227" w:hRule="atLeast"/>
        </w:trPr>
        <w:tc>
          <w:tcPr>
            <w:tcW w:w="2641" w:type="dxa"/>
          </w:tcPr>
          <w:p>
            <w:pPr>
              <w:pStyle w:val="TableParagraph"/>
              <w:rPr>
                <w:sz w:val="16"/>
              </w:rPr>
            </w:pPr>
          </w:p>
        </w:tc>
        <w:tc>
          <w:tcPr>
            <w:tcW w:w="1384" w:type="dxa"/>
          </w:tcPr>
          <w:p>
            <w:pPr>
              <w:pStyle w:val="TableParagraph"/>
              <w:spacing w:line="198" w:lineRule="exact" w:before="10"/>
              <w:ind w:left="851"/>
              <w:rPr>
                <w:sz w:val="18"/>
              </w:rPr>
            </w:pPr>
            <w:r>
              <w:rPr>
                <w:spacing w:val="-2"/>
                <w:sz w:val="18"/>
              </w:rPr>
              <w:t>Total</w:t>
            </w:r>
          </w:p>
        </w:tc>
        <w:tc>
          <w:tcPr>
            <w:tcW w:w="1223" w:type="dxa"/>
            <w:tcBorders>
              <w:top w:val="single" w:sz="8" w:space="0" w:color="000000"/>
              <w:bottom w:val="double" w:sz="6" w:space="0" w:color="000000"/>
            </w:tcBorders>
          </w:tcPr>
          <w:p>
            <w:pPr>
              <w:pStyle w:val="TableParagraph"/>
              <w:spacing w:line="198" w:lineRule="exact" w:before="10"/>
              <w:ind w:right="67"/>
              <w:jc w:val="right"/>
              <w:rPr>
                <w:sz w:val="18"/>
              </w:rPr>
            </w:pPr>
            <w:r>
              <w:rPr>
                <w:spacing w:val="-2"/>
                <w:sz w:val="18"/>
              </w:rPr>
              <w:t>59.387,26</w:t>
            </w:r>
          </w:p>
        </w:tc>
      </w:tr>
    </w:tbl>
    <w:p>
      <w:pPr>
        <w:pStyle w:val="BodyText"/>
        <w:rPr>
          <w:sz w:val="18"/>
        </w:rPr>
      </w:pPr>
    </w:p>
    <w:p>
      <w:pPr>
        <w:pStyle w:val="BodyText"/>
        <w:rPr>
          <w:sz w:val="18"/>
        </w:rPr>
      </w:pPr>
    </w:p>
    <w:p>
      <w:pPr>
        <w:pStyle w:val="BodyText"/>
        <w:spacing w:before="19"/>
        <w:rPr>
          <w:sz w:val="18"/>
        </w:rPr>
      </w:pPr>
    </w:p>
    <w:p>
      <w:pPr>
        <w:pStyle w:val="BodyText"/>
        <w:ind w:left="428" w:right="262"/>
      </w:pPr>
      <w:r>
        <w:rPr/>
        <w:t>El</w:t>
      </w:r>
      <w:r>
        <w:rPr>
          <w:spacing w:val="-3"/>
        </w:rPr>
        <w:t> </w:t>
      </w:r>
      <w:r>
        <w:rPr/>
        <w:t>19</w:t>
      </w:r>
      <w:r>
        <w:rPr>
          <w:spacing w:val="-3"/>
        </w:rPr>
        <w:t> </w:t>
      </w:r>
      <w:r>
        <w:rPr/>
        <w:t>de</w:t>
      </w:r>
      <w:r>
        <w:rPr>
          <w:spacing w:val="-4"/>
        </w:rPr>
        <w:t> </w:t>
      </w:r>
      <w:r>
        <w:rPr/>
        <w:t>junio</w:t>
      </w:r>
      <w:r>
        <w:rPr>
          <w:spacing w:val="-3"/>
        </w:rPr>
        <w:t> </w:t>
      </w:r>
      <w:r>
        <w:rPr/>
        <w:t>de</w:t>
      </w:r>
      <w:r>
        <w:rPr>
          <w:spacing w:val="-2"/>
        </w:rPr>
        <w:t> </w:t>
      </w:r>
      <w:r>
        <w:rPr/>
        <w:t>2025</w:t>
      </w:r>
      <w:r>
        <w:rPr>
          <w:spacing w:val="-2"/>
        </w:rPr>
        <w:t> </w:t>
      </w:r>
      <w:r>
        <w:rPr/>
        <w:t>la</w:t>
      </w:r>
      <w:r>
        <w:rPr>
          <w:spacing w:val="-4"/>
        </w:rPr>
        <w:t> </w:t>
      </w:r>
      <w:r>
        <w:rPr/>
        <w:t>Junta</w:t>
      </w:r>
      <w:r>
        <w:rPr>
          <w:spacing w:val="-4"/>
        </w:rPr>
        <w:t> </w:t>
      </w:r>
      <w:r>
        <w:rPr/>
        <w:t>General</w:t>
      </w:r>
      <w:r>
        <w:rPr>
          <w:spacing w:val="-4"/>
        </w:rPr>
        <w:t> </w:t>
      </w:r>
      <w:r>
        <w:rPr/>
        <w:t>de</w:t>
      </w:r>
      <w:r>
        <w:rPr>
          <w:spacing w:val="-4"/>
        </w:rPr>
        <w:t> </w:t>
      </w:r>
      <w:r>
        <w:rPr/>
        <w:t>Accionistas,</w:t>
      </w:r>
      <w:r>
        <w:rPr>
          <w:spacing w:val="-2"/>
        </w:rPr>
        <w:t> </w:t>
      </w:r>
      <w:r>
        <w:rPr/>
        <w:t>aprobó</w:t>
      </w:r>
      <w:r>
        <w:rPr>
          <w:spacing w:val="-2"/>
        </w:rPr>
        <w:t> </w:t>
      </w:r>
      <w:r>
        <w:rPr/>
        <w:t>la</w:t>
      </w:r>
      <w:r>
        <w:rPr>
          <w:spacing w:val="-4"/>
        </w:rPr>
        <w:t> </w:t>
      </w:r>
      <w:r>
        <w:rPr/>
        <w:t>siguiente</w:t>
      </w:r>
      <w:r>
        <w:rPr>
          <w:spacing w:val="-3"/>
        </w:rPr>
        <w:t> </w:t>
      </w:r>
      <w:r>
        <w:rPr/>
        <w:t>aplicación</w:t>
      </w:r>
      <w:r>
        <w:rPr>
          <w:spacing w:val="-3"/>
        </w:rPr>
        <w:t> </w:t>
      </w:r>
      <w:r>
        <w:rPr/>
        <w:t>del</w:t>
      </w:r>
      <w:r>
        <w:rPr>
          <w:spacing w:val="-4"/>
        </w:rPr>
        <w:t> </w:t>
      </w:r>
      <w:r>
        <w:rPr/>
        <w:t>resultado del ejercicio 2024:</w:t>
      </w:r>
    </w:p>
    <w:p>
      <w:pPr>
        <w:pStyle w:val="BodyText"/>
        <w:spacing w:before="10"/>
      </w:pPr>
    </w:p>
    <w:p>
      <w:pPr>
        <w:spacing w:before="1"/>
        <w:ind w:left="4887" w:right="0" w:firstLine="0"/>
        <w:jc w:val="left"/>
        <w:rPr>
          <w:sz w:val="18"/>
        </w:rPr>
      </w:pPr>
      <w:r>
        <w:rPr>
          <w:sz w:val="18"/>
          <w:u w:val="single"/>
        </w:rPr>
        <w:t>Base de</w:t>
      </w:r>
      <w:r>
        <w:rPr>
          <w:spacing w:val="-1"/>
          <w:sz w:val="18"/>
          <w:u w:val="single"/>
        </w:rPr>
        <w:t> </w:t>
      </w:r>
      <w:r>
        <w:rPr>
          <w:spacing w:val="-2"/>
          <w:sz w:val="18"/>
          <w:u w:val="single"/>
        </w:rPr>
        <w:t>reparto</w:t>
      </w:r>
      <w:r>
        <w:rPr>
          <w:spacing w:val="40"/>
          <w:sz w:val="18"/>
          <w:u w:val="single"/>
        </w:rPr>
        <w:t> </w:t>
      </w:r>
    </w:p>
    <w:p>
      <w:pPr>
        <w:tabs>
          <w:tab w:pos="6685" w:val="left" w:leader="none"/>
        </w:tabs>
        <w:spacing w:line="264" w:lineRule="auto" w:before="19"/>
        <w:ind w:left="4887" w:right="2324" w:hanging="2701"/>
        <w:jc w:val="left"/>
        <w:rPr>
          <w:sz w:val="18"/>
        </w:rPr>
      </w:pPr>
      <w:r>
        <w:rPr>
          <w:sz w:val="18"/>
        </w:rPr>
        <w:t>Pérdidas y ganancias (beneficio)</w:t>
        <w:tab/>
        <w:tab/>
      </w:r>
      <w:r>
        <w:rPr>
          <w:spacing w:val="-2"/>
          <w:sz w:val="18"/>
        </w:rPr>
        <w:t>1.942,34 </w:t>
      </w:r>
      <w:r>
        <w:rPr>
          <w:spacing w:val="-2"/>
          <w:sz w:val="18"/>
          <w:u w:val="single"/>
        </w:rPr>
        <w:t>Aplicación</w:t>
      </w:r>
    </w:p>
    <w:p>
      <w:pPr>
        <w:pStyle w:val="BodyText"/>
        <w:spacing w:before="19"/>
        <w:rPr>
          <w:sz w:val="18"/>
        </w:rPr>
      </w:pPr>
    </w:p>
    <w:p>
      <w:pPr>
        <w:tabs>
          <w:tab w:pos="6820" w:val="left" w:leader="none"/>
        </w:tabs>
        <w:spacing w:before="1"/>
        <w:ind w:left="2187" w:right="0" w:firstLine="0"/>
        <w:jc w:val="left"/>
        <w:rPr>
          <w:sz w:val="18"/>
        </w:rPr>
      </w:pPr>
      <w:r>
        <w:rPr>
          <w:sz w:val="18"/>
        </w:rPr>
        <w:t>A</w:t>
      </w:r>
      <w:r>
        <w:rPr>
          <w:spacing w:val="-3"/>
          <w:sz w:val="18"/>
        </w:rPr>
        <w:t> </w:t>
      </w:r>
      <w:r>
        <w:rPr>
          <w:sz w:val="18"/>
        </w:rPr>
        <w:t>reserva</w:t>
      </w:r>
      <w:r>
        <w:rPr>
          <w:spacing w:val="-1"/>
          <w:sz w:val="18"/>
        </w:rPr>
        <w:t> </w:t>
      </w:r>
      <w:r>
        <w:rPr>
          <w:spacing w:val="-2"/>
          <w:sz w:val="18"/>
        </w:rPr>
        <w:t>legal</w:t>
      </w:r>
      <w:r>
        <w:rPr>
          <w:sz w:val="18"/>
        </w:rPr>
        <w:tab/>
      </w:r>
      <w:r>
        <w:rPr>
          <w:spacing w:val="-2"/>
          <w:sz w:val="18"/>
        </w:rPr>
        <w:t>194,23</w:t>
      </w:r>
    </w:p>
    <w:p>
      <w:pPr>
        <w:tabs>
          <w:tab w:pos="6685" w:val="left" w:leader="none"/>
        </w:tabs>
        <w:spacing w:before="19"/>
        <w:ind w:left="2187" w:right="0" w:firstLine="0"/>
        <w:jc w:val="left"/>
        <w:rPr>
          <w:sz w:val="18"/>
        </w:rPr>
      </w:pPr>
      <w:r>
        <w:rPr>
          <w:sz w:val="18"/>
        </w:rPr>
        <w:t>A</w:t>
      </w:r>
      <w:r>
        <w:rPr>
          <w:spacing w:val="-3"/>
          <w:sz w:val="18"/>
        </w:rPr>
        <w:t> </w:t>
      </w:r>
      <w:r>
        <w:rPr>
          <w:sz w:val="18"/>
        </w:rPr>
        <w:t>reservas</w:t>
      </w:r>
      <w:r>
        <w:rPr>
          <w:spacing w:val="-1"/>
          <w:sz w:val="18"/>
        </w:rPr>
        <w:t> </w:t>
      </w:r>
      <w:r>
        <w:rPr>
          <w:spacing w:val="-2"/>
          <w:sz w:val="18"/>
        </w:rPr>
        <w:t>voluntarias</w:t>
      </w:r>
      <w:r>
        <w:rPr>
          <w:sz w:val="18"/>
        </w:rPr>
        <w:tab/>
      </w:r>
      <w:r>
        <w:rPr>
          <w:spacing w:val="-2"/>
          <w:sz w:val="18"/>
        </w:rPr>
        <w:t>1.748,11</w:t>
      </w:r>
    </w:p>
    <w:p>
      <w:pPr>
        <w:spacing w:before="20"/>
        <w:ind w:left="2187" w:right="0" w:firstLine="0"/>
        <w:jc w:val="left"/>
        <w:rPr>
          <w:sz w:val="18"/>
        </w:rPr>
      </w:pPr>
      <w:r>
        <w:rPr>
          <w:sz w:val="18"/>
        </w:rPr>
        <mc:AlternateContent>
          <mc:Choice Requires="wps">
            <w:drawing>
              <wp:anchor distT="0" distB="0" distL="0" distR="0" allowOverlap="1" layoutInCell="1" locked="0" behindDoc="1" simplePos="0" relativeHeight="487589376">
                <wp:simplePos x="0" y="0"/>
                <wp:positionH relativeFrom="page">
                  <wp:posOffset>4727194</wp:posOffset>
                </wp:positionH>
                <wp:positionV relativeFrom="paragraph">
                  <wp:posOffset>151019</wp:posOffset>
                </wp:positionV>
                <wp:extent cx="772160" cy="1270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772160" cy="12700"/>
                        </a:xfrm>
                        <a:custGeom>
                          <a:avLst/>
                          <a:gdLst/>
                          <a:ahLst/>
                          <a:cxnLst/>
                          <a:rect l="l" t="t" r="r" b="b"/>
                          <a:pathLst>
                            <a:path w="772160" h="12700">
                              <a:moveTo>
                                <a:pt x="772160" y="0"/>
                              </a:moveTo>
                              <a:lnTo>
                                <a:pt x="0" y="0"/>
                              </a:lnTo>
                              <a:lnTo>
                                <a:pt x="0" y="12191"/>
                              </a:lnTo>
                              <a:lnTo>
                                <a:pt x="772160" y="12191"/>
                              </a:lnTo>
                              <a:lnTo>
                                <a:pt x="7721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72.220001pt;margin-top:11.891338pt;width:60.8pt;height:.95999pt;mso-position-horizontal-relative:page;mso-position-vertical-relative:paragraph;z-index:-15727104;mso-wrap-distance-left:0;mso-wrap-distance-right:0" id="docshape11" filled="true" fillcolor="#000000" stroked="false">
                <v:fill type="solid"/>
                <w10:wrap type="topAndBottom"/>
              </v:rect>
            </w:pict>
          </mc:Fallback>
        </mc:AlternateContent>
      </w:r>
      <w:r>
        <w:rPr>
          <w:sz w:val="18"/>
        </w:rPr>
        <w:t>A</w:t>
      </w:r>
      <w:r>
        <w:rPr>
          <w:spacing w:val="-1"/>
          <w:sz w:val="18"/>
        </w:rPr>
        <w:t> </w:t>
      </w:r>
      <w:r>
        <w:rPr>
          <w:sz w:val="18"/>
        </w:rPr>
        <w:t>reserva</w:t>
      </w:r>
      <w:r>
        <w:rPr>
          <w:spacing w:val="-1"/>
          <w:sz w:val="18"/>
        </w:rPr>
        <w:t> </w:t>
      </w:r>
      <w:r>
        <w:rPr>
          <w:spacing w:val="-2"/>
          <w:sz w:val="18"/>
        </w:rPr>
        <w:t>capitalización</w:t>
      </w:r>
    </w:p>
    <w:p>
      <w:pPr>
        <w:tabs>
          <w:tab w:pos="6685" w:val="left" w:leader="none"/>
        </w:tabs>
        <w:spacing w:before="10" w:after="12"/>
        <w:ind w:left="5629" w:right="0" w:firstLine="0"/>
        <w:jc w:val="left"/>
        <w:rPr>
          <w:sz w:val="18"/>
        </w:rPr>
      </w:pPr>
      <w:r>
        <w:rPr>
          <w:spacing w:val="-2"/>
          <w:sz w:val="18"/>
        </w:rPr>
        <w:t>Total</w:t>
      </w:r>
      <w:r>
        <w:rPr>
          <w:sz w:val="18"/>
        </w:rPr>
        <w:tab/>
      </w:r>
      <w:r>
        <w:rPr>
          <w:spacing w:val="-2"/>
          <w:sz w:val="18"/>
        </w:rPr>
        <w:t>1.942,34</w:t>
      </w:r>
    </w:p>
    <w:p>
      <w:pPr>
        <w:spacing w:line="43" w:lineRule="exact"/>
        <w:ind w:left="6155" w:right="0" w:firstLine="0"/>
        <w:rPr>
          <w:position w:val="0"/>
          <w:sz w:val="4"/>
        </w:rPr>
      </w:pPr>
      <w:r>
        <w:rPr>
          <w:position w:val="0"/>
          <w:sz w:val="4"/>
        </w:rPr>
        <mc:AlternateContent>
          <mc:Choice Requires="wps">
            <w:drawing>
              <wp:inline distT="0" distB="0" distL="0" distR="0">
                <wp:extent cx="781685" cy="27940"/>
                <wp:effectExtent l="0" t="0" r="0" b="0"/>
                <wp:docPr id="12" name="Group 12"/>
                <wp:cNvGraphicFramePr>
                  <a:graphicFrameLocks/>
                </wp:cNvGraphicFramePr>
                <a:graphic>
                  <a:graphicData uri="http://schemas.microsoft.com/office/word/2010/wordprocessingGroup">
                    <wpg:wgp>
                      <wpg:cNvPr id="12" name="Group 12"/>
                      <wpg:cNvGrpSpPr/>
                      <wpg:grpSpPr>
                        <a:xfrm>
                          <a:off x="0" y="0"/>
                          <a:ext cx="781685" cy="27940"/>
                          <a:chExt cx="781685" cy="27940"/>
                        </a:xfrm>
                      </wpg:grpSpPr>
                      <wps:wsp>
                        <wps:cNvPr id="13" name="Graphic 13"/>
                        <wps:cNvSpPr/>
                        <wps:spPr>
                          <a:xfrm>
                            <a:off x="0" y="0"/>
                            <a:ext cx="781685" cy="27940"/>
                          </a:xfrm>
                          <a:custGeom>
                            <a:avLst/>
                            <a:gdLst/>
                            <a:ahLst/>
                            <a:cxnLst/>
                            <a:rect l="l" t="t" r="r" b="b"/>
                            <a:pathLst>
                              <a:path w="781685" h="27940">
                                <a:moveTo>
                                  <a:pt x="781304" y="18288"/>
                                </a:moveTo>
                                <a:lnTo>
                                  <a:pt x="0" y="18288"/>
                                </a:lnTo>
                                <a:lnTo>
                                  <a:pt x="0" y="27432"/>
                                </a:lnTo>
                                <a:lnTo>
                                  <a:pt x="781304" y="27432"/>
                                </a:lnTo>
                                <a:lnTo>
                                  <a:pt x="781304" y="18288"/>
                                </a:lnTo>
                                <a:close/>
                              </a:path>
                              <a:path w="781685" h="27940">
                                <a:moveTo>
                                  <a:pt x="781304" y="0"/>
                                </a:moveTo>
                                <a:lnTo>
                                  <a:pt x="0" y="0"/>
                                </a:lnTo>
                                <a:lnTo>
                                  <a:pt x="0" y="9144"/>
                                </a:lnTo>
                                <a:lnTo>
                                  <a:pt x="781304" y="9144"/>
                                </a:lnTo>
                                <a:lnTo>
                                  <a:pt x="7813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1.55pt;height:2.2pt;mso-position-horizontal-relative:char;mso-position-vertical-relative:line" id="docshapegroup12" coordorigin="0,0" coordsize="1231,44">
                <v:shape style="position:absolute;left:0;top:0;width:1231;height:44" id="docshape13" coordorigin="0,0" coordsize="1231,44" path="m1230,29l0,29,0,43,1230,43,1230,29xm1230,0l0,0,0,14,1230,14,1230,0xe" filled="true" fillcolor="#000000" stroked="false">
                  <v:path arrowok="t"/>
                  <v:fill type="solid"/>
                </v:shape>
              </v:group>
            </w:pict>
          </mc:Fallback>
        </mc:AlternateContent>
      </w:r>
      <w:r>
        <w:rPr>
          <w:position w:val="0"/>
          <w:sz w:val="4"/>
        </w:rPr>
      </w:r>
    </w:p>
    <w:p>
      <w:pPr>
        <w:pStyle w:val="BodyText"/>
      </w:pPr>
    </w:p>
    <w:p>
      <w:pPr>
        <w:pStyle w:val="BodyText"/>
        <w:spacing w:before="76"/>
      </w:pPr>
    </w:p>
    <w:p>
      <w:pPr>
        <w:pStyle w:val="Heading1"/>
        <w:numPr>
          <w:ilvl w:val="0"/>
          <w:numId w:val="1"/>
        </w:numPr>
        <w:tabs>
          <w:tab w:pos="718" w:val="left" w:leader="none"/>
        </w:tabs>
        <w:spacing w:line="240" w:lineRule="auto" w:before="0" w:after="0"/>
        <w:ind w:left="718" w:right="0" w:hanging="358"/>
        <w:jc w:val="left"/>
      </w:pPr>
      <w:r>
        <w:rPr>
          <w:spacing w:val="-2"/>
        </w:rPr>
        <w:t>Normas</w:t>
      </w:r>
      <w:r>
        <w:rPr>
          <w:spacing w:val="-13"/>
        </w:rPr>
        <w:t> </w:t>
      </w:r>
      <w:r>
        <w:rPr>
          <w:spacing w:val="-2"/>
        </w:rPr>
        <w:t>de</w:t>
      </w:r>
      <w:r>
        <w:rPr>
          <w:spacing w:val="-11"/>
        </w:rPr>
        <w:t> </w:t>
      </w:r>
      <w:r>
        <w:rPr>
          <w:spacing w:val="-2"/>
        </w:rPr>
        <w:t>registro</w:t>
      </w:r>
      <w:r>
        <w:rPr>
          <w:spacing w:val="-10"/>
        </w:rPr>
        <w:t> </w:t>
      </w:r>
      <w:r>
        <w:rPr>
          <w:spacing w:val="-2"/>
        </w:rPr>
        <w:t>y</w:t>
      </w:r>
      <w:r>
        <w:rPr>
          <w:spacing w:val="-10"/>
        </w:rPr>
        <w:t> </w:t>
      </w:r>
      <w:r>
        <w:rPr>
          <w:spacing w:val="-2"/>
        </w:rPr>
        <w:t>valoración</w:t>
      </w:r>
    </w:p>
    <w:p>
      <w:pPr>
        <w:pStyle w:val="BodyText"/>
        <w:spacing w:before="251"/>
        <w:ind w:left="428"/>
      </w:pPr>
      <w:r>
        <w:rPr/>
        <w:t>Las</w:t>
      </w:r>
      <w:r>
        <w:rPr>
          <w:spacing w:val="-11"/>
        </w:rPr>
        <w:t> </w:t>
      </w:r>
      <w:r>
        <w:rPr/>
        <w:t>principales</w:t>
      </w:r>
      <w:r>
        <w:rPr>
          <w:spacing w:val="-10"/>
        </w:rPr>
        <w:t> </w:t>
      </w:r>
      <w:r>
        <w:rPr/>
        <w:t>normas</w:t>
      </w:r>
      <w:r>
        <w:rPr>
          <w:spacing w:val="-10"/>
        </w:rPr>
        <w:t> </w:t>
      </w:r>
      <w:r>
        <w:rPr/>
        <w:t>de</w:t>
      </w:r>
      <w:r>
        <w:rPr>
          <w:spacing w:val="-10"/>
        </w:rPr>
        <w:t> </w:t>
      </w:r>
      <w:r>
        <w:rPr/>
        <w:t>registro</w:t>
      </w:r>
      <w:r>
        <w:rPr>
          <w:spacing w:val="-10"/>
        </w:rPr>
        <w:t> </w:t>
      </w:r>
      <w:r>
        <w:rPr/>
        <w:t>y</w:t>
      </w:r>
      <w:r>
        <w:rPr>
          <w:spacing w:val="-11"/>
        </w:rPr>
        <w:t> </w:t>
      </w:r>
      <w:r>
        <w:rPr/>
        <w:t>valoración</w:t>
      </w:r>
      <w:r>
        <w:rPr>
          <w:spacing w:val="-10"/>
        </w:rPr>
        <w:t> </w:t>
      </w:r>
      <w:r>
        <w:rPr/>
        <w:t>utilizadas</w:t>
      </w:r>
      <w:r>
        <w:rPr>
          <w:spacing w:val="-10"/>
        </w:rPr>
        <w:t> </w:t>
      </w:r>
      <w:r>
        <w:rPr/>
        <w:t>para</w:t>
      </w:r>
      <w:r>
        <w:rPr>
          <w:spacing w:val="-10"/>
        </w:rPr>
        <w:t> </w:t>
      </w:r>
      <w:r>
        <w:rPr/>
        <w:t>la</w:t>
      </w:r>
      <w:r>
        <w:rPr>
          <w:spacing w:val="-10"/>
        </w:rPr>
        <w:t> </w:t>
      </w:r>
      <w:r>
        <w:rPr/>
        <w:t>formulación</w:t>
      </w:r>
      <w:r>
        <w:rPr>
          <w:spacing w:val="-10"/>
        </w:rPr>
        <w:t> </w:t>
      </w:r>
      <w:r>
        <w:rPr/>
        <w:t>de</w:t>
      </w:r>
      <w:r>
        <w:rPr>
          <w:spacing w:val="-11"/>
        </w:rPr>
        <w:t> </w:t>
      </w:r>
      <w:r>
        <w:rPr/>
        <w:t>las</w:t>
      </w:r>
      <w:r>
        <w:rPr>
          <w:spacing w:val="-11"/>
        </w:rPr>
        <w:t> </w:t>
      </w:r>
      <w:r>
        <w:rPr/>
        <w:t>cuentas</w:t>
      </w:r>
      <w:r>
        <w:rPr>
          <w:spacing w:val="-7"/>
        </w:rPr>
        <w:t> </w:t>
      </w:r>
      <w:r>
        <w:rPr/>
        <w:t>anuales abreviadas son las siguientes:</w:t>
      </w:r>
    </w:p>
    <w:p>
      <w:pPr>
        <w:pStyle w:val="BodyText"/>
        <w:spacing w:before="3"/>
      </w:pPr>
    </w:p>
    <w:p>
      <w:pPr>
        <w:pStyle w:val="ListParagraph"/>
        <w:numPr>
          <w:ilvl w:val="0"/>
          <w:numId w:val="3"/>
        </w:numPr>
        <w:tabs>
          <w:tab w:pos="743" w:val="left" w:leader="none"/>
        </w:tabs>
        <w:spacing w:line="240" w:lineRule="auto" w:before="0" w:after="0"/>
        <w:ind w:left="743" w:right="0" w:hanging="283"/>
        <w:jc w:val="left"/>
        <w:rPr>
          <w:sz w:val="22"/>
        </w:rPr>
      </w:pPr>
      <w:r>
        <w:rPr>
          <w:spacing w:val="-2"/>
          <w:sz w:val="22"/>
        </w:rPr>
        <w:t>Inmovilizado</w:t>
      </w:r>
      <w:r>
        <w:rPr>
          <w:spacing w:val="4"/>
          <w:sz w:val="22"/>
        </w:rPr>
        <w:t> </w:t>
      </w:r>
      <w:r>
        <w:rPr>
          <w:spacing w:val="-2"/>
          <w:sz w:val="22"/>
        </w:rPr>
        <w:t>intangible</w:t>
      </w:r>
    </w:p>
    <w:p>
      <w:pPr>
        <w:pStyle w:val="BodyText"/>
        <w:spacing w:before="251"/>
        <w:ind w:left="711" w:right="422"/>
        <w:jc w:val="both"/>
      </w:pPr>
      <w:r>
        <w:rPr/>
        <w:t>Como</w:t>
      </w:r>
      <w:r>
        <w:rPr>
          <w:spacing w:val="-9"/>
        </w:rPr>
        <w:t> </w:t>
      </w:r>
      <w:r>
        <w:rPr/>
        <w:t>norma</w:t>
      </w:r>
      <w:r>
        <w:rPr>
          <w:spacing w:val="-10"/>
        </w:rPr>
        <w:t> </w:t>
      </w:r>
      <w:r>
        <w:rPr/>
        <w:t>general,</w:t>
      </w:r>
      <w:r>
        <w:rPr>
          <w:spacing w:val="-9"/>
        </w:rPr>
        <w:t> </w:t>
      </w:r>
      <w:r>
        <w:rPr/>
        <w:t>el</w:t>
      </w:r>
      <w:r>
        <w:rPr>
          <w:spacing w:val="-9"/>
        </w:rPr>
        <w:t> </w:t>
      </w:r>
      <w:r>
        <w:rPr/>
        <w:t>inmovilizado</w:t>
      </w:r>
      <w:r>
        <w:rPr>
          <w:spacing w:val="-8"/>
        </w:rPr>
        <w:t> </w:t>
      </w:r>
      <w:r>
        <w:rPr/>
        <w:t>intangible</w:t>
      </w:r>
      <w:r>
        <w:rPr>
          <w:spacing w:val="-9"/>
        </w:rPr>
        <w:t> </w:t>
      </w:r>
      <w:r>
        <w:rPr/>
        <w:t>se</w:t>
      </w:r>
      <w:r>
        <w:rPr>
          <w:spacing w:val="-10"/>
        </w:rPr>
        <w:t> </w:t>
      </w:r>
      <w:r>
        <w:rPr/>
        <w:t>registra</w:t>
      </w:r>
      <w:r>
        <w:rPr>
          <w:spacing w:val="-9"/>
        </w:rPr>
        <w:t> </w:t>
      </w:r>
      <w:r>
        <w:rPr/>
        <w:t>siempre</w:t>
      </w:r>
      <w:r>
        <w:rPr>
          <w:spacing w:val="-9"/>
        </w:rPr>
        <w:t> </w:t>
      </w:r>
      <w:r>
        <w:rPr/>
        <w:t>que</w:t>
      </w:r>
      <w:r>
        <w:rPr>
          <w:spacing w:val="-9"/>
        </w:rPr>
        <w:t> </w:t>
      </w:r>
      <w:r>
        <w:rPr/>
        <w:t>cumpla</w:t>
      </w:r>
      <w:r>
        <w:rPr>
          <w:spacing w:val="-9"/>
        </w:rPr>
        <w:t> </w:t>
      </w:r>
      <w:r>
        <w:rPr/>
        <w:t>con</w:t>
      </w:r>
      <w:r>
        <w:rPr>
          <w:spacing w:val="-9"/>
        </w:rPr>
        <w:t> </w:t>
      </w:r>
      <w:r>
        <w:rPr/>
        <w:t>el</w:t>
      </w:r>
      <w:r>
        <w:rPr>
          <w:spacing w:val="-9"/>
        </w:rPr>
        <w:t> </w:t>
      </w:r>
      <w:r>
        <w:rPr/>
        <w:t>criterio</w:t>
      </w:r>
      <w:r>
        <w:rPr>
          <w:spacing w:val="-9"/>
        </w:rPr>
        <w:t> </w:t>
      </w:r>
      <w:r>
        <w:rPr/>
        <w:t>de identificabilidad y se valora inicialmente por su precio de adquisición o coste de producción, minorado, posteriormente, por la correspondiente amortización acumulada y, en su caso, por las pérdidas por deterioro que haya experimentado. En particular se aplican los siguientes criterios:</w:t>
      </w:r>
    </w:p>
    <w:p>
      <w:pPr>
        <w:pStyle w:val="ListParagraph"/>
        <w:numPr>
          <w:ilvl w:val="1"/>
          <w:numId w:val="3"/>
        </w:numPr>
        <w:tabs>
          <w:tab w:pos="1137" w:val="left" w:leader="none"/>
        </w:tabs>
        <w:spacing w:line="240" w:lineRule="auto" w:before="252" w:after="0"/>
        <w:ind w:left="1137" w:right="0" w:hanging="398"/>
        <w:jc w:val="left"/>
        <w:rPr>
          <w:sz w:val="22"/>
        </w:rPr>
      </w:pPr>
      <w:r>
        <w:rPr>
          <w:sz w:val="22"/>
        </w:rPr>
        <w:t>Propiedad</w:t>
      </w:r>
      <w:r>
        <w:rPr>
          <w:spacing w:val="-12"/>
          <w:sz w:val="22"/>
        </w:rPr>
        <w:t> </w:t>
      </w:r>
      <w:r>
        <w:rPr>
          <w:spacing w:val="-2"/>
          <w:sz w:val="22"/>
        </w:rPr>
        <w:t>industrial</w:t>
      </w:r>
    </w:p>
    <w:p>
      <w:pPr>
        <w:pStyle w:val="BodyText"/>
        <w:spacing w:before="1"/>
      </w:pPr>
    </w:p>
    <w:p>
      <w:pPr>
        <w:pStyle w:val="BodyText"/>
        <w:spacing w:before="1"/>
        <w:ind w:left="1138" w:right="129"/>
      </w:pPr>
      <w:r>
        <w:rPr/>
        <w:t>Se</w:t>
      </w:r>
      <w:r>
        <w:rPr>
          <w:spacing w:val="-14"/>
        </w:rPr>
        <w:t> </w:t>
      </w:r>
      <w:r>
        <w:rPr/>
        <w:t>valoran</w:t>
      </w:r>
      <w:r>
        <w:rPr>
          <w:spacing w:val="-14"/>
        </w:rPr>
        <w:t> </w:t>
      </w:r>
      <w:r>
        <w:rPr/>
        <w:t>inicialmente</w:t>
      </w:r>
      <w:r>
        <w:rPr>
          <w:spacing w:val="-14"/>
        </w:rPr>
        <w:t> </w:t>
      </w:r>
      <w:r>
        <w:rPr/>
        <w:t>a</w:t>
      </w:r>
      <w:r>
        <w:rPr>
          <w:spacing w:val="-14"/>
        </w:rPr>
        <w:t> </w:t>
      </w:r>
      <w:r>
        <w:rPr/>
        <w:t>coste</w:t>
      </w:r>
      <w:r>
        <w:rPr>
          <w:spacing w:val="-14"/>
        </w:rPr>
        <w:t> </w:t>
      </w:r>
      <w:r>
        <w:rPr/>
        <w:t>de</w:t>
      </w:r>
      <w:r>
        <w:rPr>
          <w:spacing w:val="-14"/>
        </w:rPr>
        <w:t> </w:t>
      </w:r>
      <w:r>
        <w:rPr/>
        <w:t>adquisición</w:t>
      </w:r>
      <w:r>
        <w:rPr>
          <w:spacing w:val="-14"/>
        </w:rPr>
        <w:t> </w:t>
      </w:r>
      <w:r>
        <w:rPr/>
        <w:t>o</w:t>
      </w:r>
      <w:r>
        <w:rPr>
          <w:spacing w:val="-14"/>
        </w:rPr>
        <w:t> </w:t>
      </w:r>
      <w:r>
        <w:rPr/>
        <w:t>de</w:t>
      </w:r>
      <w:r>
        <w:rPr>
          <w:spacing w:val="-13"/>
        </w:rPr>
        <w:t> </w:t>
      </w:r>
      <w:r>
        <w:rPr/>
        <w:t>producción,</w:t>
      </w:r>
      <w:r>
        <w:rPr>
          <w:spacing w:val="-14"/>
        </w:rPr>
        <w:t> </w:t>
      </w:r>
      <w:r>
        <w:rPr/>
        <w:t>incluyendo</w:t>
      </w:r>
      <w:r>
        <w:rPr>
          <w:spacing w:val="-14"/>
        </w:rPr>
        <w:t> </w:t>
      </w:r>
      <w:r>
        <w:rPr/>
        <w:t>los</w:t>
      </w:r>
      <w:r>
        <w:rPr>
          <w:spacing w:val="-14"/>
        </w:rPr>
        <w:t> </w:t>
      </w:r>
      <w:r>
        <w:rPr/>
        <w:t>costes</w:t>
      </w:r>
      <w:r>
        <w:rPr>
          <w:spacing w:val="-14"/>
        </w:rPr>
        <w:t> </w:t>
      </w:r>
      <w:r>
        <w:rPr/>
        <w:t>de</w:t>
      </w:r>
      <w:r>
        <w:rPr>
          <w:spacing w:val="-6"/>
        </w:rPr>
        <w:t> </w:t>
      </w:r>
      <w:r>
        <w:rPr/>
        <w:t>registro y formalización. Se amortiza de manera lineal durante su vida útil (4 años-10 años).</w:t>
      </w:r>
    </w:p>
    <w:p>
      <w:pPr>
        <w:pStyle w:val="ListParagraph"/>
        <w:numPr>
          <w:ilvl w:val="1"/>
          <w:numId w:val="3"/>
        </w:numPr>
        <w:tabs>
          <w:tab w:pos="1107" w:val="left" w:leader="none"/>
        </w:tabs>
        <w:spacing w:line="240" w:lineRule="auto" w:before="252" w:after="0"/>
        <w:ind w:left="1107" w:right="0" w:hanging="396"/>
        <w:jc w:val="left"/>
        <w:rPr>
          <w:sz w:val="22"/>
        </w:rPr>
      </w:pPr>
      <w:r>
        <w:rPr>
          <w:spacing w:val="-2"/>
          <w:sz w:val="22"/>
        </w:rPr>
        <w:t>Aplicaciones</w:t>
      </w:r>
      <w:r>
        <w:rPr>
          <w:spacing w:val="2"/>
          <w:sz w:val="22"/>
        </w:rPr>
        <w:t> </w:t>
      </w:r>
      <w:r>
        <w:rPr>
          <w:spacing w:val="-2"/>
          <w:sz w:val="22"/>
        </w:rPr>
        <w:t>informáticas</w:t>
      </w:r>
    </w:p>
    <w:p>
      <w:pPr>
        <w:pStyle w:val="BodyText"/>
        <w:spacing w:before="1"/>
      </w:pPr>
    </w:p>
    <w:p>
      <w:pPr>
        <w:pStyle w:val="BodyText"/>
        <w:spacing w:before="1"/>
        <w:ind w:left="1138" w:right="262"/>
      </w:pPr>
      <w:r>
        <w:rPr/>
        <w:t>Bajo</w:t>
      </w:r>
      <w:r>
        <w:rPr>
          <w:spacing w:val="-5"/>
        </w:rPr>
        <w:t> </w:t>
      </w:r>
      <w:r>
        <w:rPr/>
        <w:t>este</w:t>
      </w:r>
      <w:r>
        <w:rPr>
          <w:spacing w:val="-5"/>
        </w:rPr>
        <w:t> </w:t>
      </w:r>
      <w:r>
        <w:rPr/>
        <w:t>concepto</w:t>
      </w:r>
      <w:r>
        <w:rPr>
          <w:spacing w:val="-5"/>
        </w:rPr>
        <w:t> </w:t>
      </w:r>
      <w:r>
        <w:rPr/>
        <w:t>se</w:t>
      </w:r>
      <w:r>
        <w:rPr>
          <w:spacing w:val="-5"/>
        </w:rPr>
        <w:t> </w:t>
      </w:r>
      <w:r>
        <w:rPr/>
        <w:t>incluyen</w:t>
      </w:r>
      <w:r>
        <w:rPr>
          <w:spacing w:val="-3"/>
        </w:rPr>
        <w:t> </w:t>
      </w:r>
      <w:r>
        <w:rPr/>
        <w:t>los</w:t>
      </w:r>
      <w:r>
        <w:rPr>
          <w:spacing w:val="-7"/>
        </w:rPr>
        <w:t> </w:t>
      </w:r>
      <w:r>
        <w:rPr/>
        <w:t>importes</w:t>
      </w:r>
      <w:r>
        <w:rPr>
          <w:spacing w:val="-4"/>
        </w:rPr>
        <w:t> </w:t>
      </w:r>
      <w:r>
        <w:rPr/>
        <w:t>satisfechos</w:t>
      </w:r>
      <w:r>
        <w:rPr>
          <w:spacing w:val="-4"/>
        </w:rPr>
        <w:t> </w:t>
      </w:r>
      <w:r>
        <w:rPr/>
        <w:t>por</w:t>
      </w:r>
      <w:r>
        <w:rPr>
          <w:spacing w:val="-4"/>
        </w:rPr>
        <w:t> </w:t>
      </w:r>
      <w:r>
        <w:rPr/>
        <w:t>el</w:t>
      </w:r>
      <w:r>
        <w:rPr>
          <w:spacing w:val="-4"/>
        </w:rPr>
        <w:t> </w:t>
      </w:r>
      <w:r>
        <w:rPr/>
        <w:t>acceso</w:t>
      </w:r>
      <w:r>
        <w:rPr>
          <w:spacing w:val="-3"/>
        </w:rPr>
        <w:t> </w:t>
      </w:r>
      <w:r>
        <w:rPr/>
        <w:t>a</w:t>
      </w:r>
      <w:r>
        <w:rPr>
          <w:spacing w:val="-5"/>
        </w:rPr>
        <w:t> </w:t>
      </w:r>
      <w:r>
        <w:rPr/>
        <w:t>la</w:t>
      </w:r>
      <w:r>
        <w:rPr>
          <w:spacing w:val="-5"/>
        </w:rPr>
        <w:t> </w:t>
      </w:r>
      <w:r>
        <w:rPr/>
        <w:t>propiedad</w:t>
      </w:r>
      <w:r>
        <w:rPr>
          <w:spacing w:val="-4"/>
        </w:rPr>
        <w:t> </w:t>
      </w:r>
      <w:r>
        <w:rPr/>
        <w:t>o</w:t>
      </w:r>
      <w:r>
        <w:rPr>
          <w:spacing w:val="-5"/>
        </w:rPr>
        <w:t> </w:t>
      </w:r>
      <w:r>
        <w:rPr/>
        <w:t>por</w:t>
      </w:r>
      <w:r>
        <w:rPr>
          <w:spacing w:val="-4"/>
        </w:rPr>
        <w:t> </w:t>
      </w:r>
      <w:r>
        <w:rPr/>
        <w:t>el derecho al uso de programas informáticos.</w:t>
      </w:r>
    </w:p>
    <w:p>
      <w:pPr>
        <w:pStyle w:val="BodyText"/>
        <w:spacing w:after="0"/>
        <w:sectPr>
          <w:pgSz w:w="11910" w:h="16840"/>
          <w:pgMar w:header="612" w:footer="950" w:top="1480" w:bottom="1140" w:left="1275" w:right="992"/>
        </w:sectPr>
      </w:pPr>
    </w:p>
    <w:p>
      <w:pPr>
        <w:pStyle w:val="BodyText"/>
      </w:pPr>
    </w:p>
    <w:p>
      <w:pPr>
        <w:pStyle w:val="BodyText"/>
        <w:spacing w:before="126"/>
      </w:pPr>
    </w:p>
    <w:p>
      <w:pPr>
        <w:pStyle w:val="BodyText"/>
        <w:ind w:left="1138" w:right="419"/>
        <w:jc w:val="both"/>
      </w:pPr>
      <w:r>
        <w:rPr/>
        <w:t>Los programas informáticos que cumplen los criterios de reconocimiento se activan a su coste</w:t>
      </w:r>
      <w:r>
        <w:rPr>
          <w:spacing w:val="-2"/>
        </w:rPr>
        <w:t> </w:t>
      </w:r>
      <w:r>
        <w:rPr/>
        <w:t>de</w:t>
      </w:r>
      <w:r>
        <w:rPr>
          <w:spacing w:val="-1"/>
        </w:rPr>
        <w:t> </w:t>
      </w:r>
      <w:r>
        <w:rPr/>
        <w:t>adquisición o</w:t>
      </w:r>
      <w:r>
        <w:rPr>
          <w:spacing w:val="-1"/>
        </w:rPr>
        <w:t> </w:t>
      </w:r>
      <w:r>
        <w:rPr/>
        <w:t>elaboración.</w:t>
      </w:r>
      <w:r>
        <w:rPr>
          <w:spacing w:val="-1"/>
        </w:rPr>
        <w:t> </w:t>
      </w:r>
      <w:r>
        <w:rPr/>
        <w:t>Su</w:t>
      </w:r>
      <w:r>
        <w:rPr>
          <w:spacing w:val="-2"/>
        </w:rPr>
        <w:t> </w:t>
      </w:r>
      <w:r>
        <w:rPr/>
        <w:t>amortización</w:t>
      </w:r>
      <w:r>
        <w:rPr>
          <w:spacing w:val="-1"/>
        </w:rPr>
        <w:t> </w:t>
      </w:r>
      <w:r>
        <w:rPr/>
        <w:t>se</w:t>
      </w:r>
      <w:r>
        <w:rPr>
          <w:spacing w:val="-4"/>
        </w:rPr>
        <w:t> </w:t>
      </w:r>
      <w:r>
        <w:rPr/>
        <w:t>realiza</w:t>
      </w:r>
      <w:r>
        <w:rPr>
          <w:spacing w:val="-4"/>
        </w:rPr>
        <w:t> </w:t>
      </w:r>
      <w:r>
        <w:rPr/>
        <w:t>linealmente</w:t>
      </w:r>
      <w:r>
        <w:rPr>
          <w:spacing w:val="-1"/>
        </w:rPr>
        <w:t> </w:t>
      </w:r>
      <w:r>
        <w:rPr/>
        <w:t>en</w:t>
      </w:r>
      <w:r>
        <w:rPr>
          <w:spacing w:val="-1"/>
        </w:rPr>
        <w:t> </w:t>
      </w:r>
      <w:r>
        <w:rPr/>
        <w:t>un periodo</w:t>
      </w:r>
      <w:r>
        <w:rPr>
          <w:spacing w:val="-1"/>
        </w:rPr>
        <w:t> </w:t>
      </w:r>
      <w:r>
        <w:rPr/>
        <w:t>de 4 años desde la entrada en explotación de cada aplicación.</w:t>
      </w:r>
    </w:p>
    <w:p>
      <w:pPr>
        <w:pStyle w:val="BodyText"/>
        <w:spacing w:before="2"/>
      </w:pPr>
    </w:p>
    <w:p>
      <w:pPr>
        <w:pStyle w:val="BodyText"/>
        <w:ind w:left="1138" w:right="435"/>
        <w:jc w:val="both"/>
      </w:pPr>
      <w:r>
        <w:rPr/>
        <w:t>Los costes de mantenimiento de las aplicaciones informáticas se imputan a resultados del ejercicio en que se incurren.</w:t>
      </w:r>
    </w:p>
    <w:p>
      <w:pPr>
        <w:pStyle w:val="BodyText"/>
      </w:pPr>
    </w:p>
    <w:p>
      <w:pPr>
        <w:pStyle w:val="BodyText"/>
      </w:pPr>
    </w:p>
    <w:p>
      <w:pPr>
        <w:pStyle w:val="ListParagraph"/>
        <w:numPr>
          <w:ilvl w:val="0"/>
          <w:numId w:val="3"/>
        </w:numPr>
        <w:tabs>
          <w:tab w:pos="709" w:val="left" w:leader="none"/>
        </w:tabs>
        <w:spacing w:line="240" w:lineRule="auto" w:before="0" w:after="0"/>
        <w:ind w:left="709" w:right="0" w:hanging="281"/>
        <w:jc w:val="left"/>
        <w:rPr>
          <w:sz w:val="22"/>
        </w:rPr>
      </w:pPr>
      <w:r>
        <w:rPr>
          <w:spacing w:val="-2"/>
          <w:sz w:val="22"/>
        </w:rPr>
        <w:t>Inmovilizado</w:t>
      </w:r>
      <w:r>
        <w:rPr>
          <w:spacing w:val="4"/>
          <w:sz w:val="22"/>
        </w:rPr>
        <w:t> </w:t>
      </w:r>
      <w:r>
        <w:rPr>
          <w:spacing w:val="-2"/>
          <w:sz w:val="22"/>
        </w:rPr>
        <w:t>material</w:t>
      </w:r>
    </w:p>
    <w:p>
      <w:pPr>
        <w:pStyle w:val="BodyText"/>
      </w:pPr>
    </w:p>
    <w:p>
      <w:pPr>
        <w:pStyle w:val="BodyText"/>
        <w:spacing w:before="1"/>
        <w:ind w:left="711" w:right="425"/>
        <w:jc w:val="both"/>
      </w:pPr>
      <w:r>
        <w:rPr/>
        <w:t>El</w:t>
      </w:r>
      <w:r>
        <w:rPr>
          <w:spacing w:val="-10"/>
        </w:rPr>
        <w:t> </w:t>
      </w:r>
      <w:r>
        <w:rPr/>
        <w:t>inmovilizado</w:t>
      </w:r>
      <w:r>
        <w:rPr>
          <w:spacing w:val="-8"/>
        </w:rPr>
        <w:t> </w:t>
      </w:r>
      <w:r>
        <w:rPr/>
        <w:t>material</w:t>
      </w:r>
      <w:r>
        <w:rPr>
          <w:spacing w:val="-12"/>
        </w:rPr>
        <w:t> </w:t>
      </w:r>
      <w:r>
        <w:rPr/>
        <w:t>se</w:t>
      </w:r>
      <w:r>
        <w:rPr>
          <w:spacing w:val="-11"/>
        </w:rPr>
        <w:t> </w:t>
      </w:r>
      <w:r>
        <w:rPr/>
        <w:t>valora</w:t>
      </w:r>
      <w:r>
        <w:rPr>
          <w:spacing w:val="-10"/>
        </w:rPr>
        <w:t> </w:t>
      </w:r>
      <w:r>
        <w:rPr/>
        <w:t>por</w:t>
      </w:r>
      <w:r>
        <w:rPr>
          <w:spacing w:val="-10"/>
        </w:rPr>
        <w:t> </w:t>
      </w:r>
      <w:r>
        <w:rPr/>
        <w:t>su</w:t>
      </w:r>
      <w:r>
        <w:rPr>
          <w:spacing w:val="-9"/>
        </w:rPr>
        <w:t> </w:t>
      </w:r>
      <w:r>
        <w:rPr/>
        <w:t>precio</w:t>
      </w:r>
      <w:r>
        <w:rPr>
          <w:spacing w:val="-10"/>
        </w:rPr>
        <w:t> </w:t>
      </w:r>
      <w:r>
        <w:rPr/>
        <w:t>de</w:t>
      </w:r>
      <w:r>
        <w:rPr>
          <w:spacing w:val="-10"/>
        </w:rPr>
        <w:t> </w:t>
      </w:r>
      <w:r>
        <w:rPr/>
        <w:t>adquisición</w:t>
      </w:r>
      <w:r>
        <w:rPr>
          <w:spacing w:val="-9"/>
        </w:rPr>
        <w:t> </w:t>
      </w:r>
      <w:r>
        <w:rPr/>
        <w:t>o</w:t>
      </w:r>
      <w:r>
        <w:rPr>
          <w:spacing w:val="-10"/>
        </w:rPr>
        <w:t> </w:t>
      </w:r>
      <w:r>
        <w:rPr/>
        <w:t>coste</w:t>
      </w:r>
      <w:r>
        <w:rPr>
          <w:spacing w:val="-11"/>
        </w:rPr>
        <w:t> </w:t>
      </w:r>
      <w:r>
        <w:rPr/>
        <w:t>de</w:t>
      </w:r>
      <w:r>
        <w:rPr>
          <w:spacing w:val="-9"/>
        </w:rPr>
        <w:t> </w:t>
      </w:r>
      <w:r>
        <w:rPr/>
        <w:t>producción</w:t>
      </w:r>
      <w:r>
        <w:rPr>
          <w:spacing w:val="-9"/>
        </w:rPr>
        <w:t> </w:t>
      </w:r>
      <w:r>
        <w:rPr/>
        <w:t>y</w:t>
      </w:r>
      <w:r>
        <w:rPr>
          <w:spacing w:val="-10"/>
        </w:rPr>
        <w:t> </w:t>
      </w:r>
      <w:r>
        <w:rPr/>
        <w:t>minorado por la correspondiente amortización acumulada y las pérdidas por deterioro experimentadas.</w:t>
      </w:r>
    </w:p>
    <w:p>
      <w:pPr>
        <w:pStyle w:val="BodyText"/>
        <w:spacing w:before="252"/>
        <w:ind w:left="711" w:right="418"/>
        <w:jc w:val="both"/>
      </w:pPr>
      <w:r>
        <w:rPr/>
        <w:t>Los costes de ampliación, modernización o mejoras que representan un aumento de la productividad, capacidad o eficiencia, o un alargamiento de la vida útil de los bienes, se contabilizan como un mayor coste de los mismos. Los gastos de conservación y mantenimiento se cargan a la cuenta de pérdidas y ganancias del ejercicio en que se incurren.</w:t>
      </w:r>
    </w:p>
    <w:p>
      <w:pPr>
        <w:pStyle w:val="BodyText"/>
        <w:spacing w:before="1"/>
        <w:ind w:left="711" w:right="422"/>
        <w:jc w:val="both"/>
      </w:pPr>
      <w:r>
        <w:rPr/>
        <w:t>Los</w:t>
      </w:r>
      <w:r>
        <w:rPr>
          <w:spacing w:val="-5"/>
        </w:rPr>
        <w:t> </w:t>
      </w:r>
      <w:r>
        <w:rPr/>
        <w:t>trabajos</w:t>
      </w:r>
      <w:r>
        <w:rPr>
          <w:spacing w:val="-3"/>
        </w:rPr>
        <w:t> </w:t>
      </w:r>
      <w:r>
        <w:rPr/>
        <w:t>efectuados</w:t>
      </w:r>
      <w:r>
        <w:rPr>
          <w:spacing w:val="-4"/>
        </w:rPr>
        <w:t> </w:t>
      </w:r>
      <w:r>
        <w:rPr/>
        <w:t>por</w:t>
      </w:r>
      <w:r>
        <w:rPr>
          <w:spacing w:val="-4"/>
        </w:rPr>
        <w:t> </w:t>
      </w:r>
      <w:r>
        <w:rPr/>
        <w:t>la</w:t>
      </w:r>
      <w:r>
        <w:rPr>
          <w:spacing w:val="-5"/>
        </w:rPr>
        <w:t> </w:t>
      </w:r>
      <w:r>
        <w:rPr/>
        <w:t>Sociedad</w:t>
      </w:r>
      <w:r>
        <w:rPr>
          <w:spacing w:val="-2"/>
        </w:rPr>
        <w:t> </w:t>
      </w:r>
      <w:r>
        <w:rPr/>
        <w:t>para</w:t>
      </w:r>
      <w:r>
        <w:rPr>
          <w:spacing w:val="-4"/>
        </w:rPr>
        <w:t> </w:t>
      </w:r>
      <w:r>
        <w:rPr/>
        <w:t>su</w:t>
      </w:r>
      <w:r>
        <w:rPr>
          <w:spacing w:val="-3"/>
        </w:rPr>
        <w:t> </w:t>
      </w:r>
      <w:r>
        <w:rPr/>
        <w:t>propio</w:t>
      </w:r>
      <w:r>
        <w:rPr>
          <w:spacing w:val="-6"/>
        </w:rPr>
        <w:t> </w:t>
      </w:r>
      <w:r>
        <w:rPr/>
        <w:t>inmovilizado</w:t>
      </w:r>
      <w:r>
        <w:rPr>
          <w:spacing w:val="-3"/>
        </w:rPr>
        <w:t> </w:t>
      </w:r>
      <w:r>
        <w:rPr/>
        <w:t>se</w:t>
      </w:r>
      <w:r>
        <w:rPr>
          <w:spacing w:val="-6"/>
        </w:rPr>
        <w:t> </w:t>
      </w:r>
      <w:r>
        <w:rPr/>
        <w:t>reflejan</w:t>
      </w:r>
      <w:r>
        <w:rPr>
          <w:spacing w:val="-3"/>
        </w:rPr>
        <w:t> </w:t>
      </w:r>
      <w:r>
        <w:rPr/>
        <w:t>en</w:t>
      </w:r>
      <w:r>
        <w:rPr>
          <w:spacing w:val="-6"/>
        </w:rPr>
        <w:t> </w:t>
      </w:r>
      <w:r>
        <w:rPr/>
        <w:t>base</w:t>
      </w:r>
      <w:r>
        <w:rPr>
          <w:spacing w:val="-5"/>
        </w:rPr>
        <w:t> </w:t>
      </w:r>
      <w:r>
        <w:rPr/>
        <w:t>al</w:t>
      </w:r>
      <w:r>
        <w:rPr>
          <w:spacing w:val="-3"/>
        </w:rPr>
        <w:t> </w:t>
      </w:r>
      <w:r>
        <w:rPr/>
        <w:t>precio de</w:t>
      </w:r>
      <w:r>
        <w:rPr>
          <w:spacing w:val="-2"/>
        </w:rPr>
        <w:t> </w:t>
      </w:r>
      <w:r>
        <w:rPr/>
        <w:t>coste</w:t>
      </w:r>
      <w:r>
        <w:rPr>
          <w:spacing w:val="-5"/>
        </w:rPr>
        <w:t> </w:t>
      </w:r>
      <w:r>
        <w:rPr/>
        <w:t>de</w:t>
      </w:r>
      <w:r>
        <w:rPr>
          <w:spacing w:val="-2"/>
        </w:rPr>
        <w:t> </w:t>
      </w:r>
      <w:r>
        <w:rPr/>
        <w:t>las</w:t>
      </w:r>
      <w:r>
        <w:rPr>
          <w:spacing w:val="-5"/>
        </w:rPr>
        <w:t> </w:t>
      </w:r>
      <w:r>
        <w:rPr/>
        <w:t>materias</w:t>
      </w:r>
      <w:r>
        <w:rPr>
          <w:spacing w:val="-2"/>
        </w:rPr>
        <w:t> </w:t>
      </w:r>
      <w:r>
        <w:rPr/>
        <w:t>primas</w:t>
      </w:r>
      <w:r>
        <w:rPr>
          <w:spacing w:val="-4"/>
        </w:rPr>
        <w:t> </w:t>
      </w:r>
      <w:r>
        <w:rPr/>
        <w:t>y</w:t>
      </w:r>
      <w:r>
        <w:rPr>
          <w:spacing w:val="-1"/>
        </w:rPr>
        <w:t> </w:t>
      </w:r>
      <w:r>
        <w:rPr/>
        <w:t>otras</w:t>
      </w:r>
      <w:r>
        <w:rPr>
          <w:spacing w:val="-1"/>
        </w:rPr>
        <w:t> </w:t>
      </w:r>
      <w:r>
        <w:rPr/>
        <w:t>materias</w:t>
      </w:r>
      <w:r>
        <w:rPr>
          <w:spacing w:val="-5"/>
        </w:rPr>
        <w:t> </w:t>
      </w:r>
      <w:r>
        <w:rPr/>
        <w:t>consumibles,</w:t>
      </w:r>
      <w:r>
        <w:rPr>
          <w:spacing w:val="-1"/>
        </w:rPr>
        <w:t> </w:t>
      </w:r>
      <w:r>
        <w:rPr/>
        <w:t>los</w:t>
      </w:r>
      <w:r>
        <w:rPr>
          <w:spacing w:val="-2"/>
        </w:rPr>
        <w:t> </w:t>
      </w:r>
      <w:r>
        <w:rPr/>
        <w:t>costes</w:t>
      </w:r>
      <w:r>
        <w:rPr>
          <w:spacing w:val="-2"/>
        </w:rPr>
        <w:t> </w:t>
      </w:r>
      <w:r>
        <w:rPr/>
        <w:t>directamente</w:t>
      </w:r>
      <w:r>
        <w:rPr>
          <w:spacing w:val="-4"/>
        </w:rPr>
        <w:t> </w:t>
      </w:r>
      <w:r>
        <w:rPr/>
        <w:t>imputables a dichos bienes, así como una proporción razonable de los costes indirectos.</w:t>
      </w:r>
    </w:p>
    <w:p>
      <w:pPr>
        <w:pStyle w:val="BodyText"/>
        <w:spacing w:before="1"/>
      </w:pPr>
    </w:p>
    <w:p>
      <w:pPr>
        <w:pStyle w:val="BodyText"/>
        <w:ind w:left="711" w:right="416"/>
        <w:jc w:val="both"/>
      </w:pPr>
      <w:r>
        <w:rPr/>
        <w:t>La</w:t>
      </w:r>
      <w:r>
        <w:rPr>
          <w:spacing w:val="-4"/>
        </w:rPr>
        <w:t> </w:t>
      </w:r>
      <w:r>
        <w:rPr/>
        <w:t>Sociedad</w:t>
      </w:r>
      <w:r>
        <w:rPr>
          <w:spacing w:val="-3"/>
        </w:rPr>
        <w:t> </w:t>
      </w:r>
      <w:r>
        <w:rPr/>
        <w:t>amortiza</w:t>
      </w:r>
      <w:r>
        <w:rPr>
          <w:spacing w:val="-3"/>
        </w:rPr>
        <w:t> </w:t>
      </w:r>
      <w:r>
        <w:rPr/>
        <w:t>su</w:t>
      </w:r>
      <w:r>
        <w:rPr>
          <w:spacing w:val="-3"/>
        </w:rPr>
        <w:t> </w:t>
      </w:r>
      <w:r>
        <w:rPr/>
        <w:t>inmovilizado</w:t>
      </w:r>
      <w:r>
        <w:rPr>
          <w:spacing w:val="-3"/>
        </w:rPr>
        <w:t> </w:t>
      </w:r>
      <w:r>
        <w:rPr/>
        <w:t>material</w:t>
      </w:r>
      <w:r>
        <w:rPr>
          <w:spacing w:val="-3"/>
        </w:rPr>
        <w:t> </w:t>
      </w:r>
      <w:r>
        <w:rPr/>
        <w:t>de</w:t>
      </w:r>
      <w:r>
        <w:rPr>
          <w:spacing w:val="-4"/>
        </w:rPr>
        <w:t> </w:t>
      </w:r>
      <w:r>
        <w:rPr/>
        <w:t>forma</w:t>
      </w:r>
      <w:r>
        <w:rPr>
          <w:spacing w:val="-4"/>
        </w:rPr>
        <w:t> </w:t>
      </w:r>
      <w:r>
        <w:rPr/>
        <w:t>lineal.</w:t>
      </w:r>
      <w:r>
        <w:rPr>
          <w:spacing w:val="-3"/>
        </w:rPr>
        <w:t> </w:t>
      </w:r>
      <w:r>
        <w:rPr/>
        <w:t>Los</w:t>
      </w:r>
      <w:r>
        <w:rPr>
          <w:spacing w:val="-1"/>
        </w:rPr>
        <w:t> </w:t>
      </w:r>
      <w:r>
        <w:rPr/>
        <w:t>porcentajes</w:t>
      </w:r>
      <w:r>
        <w:rPr>
          <w:spacing w:val="-3"/>
        </w:rPr>
        <w:t> </w:t>
      </w:r>
      <w:r>
        <w:rPr/>
        <w:t>de</w:t>
      </w:r>
      <w:r>
        <w:rPr>
          <w:spacing w:val="-4"/>
        </w:rPr>
        <w:t> </w:t>
      </w:r>
      <w:r>
        <w:rPr/>
        <w:t>amortización aplicados son los siguientes:</w:t>
      </w:r>
    </w:p>
    <w:p>
      <w:pPr>
        <w:pStyle w:val="BodyText"/>
        <w:spacing w:before="10"/>
      </w:pPr>
    </w:p>
    <w:p>
      <w:pPr>
        <w:tabs>
          <w:tab w:pos="5709" w:val="left" w:leader="none"/>
        </w:tabs>
        <w:spacing w:before="1"/>
        <w:ind w:left="2505" w:right="0" w:firstLine="0"/>
        <w:jc w:val="left"/>
        <w:rPr>
          <w:sz w:val="18"/>
        </w:rPr>
      </w:pPr>
      <w:r>
        <w:rPr>
          <w:sz w:val="18"/>
        </w:rPr>
        <mc:AlternateContent>
          <mc:Choice Requires="wps">
            <w:drawing>
              <wp:anchor distT="0" distB="0" distL="0" distR="0" allowOverlap="1" layoutInCell="1" locked="0" behindDoc="0" simplePos="0" relativeHeight="15731200">
                <wp:simplePos x="0" y="0"/>
                <wp:positionH relativeFrom="page">
                  <wp:posOffset>2355595</wp:posOffset>
                </wp:positionH>
                <wp:positionV relativeFrom="paragraph">
                  <wp:posOffset>138522</wp:posOffset>
                </wp:positionV>
                <wp:extent cx="1910714" cy="1270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1910714" cy="12700"/>
                        </a:xfrm>
                        <a:custGeom>
                          <a:avLst/>
                          <a:gdLst/>
                          <a:ahLst/>
                          <a:cxnLst/>
                          <a:rect l="l" t="t" r="r" b="b"/>
                          <a:pathLst>
                            <a:path w="1910714" h="12700">
                              <a:moveTo>
                                <a:pt x="1910587" y="0"/>
                              </a:moveTo>
                              <a:lnTo>
                                <a:pt x="0" y="0"/>
                              </a:lnTo>
                              <a:lnTo>
                                <a:pt x="0" y="12192"/>
                              </a:lnTo>
                              <a:lnTo>
                                <a:pt x="1910587" y="12192"/>
                              </a:lnTo>
                              <a:lnTo>
                                <a:pt x="19105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85.479996pt;margin-top:10.907304pt;width:150.44pt;height:.96002pt;mso-position-horizontal-relative:page;mso-position-vertical-relative:paragraph;z-index:15731200" id="docshape14" filled="true" fillcolor="#000000" stroked="false">
                <v:fill type="solid"/>
                <w10:wrap type="none"/>
              </v:rect>
            </w:pict>
          </mc:Fallback>
        </mc:AlternateContent>
      </w:r>
      <w:r>
        <w:rPr>
          <w:sz w:val="18"/>
        </w:rPr>
        <mc:AlternateContent>
          <mc:Choice Requires="wps">
            <w:drawing>
              <wp:anchor distT="0" distB="0" distL="0" distR="0" allowOverlap="1" layoutInCell="1" locked="0" behindDoc="0" simplePos="0" relativeHeight="15731712">
                <wp:simplePos x="0" y="0"/>
                <wp:positionH relativeFrom="page">
                  <wp:posOffset>4390390</wp:posOffset>
                </wp:positionH>
                <wp:positionV relativeFrom="paragraph">
                  <wp:posOffset>138522</wp:posOffset>
                </wp:positionV>
                <wp:extent cx="908050" cy="1270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908050" cy="12700"/>
                        </a:xfrm>
                        <a:custGeom>
                          <a:avLst/>
                          <a:gdLst/>
                          <a:ahLst/>
                          <a:cxnLst/>
                          <a:rect l="l" t="t" r="r" b="b"/>
                          <a:pathLst>
                            <a:path w="908050" h="12700">
                              <a:moveTo>
                                <a:pt x="907541" y="0"/>
                              </a:moveTo>
                              <a:lnTo>
                                <a:pt x="0" y="0"/>
                              </a:lnTo>
                              <a:lnTo>
                                <a:pt x="0" y="12192"/>
                              </a:lnTo>
                              <a:lnTo>
                                <a:pt x="907541" y="12192"/>
                              </a:lnTo>
                              <a:lnTo>
                                <a:pt x="9075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45.700012pt;margin-top:10.907304pt;width:71.460pt;height:.96002pt;mso-position-horizontal-relative:page;mso-position-vertical-relative:paragraph;z-index:15731712" id="docshape15" filled="true" fillcolor="#000000" stroked="false">
                <v:fill type="solid"/>
                <w10:wrap type="none"/>
              </v:rect>
            </w:pict>
          </mc:Fallback>
        </mc:AlternateContent>
      </w:r>
      <w:r>
        <w:rPr>
          <w:spacing w:val="-2"/>
          <w:sz w:val="18"/>
        </w:rPr>
        <w:t>Elemento</w:t>
      </w:r>
      <w:r>
        <w:rPr>
          <w:sz w:val="18"/>
        </w:rPr>
        <w:tab/>
        <w:t>Años</w:t>
      </w:r>
      <w:r>
        <w:rPr>
          <w:spacing w:val="-5"/>
          <w:sz w:val="18"/>
        </w:rPr>
        <w:t> </w:t>
      </w:r>
      <w:r>
        <w:rPr>
          <w:sz w:val="18"/>
        </w:rPr>
        <w:t>de</w:t>
      </w:r>
      <w:r>
        <w:rPr>
          <w:spacing w:val="-1"/>
          <w:sz w:val="18"/>
        </w:rPr>
        <w:t> </w:t>
      </w:r>
      <w:r>
        <w:rPr>
          <w:sz w:val="18"/>
        </w:rPr>
        <w:t>vida</w:t>
      </w:r>
      <w:r>
        <w:rPr>
          <w:spacing w:val="-1"/>
          <w:sz w:val="18"/>
        </w:rPr>
        <w:t> </w:t>
      </w:r>
      <w:r>
        <w:rPr>
          <w:spacing w:val="-4"/>
          <w:sz w:val="18"/>
        </w:rPr>
        <w:t>útil</w:t>
      </w:r>
    </w:p>
    <w:p>
      <w:pPr>
        <w:tabs>
          <w:tab w:pos="6398" w:val="right" w:leader="none"/>
        </w:tabs>
        <w:spacing w:before="40"/>
        <w:ind w:left="2505" w:right="0" w:firstLine="0"/>
        <w:jc w:val="left"/>
        <w:rPr>
          <w:sz w:val="18"/>
        </w:rPr>
      </w:pPr>
      <w:r>
        <w:rPr>
          <w:spacing w:val="-2"/>
          <w:sz w:val="18"/>
        </w:rPr>
        <w:t>Mobiliario</w:t>
      </w:r>
      <w:r>
        <w:rPr>
          <w:sz w:val="18"/>
        </w:rPr>
        <w:tab/>
      </w:r>
      <w:r>
        <w:rPr>
          <w:spacing w:val="-10"/>
          <w:sz w:val="18"/>
        </w:rPr>
        <w:t>8</w:t>
      </w:r>
    </w:p>
    <w:p>
      <w:pPr>
        <w:tabs>
          <w:tab w:pos="6398" w:val="right" w:leader="none"/>
        </w:tabs>
        <w:spacing w:before="20"/>
        <w:ind w:left="2505" w:right="0" w:firstLine="0"/>
        <w:jc w:val="left"/>
        <w:rPr>
          <w:sz w:val="18"/>
        </w:rPr>
      </w:pPr>
      <w:r>
        <w:rPr>
          <w:sz w:val="18"/>
        </w:rPr>
        <w:t>Equipos</w:t>
      </w:r>
      <w:r>
        <w:rPr>
          <w:spacing w:val="-5"/>
          <w:sz w:val="18"/>
        </w:rPr>
        <w:t> </w:t>
      </w:r>
      <w:r>
        <w:rPr>
          <w:sz w:val="18"/>
        </w:rPr>
        <w:t>para</w:t>
      </w:r>
      <w:r>
        <w:rPr>
          <w:spacing w:val="-1"/>
          <w:sz w:val="18"/>
        </w:rPr>
        <w:t> </w:t>
      </w:r>
      <w:r>
        <w:rPr>
          <w:sz w:val="18"/>
        </w:rPr>
        <w:t>proceso</w:t>
      </w:r>
      <w:r>
        <w:rPr>
          <w:spacing w:val="-2"/>
          <w:sz w:val="18"/>
        </w:rPr>
        <w:t> </w:t>
      </w:r>
      <w:r>
        <w:rPr>
          <w:sz w:val="18"/>
        </w:rPr>
        <w:t>de</w:t>
      </w:r>
      <w:r>
        <w:rPr>
          <w:spacing w:val="-2"/>
          <w:sz w:val="18"/>
        </w:rPr>
        <w:t> información</w:t>
      </w:r>
      <w:r>
        <w:rPr>
          <w:sz w:val="18"/>
        </w:rPr>
        <w:tab/>
      </w:r>
      <w:r>
        <w:rPr>
          <w:spacing w:val="-10"/>
          <w:sz w:val="18"/>
        </w:rPr>
        <w:t>4</w:t>
      </w:r>
    </w:p>
    <w:p>
      <w:pPr>
        <w:pStyle w:val="BodyText"/>
        <w:spacing w:before="104"/>
        <w:rPr>
          <w:sz w:val="18"/>
        </w:rPr>
      </w:pPr>
    </w:p>
    <w:p>
      <w:pPr>
        <w:pStyle w:val="ListParagraph"/>
        <w:numPr>
          <w:ilvl w:val="0"/>
          <w:numId w:val="3"/>
        </w:numPr>
        <w:tabs>
          <w:tab w:pos="709" w:val="left" w:leader="none"/>
        </w:tabs>
        <w:spacing w:line="240" w:lineRule="auto" w:before="0" w:after="0"/>
        <w:ind w:left="709" w:right="0" w:hanging="281"/>
        <w:jc w:val="left"/>
        <w:rPr>
          <w:sz w:val="22"/>
        </w:rPr>
      </w:pPr>
      <w:r>
        <w:rPr>
          <w:sz w:val="22"/>
        </w:rPr>
        <w:t>Deterioro</w:t>
      </w:r>
      <w:r>
        <w:rPr>
          <w:spacing w:val="-11"/>
          <w:sz w:val="22"/>
        </w:rPr>
        <w:t> </w:t>
      </w:r>
      <w:r>
        <w:rPr>
          <w:sz w:val="22"/>
        </w:rPr>
        <w:t>de</w:t>
      </w:r>
      <w:r>
        <w:rPr>
          <w:spacing w:val="-13"/>
          <w:sz w:val="22"/>
        </w:rPr>
        <w:t> </w:t>
      </w:r>
      <w:r>
        <w:rPr>
          <w:sz w:val="22"/>
        </w:rPr>
        <w:t>valor</w:t>
      </w:r>
      <w:r>
        <w:rPr>
          <w:spacing w:val="-10"/>
          <w:sz w:val="22"/>
        </w:rPr>
        <w:t> </w:t>
      </w:r>
      <w:r>
        <w:rPr>
          <w:sz w:val="22"/>
        </w:rPr>
        <w:t>del</w:t>
      </w:r>
      <w:r>
        <w:rPr>
          <w:spacing w:val="-9"/>
          <w:sz w:val="22"/>
        </w:rPr>
        <w:t> </w:t>
      </w:r>
      <w:r>
        <w:rPr>
          <w:sz w:val="22"/>
        </w:rPr>
        <w:t>inmovilizado</w:t>
      </w:r>
      <w:r>
        <w:rPr>
          <w:spacing w:val="-9"/>
          <w:sz w:val="22"/>
        </w:rPr>
        <w:t> </w:t>
      </w:r>
      <w:r>
        <w:rPr>
          <w:sz w:val="22"/>
        </w:rPr>
        <w:t>intangible</w:t>
      </w:r>
      <w:r>
        <w:rPr>
          <w:spacing w:val="-10"/>
          <w:sz w:val="22"/>
        </w:rPr>
        <w:t> </w:t>
      </w:r>
      <w:r>
        <w:rPr>
          <w:sz w:val="22"/>
        </w:rPr>
        <w:t>y</w:t>
      </w:r>
      <w:r>
        <w:rPr>
          <w:spacing w:val="-12"/>
          <w:sz w:val="22"/>
        </w:rPr>
        <w:t> </w:t>
      </w:r>
      <w:r>
        <w:rPr>
          <w:spacing w:val="-2"/>
          <w:sz w:val="22"/>
        </w:rPr>
        <w:t>material</w:t>
      </w:r>
    </w:p>
    <w:p>
      <w:pPr>
        <w:pStyle w:val="BodyText"/>
      </w:pPr>
    </w:p>
    <w:p>
      <w:pPr>
        <w:pStyle w:val="BodyText"/>
        <w:ind w:left="711" w:right="433"/>
        <w:jc w:val="both"/>
      </w:pPr>
      <w:r>
        <w:rPr/>
        <w:t>Se produce una pérdida por deterioro del valor de un elemento del inmovilizado material o intangible cuando su valor contable supera su valor recuperable, entendido éste como el mayor importe entre su valor razonable menos los costes de venta y su valor en uso.</w:t>
      </w:r>
    </w:p>
    <w:p>
      <w:pPr>
        <w:pStyle w:val="BodyText"/>
        <w:spacing w:before="252"/>
        <w:ind w:left="711" w:right="419"/>
        <w:jc w:val="both"/>
      </w:pPr>
      <w:r>
        <w:rPr/>
        <w:t>A</w:t>
      </w:r>
      <w:r>
        <w:rPr>
          <w:spacing w:val="-11"/>
        </w:rPr>
        <w:t> </w:t>
      </w:r>
      <w:r>
        <w:rPr/>
        <w:t>estos</w:t>
      </w:r>
      <w:r>
        <w:rPr>
          <w:spacing w:val="-10"/>
        </w:rPr>
        <w:t> </w:t>
      </w:r>
      <w:r>
        <w:rPr/>
        <w:t>efectos,</w:t>
      </w:r>
      <w:r>
        <w:rPr>
          <w:spacing w:val="-10"/>
        </w:rPr>
        <w:t> </w:t>
      </w:r>
      <w:r>
        <w:rPr/>
        <w:t>al</w:t>
      </w:r>
      <w:r>
        <w:rPr>
          <w:spacing w:val="-10"/>
        </w:rPr>
        <w:t> </w:t>
      </w:r>
      <w:r>
        <w:rPr/>
        <w:t>menos</w:t>
      </w:r>
      <w:r>
        <w:rPr>
          <w:spacing w:val="-11"/>
        </w:rPr>
        <w:t> </w:t>
      </w:r>
      <w:r>
        <w:rPr/>
        <w:t>al</w:t>
      </w:r>
      <w:r>
        <w:rPr>
          <w:spacing w:val="-10"/>
        </w:rPr>
        <w:t> </w:t>
      </w:r>
      <w:r>
        <w:rPr/>
        <w:t>cierre</w:t>
      </w:r>
      <w:r>
        <w:rPr>
          <w:spacing w:val="-12"/>
        </w:rPr>
        <w:t> </w:t>
      </w:r>
      <w:r>
        <w:rPr/>
        <w:t>del</w:t>
      </w:r>
      <w:r>
        <w:rPr>
          <w:spacing w:val="-10"/>
        </w:rPr>
        <w:t> </w:t>
      </w:r>
      <w:r>
        <w:rPr/>
        <w:t>ejercicio,</w:t>
      </w:r>
      <w:r>
        <w:rPr>
          <w:spacing w:val="-11"/>
        </w:rPr>
        <w:t> </w:t>
      </w:r>
      <w:r>
        <w:rPr/>
        <w:t>la</w:t>
      </w:r>
      <w:r>
        <w:rPr>
          <w:spacing w:val="-12"/>
        </w:rPr>
        <w:t> </w:t>
      </w:r>
      <w:r>
        <w:rPr/>
        <w:t>Sociedad</w:t>
      </w:r>
      <w:r>
        <w:rPr>
          <w:spacing w:val="-8"/>
        </w:rPr>
        <w:t> </w:t>
      </w:r>
      <w:r>
        <w:rPr/>
        <w:t>evalúa,</w:t>
      </w:r>
      <w:r>
        <w:rPr>
          <w:spacing w:val="-11"/>
        </w:rPr>
        <w:t> </w:t>
      </w:r>
      <w:r>
        <w:rPr/>
        <w:t>mediante</w:t>
      </w:r>
      <w:r>
        <w:rPr>
          <w:spacing w:val="-11"/>
        </w:rPr>
        <w:t> </w:t>
      </w:r>
      <w:r>
        <w:rPr/>
        <w:t>el</w:t>
      </w:r>
      <w:r>
        <w:rPr>
          <w:spacing w:val="-9"/>
        </w:rPr>
        <w:t> </w:t>
      </w:r>
      <w:r>
        <w:rPr/>
        <w:t>denominado</w:t>
      </w:r>
      <w:r>
        <w:rPr>
          <w:spacing w:val="-10"/>
        </w:rPr>
        <w:t> </w:t>
      </w:r>
      <w:r>
        <w:rPr/>
        <w:t>“test de deterioro” si existen indicios de que algún inmovilizado material o intangible, con vida útil indefinida, o en su caso alguna unidad generadora de efectivo pueda estar deteriorados, en cuyo caso se procede a estimar su importe recuperable efectuando las correspondientes correcciones </w:t>
      </w:r>
      <w:r>
        <w:rPr>
          <w:spacing w:val="-2"/>
        </w:rPr>
        <w:t>valorativas.</w:t>
      </w:r>
    </w:p>
    <w:p>
      <w:pPr>
        <w:pStyle w:val="BodyText"/>
        <w:spacing w:before="3"/>
      </w:pPr>
    </w:p>
    <w:p>
      <w:pPr>
        <w:pStyle w:val="BodyText"/>
        <w:ind w:left="711" w:right="424"/>
        <w:jc w:val="both"/>
      </w:pPr>
      <w:r>
        <w:rPr/>
        <w:t>Los cálculos del deterioro de los elementos del inmovilizado material se efectúan de forma individualizada. No obstante, cuando no es posible determinar el importe recuperable de cada </w:t>
      </w:r>
      <w:r>
        <w:rPr>
          <w:spacing w:val="-2"/>
        </w:rPr>
        <w:t>bien</w:t>
      </w:r>
      <w:r>
        <w:rPr>
          <w:spacing w:val="-4"/>
        </w:rPr>
        <w:t> </w:t>
      </w:r>
      <w:r>
        <w:rPr>
          <w:spacing w:val="-2"/>
        </w:rPr>
        <w:t>individual</w:t>
      </w:r>
      <w:r>
        <w:rPr>
          <w:spacing w:val="-5"/>
        </w:rPr>
        <w:t> </w:t>
      </w:r>
      <w:r>
        <w:rPr>
          <w:spacing w:val="-2"/>
        </w:rPr>
        <w:t>se</w:t>
      </w:r>
      <w:r>
        <w:rPr>
          <w:spacing w:val="-5"/>
        </w:rPr>
        <w:t> </w:t>
      </w:r>
      <w:r>
        <w:rPr>
          <w:spacing w:val="-2"/>
        </w:rPr>
        <w:t>procede</w:t>
      </w:r>
      <w:r>
        <w:rPr>
          <w:spacing w:val="-4"/>
        </w:rPr>
        <w:t> </w:t>
      </w:r>
      <w:r>
        <w:rPr>
          <w:spacing w:val="-2"/>
        </w:rPr>
        <w:t>a</w:t>
      </w:r>
      <w:r>
        <w:rPr>
          <w:spacing w:val="-5"/>
        </w:rPr>
        <w:t> </w:t>
      </w:r>
      <w:r>
        <w:rPr>
          <w:spacing w:val="-2"/>
        </w:rPr>
        <w:t>determinar</w:t>
      </w:r>
      <w:r>
        <w:rPr>
          <w:spacing w:val="-4"/>
        </w:rPr>
        <w:t> </w:t>
      </w:r>
      <w:r>
        <w:rPr>
          <w:spacing w:val="-2"/>
        </w:rPr>
        <w:t>el</w:t>
      </w:r>
      <w:r>
        <w:rPr>
          <w:spacing w:val="-5"/>
        </w:rPr>
        <w:t> </w:t>
      </w:r>
      <w:r>
        <w:rPr>
          <w:spacing w:val="-2"/>
        </w:rPr>
        <w:t>importe</w:t>
      </w:r>
      <w:r>
        <w:rPr>
          <w:spacing w:val="-5"/>
        </w:rPr>
        <w:t> </w:t>
      </w:r>
      <w:r>
        <w:rPr>
          <w:spacing w:val="-2"/>
        </w:rPr>
        <w:t>recuperable</w:t>
      </w:r>
      <w:r>
        <w:rPr>
          <w:spacing w:val="-5"/>
        </w:rPr>
        <w:t> </w:t>
      </w:r>
      <w:r>
        <w:rPr>
          <w:spacing w:val="-2"/>
        </w:rPr>
        <w:t>de</w:t>
      </w:r>
      <w:r>
        <w:rPr>
          <w:spacing w:val="-4"/>
        </w:rPr>
        <w:t> </w:t>
      </w:r>
      <w:r>
        <w:rPr>
          <w:spacing w:val="-2"/>
        </w:rPr>
        <w:t>la</w:t>
      </w:r>
      <w:r>
        <w:rPr>
          <w:spacing w:val="-7"/>
        </w:rPr>
        <w:t> </w:t>
      </w:r>
      <w:r>
        <w:rPr>
          <w:spacing w:val="-2"/>
        </w:rPr>
        <w:t>unidad</w:t>
      </w:r>
      <w:r>
        <w:rPr>
          <w:spacing w:val="-4"/>
        </w:rPr>
        <w:t> </w:t>
      </w:r>
      <w:r>
        <w:rPr>
          <w:spacing w:val="-2"/>
        </w:rPr>
        <w:t>generadora</w:t>
      </w:r>
      <w:r>
        <w:rPr>
          <w:spacing w:val="-5"/>
        </w:rPr>
        <w:t> </w:t>
      </w:r>
      <w:r>
        <w:rPr>
          <w:spacing w:val="-2"/>
        </w:rPr>
        <w:t>de</w:t>
      </w:r>
      <w:r>
        <w:rPr>
          <w:spacing w:val="-4"/>
        </w:rPr>
        <w:t> </w:t>
      </w:r>
      <w:r>
        <w:rPr>
          <w:spacing w:val="-2"/>
        </w:rPr>
        <w:t>efectivo </w:t>
      </w:r>
      <w:r>
        <w:rPr/>
        <w:t>a la que pertenezca cada elemento del inmovilizado.</w:t>
      </w:r>
    </w:p>
    <w:p>
      <w:pPr>
        <w:pStyle w:val="BodyText"/>
        <w:spacing w:before="10"/>
      </w:pPr>
    </w:p>
    <w:p>
      <w:pPr>
        <w:pStyle w:val="ListParagraph"/>
        <w:numPr>
          <w:ilvl w:val="0"/>
          <w:numId w:val="3"/>
        </w:numPr>
        <w:tabs>
          <w:tab w:pos="700" w:val="left" w:leader="none"/>
        </w:tabs>
        <w:spacing w:line="240" w:lineRule="auto" w:before="0" w:after="0"/>
        <w:ind w:left="700" w:right="0" w:hanging="274"/>
        <w:jc w:val="left"/>
        <w:rPr>
          <w:sz w:val="22"/>
        </w:rPr>
      </w:pPr>
      <w:r>
        <w:rPr>
          <w:sz w:val="22"/>
        </w:rPr>
        <w:t>Arrendamientos</w:t>
      </w:r>
      <w:r>
        <w:rPr>
          <w:spacing w:val="-13"/>
          <w:sz w:val="22"/>
        </w:rPr>
        <w:t> </w:t>
      </w:r>
      <w:r>
        <w:rPr>
          <w:sz w:val="22"/>
        </w:rPr>
        <w:t>y</w:t>
      </w:r>
      <w:r>
        <w:rPr>
          <w:spacing w:val="-12"/>
          <w:sz w:val="22"/>
        </w:rPr>
        <w:t> </w:t>
      </w:r>
      <w:r>
        <w:rPr>
          <w:sz w:val="22"/>
        </w:rPr>
        <w:t>otras</w:t>
      </w:r>
      <w:r>
        <w:rPr>
          <w:spacing w:val="-12"/>
          <w:sz w:val="22"/>
        </w:rPr>
        <w:t> </w:t>
      </w:r>
      <w:r>
        <w:rPr>
          <w:sz w:val="22"/>
        </w:rPr>
        <w:t>operaciones</w:t>
      </w:r>
      <w:r>
        <w:rPr>
          <w:spacing w:val="-11"/>
          <w:sz w:val="22"/>
        </w:rPr>
        <w:t> </w:t>
      </w:r>
      <w:r>
        <w:rPr>
          <w:sz w:val="22"/>
        </w:rPr>
        <w:t>de</w:t>
      </w:r>
      <w:r>
        <w:rPr>
          <w:spacing w:val="-12"/>
          <w:sz w:val="22"/>
        </w:rPr>
        <w:t> </w:t>
      </w:r>
      <w:r>
        <w:rPr>
          <w:sz w:val="22"/>
        </w:rPr>
        <w:t>naturaleza</w:t>
      </w:r>
      <w:r>
        <w:rPr>
          <w:spacing w:val="-10"/>
          <w:sz w:val="22"/>
        </w:rPr>
        <w:t> </w:t>
      </w:r>
      <w:r>
        <w:rPr>
          <w:spacing w:val="-2"/>
          <w:sz w:val="22"/>
        </w:rPr>
        <w:t>similar</w:t>
      </w:r>
    </w:p>
    <w:p>
      <w:pPr>
        <w:pStyle w:val="BodyText"/>
        <w:spacing w:before="1"/>
      </w:pPr>
    </w:p>
    <w:p>
      <w:pPr>
        <w:pStyle w:val="ListParagraph"/>
        <w:numPr>
          <w:ilvl w:val="1"/>
          <w:numId w:val="3"/>
        </w:numPr>
        <w:tabs>
          <w:tab w:pos="1113" w:val="left" w:leader="none"/>
        </w:tabs>
        <w:spacing w:line="240" w:lineRule="auto" w:before="0" w:after="0"/>
        <w:ind w:left="1113" w:right="0" w:hanging="402"/>
        <w:jc w:val="left"/>
        <w:rPr>
          <w:sz w:val="22"/>
        </w:rPr>
      </w:pPr>
      <w:r>
        <w:rPr>
          <w:spacing w:val="-2"/>
          <w:sz w:val="22"/>
        </w:rPr>
        <w:t>Arrendamiento</w:t>
      </w:r>
      <w:r>
        <w:rPr>
          <w:spacing w:val="9"/>
          <w:sz w:val="22"/>
        </w:rPr>
        <w:t> </w:t>
      </w:r>
      <w:r>
        <w:rPr>
          <w:spacing w:val="-2"/>
          <w:sz w:val="22"/>
        </w:rPr>
        <w:t>operativo</w:t>
      </w:r>
    </w:p>
    <w:p>
      <w:pPr>
        <w:pStyle w:val="BodyText"/>
      </w:pPr>
    </w:p>
    <w:p>
      <w:pPr>
        <w:pStyle w:val="BodyText"/>
        <w:ind w:left="1138" w:right="425"/>
        <w:jc w:val="both"/>
      </w:pPr>
      <w:r>
        <w:rPr/>
        <w:t>Los</w:t>
      </w:r>
      <w:r>
        <w:rPr>
          <w:spacing w:val="-1"/>
        </w:rPr>
        <w:t> </w:t>
      </w:r>
      <w:r>
        <w:rPr/>
        <w:t>ingresos y gastos</w:t>
      </w:r>
      <w:r>
        <w:rPr>
          <w:spacing w:val="-1"/>
        </w:rPr>
        <w:t> </w:t>
      </w:r>
      <w:r>
        <w:rPr/>
        <w:t>derivados de los</w:t>
      </w:r>
      <w:r>
        <w:rPr>
          <w:spacing w:val="-1"/>
        </w:rPr>
        <w:t> </w:t>
      </w:r>
      <w:r>
        <w:rPr/>
        <w:t>acuerdos</w:t>
      </w:r>
      <w:r>
        <w:rPr>
          <w:spacing w:val="-3"/>
        </w:rPr>
        <w:t> </w:t>
      </w:r>
      <w:r>
        <w:rPr/>
        <w:t>de</w:t>
      </w:r>
      <w:r>
        <w:rPr>
          <w:spacing w:val="-2"/>
        </w:rPr>
        <w:t> </w:t>
      </w:r>
      <w:r>
        <w:rPr/>
        <w:t>arrendamiento</w:t>
      </w:r>
      <w:r>
        <w:rPr>
          <w:spacing w:val="-2"/>
        </w:rPr>
        <w:t> </w:t>
      </w:r>
      <w:r>
        <w:rPr/>
        <w:t>operativo</w:t>
      </w:r>
      <w:r>
        <w:rPr>
          <w:spacing w:val="-1"/>
        </w:rPr>
        <w:t> </w:t>
      </w:r>
      <w:r>
        <w:rPr/>
        <w:t>se</w:t>
      </w:r>
      <w:r>
        <w:rPr>
          <w:spacing w:val="-4"/>
        </w:rPr>
        <w:t> </w:t>
      </w:r>
      <w:r>
        <w:rPr/>
        <w:t>contabilizan en la cuenta de pérdidas y ganancias en el ejercicio en que se devengan.</w:t>
      </w:r>
    </w:p>
    <w:p>
      <w:pPr>
        <w:pStyle w:val="BodyText"/>
        <w:spacing w:after="0"/>
        <w:jc w:val="both"/>
        <w:sectPr>
          <w:pgSz w:w="11910" w:h="16840"/>
          <w:pgMar w:header="612" w:footer="950" w:top="1480" w:bottom="1140" w:left="1275" w:right="992"/>
        </w:sectPr>
      </w:pPr>
    </w:p>
    <w:p>
      <w:pPr>
        <w:pStyle w:val="BodyText"/>
      </w:pPr>
    </w:p>
    <w:p>
      <w:pPr>
        <w:pStyle w:val="BodyText"/>
      </w:pPr>
    </w:p>
    <w:p>
      <w:pPr>
        <w:pStyle w:val="BodyText"/>
        <w:spacing w:before="126"/>
      </w:pPr>
    </w:p>
    <w:p>
      <w:pPr>
        <w:pStyle w:val="BodyText"/>
        <w:spacing w:before="1"/>
        <w:ind w:left="1138" w:right="417"/>
        <w:jc w:val="both"/>
      </w:pPr>
      <w:r>
        <w:rPr/>
        <w:t>Asimismo, el coste de adquisición del bien arrendado se presenta en el balance conforme a su naturaleza, incrementado por el importe de los costes del contrato directamente imputables,</w:t>
      </w:r>
      <w:r>
        <w:rPr>
          <w:spacing w:val="-6"/>
        </w:rPr>
        <w:t> </w:t>
      </w:r>
      <w:r>
        <w:rPr/>
        <w:t>los</w:t>
      </w:r>
      <w:r>
        <w:rPr>
          <w:spacing w:val="-7"/>
        </w:rPr>
        <w:t> </w:t>
      </w:r>
      <w:r>
        <w:rPr/>
        <w:t>cuales</w:t>
      </w:r>
      <w:r>
        <w:rPr>
          <w:spacing w:val="-7"/>
        </w:rPr>
        <w:t> </w:t>
      </w:r>
      <w:r>
        <w:rPr/>
        <w:t>se</w:t>
      </w:r>
      <w:r>
        <w:rPr>
          <w:spacing w:val="-7"/>
        </w:rPr>
        <w:t> </w:t>
      </w:r>
      <w:r>
        <w:rPr/>
        <w:t>reconocen</w:t>
      </w:r>
      <w:r>
        <w:rPr>
          <w:spacing w:val="-7"/>
        </w:rPr>
        <w:t> </w:t>
      </w:r>
      <w:r>
        <w:rPr/>
        <w:t>como</w:t>
      </w:r>
      <w:r>
        <w:rPr>
          <w:spacing w:val="-8"/>
        </w:rPr>
        <w:t> </w:t>
      </w:r>
      <w:r>
        <w:rPr/>
        <w:t>gasto</w:t>
      </w:r>
      <w:r>
        <w:rPr>
          <w:spacing w:val="-7"/>
        </w:rPr>
        <w:t> </w:t>
      </w:r>
      <w:r>
        <w:rPr/>
        <w:t>en</w:t>
      </w:r>
      <w:r>
        <w:rPr>
          <w:spacing w:val="-7"/>
        </w:rPr>
        <w:t> </w:t>
      </w:r>
      <w:r>
        <w:rPr/>
        <w:t>el</w:t>
      </w:r>
      <w:r>
        <w:rPr>
          <w:spacing w:val="-7"/>
        </w:rPr>
        <w:t> </w:t>
      </w:r>
      <w:r>
        <w:rPr/>
        <w:t>plazo</w:t>
      </w:r>
      <w:r>
        <w:rPr>
          <w:spacing w:val="-8"/>
        </w:rPr>
        <w:t> </w:t>
      </w:r>
      <w:r>
        <w:rPr/>
        <w:t>del</w:t>
      </w:r>
      <w:r>
        <w:rPr>
          <w:spacing w:val="-6"/>
        </w:rPr>
        <w:t> </w:t>
      </w:r>
      <w:r>
        <w:rPr/>
        <w:t>contrato,</w:t>
      </w:r>
      <w:r>
        <w:rPr>
          <w:spacing w:val="-7"/>
        </w:rPr>
        <w:t> </w:t>
      </w:r>
      <w:r>
        <w:rPr/>
        <w:t>aplicando</w:t>
      </w:r>
      <w:r>
        <w:rPr>
          <w:spacing w:val="-3"/>
        </w:rPr>
        <w:t> </w:t>
      </w:r>
      <w:r>
        <w:rPr/>
        <w:t>el</w:t>
      </w:r>
      <w:r>
        <w:rPr>
          <w:spacing w:val="-7"/>
        </w:rPr>
        <w:t> </w:t>
      </w:r>
      <w:r>
        <w:rPr/>
        <w:t>mismo criterio utilizado para el reconocimiento de los ingresos del arrendamiento.</w:t>
      </w:r>
    </w:p>
    <w:p>
      <w:pPr>
        <w:pStyle w:val="ListParagraph"/>
        <w:numPr>
          <w:ilvl w:val="0"/>
          <w:numId w:val="3"/>
        </w:numPr>
        <w:tabs>
          <w:tab w:pos="280" w:val="left" w:leader="none"/>
        </w:tabs>
        <w:spacing w:line="240" w:lineRule="auto" w:before="252" w:after="0"/>
        <w:ind w:left="280" w:right="6743" w:hanging="280"/>
        <w:jc w:val="right"/>
        <w:rPr>
          <w:sz w:val="22"/>
        </w:rPr>
      </w:pPr>
      <w:r>
        <w:rPr>
          <w:spacing w:val="-2"/>
          <w:sz w:val="22"/>
        </w:rPr>
        <w:t>Instrumentos</w:t>
      </w:r>
      <w:r>
        <w:rPr>
          <w:spacing w:val="4"/>
          <w:sz w:val="22"/>
        </w:rPr>
        <w:t> </w:t>
      </w:r>
      <w:r>
        <w:rPr>
          <w:spacing w:val="-2"/>
          <w:sz w:val="22"/>
        </w:rPr>
        <w:t>financieros</w:t>
      </w:r>
    </w:p>
    <w:p>
      <w:pPr>
        <w:pStyle w:val="BodyText"/>
        <w:spacing w:before="241"/>
        <w:ind w:left="710" w:right="415"/>
        <w:jc w:val="both"/>
      </w:pPr>
      <w:r>
        <w:rPr/>
        <w:t>La Sociedad, en el momento del reconocimiento inicial, clasifica los instrumentos financieros (Norma de registro y valoración 9º) como un activo financiero, un pasivo financiero o un instrumento</w:t>
      </w:r>
      <w:r>
        <w:rPr>
          <w:spacing w:val="-14"/>
        </w:rPr>
        <w:t> </w:t>
      </w:r>
      <w:r>
        <w:rPr/>
        <w:t>de</w:t>
      </w:r>
      <w:r>
        <w:rPr>
          <w:spacing w:val="-14"/>
        </w:rPr>
        <w:t> </w:t>
      </w:r>
      <w:r>
        <w:rPr/>
        <w:t>patrimonio,</w:t>
      </w:r>
      <w:r>
        <w:rPr>
          <w:spacing w:val="-13"/>
        </w:rPr>
        <w:t> </w:t>
      </w:r>
      <w:r>
        <w:rPr/>
        <w:t>en</w:t>
      </w:r>
      <w:r>
        <w:rPr>
          <w:spacing w:val="-13"/>
        </w:rPr>
        <w:t> </w:t>
      </w:r>
      <w:r>
        <w:rPr/>
        <w:t>función</w:t>
      </w:r>
      <w:r>
        <w:rPr>
          <w:spacing w:val="-12"/>
        </w:rPr>
        <w:t> </w:t>
      </w:r>
      <w:r>
        <w:rPr/>
        <w:t>del</w:t>
      </w:r>
      <w:r>
        <w:rPr>
          <w:spacing w:val="-13"/>
        </w:rPr>
        <w:t> </w:t>
      </w:r>
      <w:r>
        <w:rPr/>
        <w:t>fondo</w:t>
      </w:r>
      <w:r>
        <w:rPr>
          <w:spacing w:val="-13"/>
        </w:rPr>
        <w:t> </w:t>
      </w:r>
      <w:r>
        <w:rPr/>
        <w:t>económico</w:t>
      </w:r>
      <w:r>
        <w:rPr>
          <w:spacing w:val="-13"/>
        </w:rPr>
        <w:t> </w:t>
      </w:r>
      <w:r>
        <w:rPr/>
        <w:t>de</w:t>
      </w:r>
      <w:r>
        <w:rPr>
          <w:spacing w:val="-13"/>
        </w:rPr>
        <w:t> </w:t>
      </w:r>
      <w:r>
        <w:rPr/>
        <w:t>la</w:t>
      </w:r>
      <w:r>
        <w:rPr>
          <w:spacing w:val="-13"/>
        </w:rPr>
        <w:t> </w:t>
      </w:r>
      <w:r>
        <w:rPr/>
        <w:t>transacción,</w:t>
      </w:r>
      <w:r>
        <w:rPr>
          <w:spacing w:val="-13"/>
        </w:rPr>
        <w:t> </w:t>
      </w:r>
      <w:r>
        <w:rPr/>
        <w:t>y</w:t>
      </w:r>
      <w:r>
        <w:rPr>
          <w:spacing w:val="-13"/>
        </w:rPr>
        <w:t> </w:t>
      </w:r>
      <w:r>
        <w:rPr/>
        <w:t>teniendo</w:t>
      </w:r>
      <w:r>
        <w:rPr>
          <w:spacing w:val="-13"/>
        </w:rPr>
        <w:t> </w:t>
      </w:r>
      <w:r>
        <w:rPr/>
        <w:t>presente las</w:t>
      </w:r>
      <w:r>
        <w:rPr>
          <w:spacing w:val="-5"/>
        </w:rPr>
        <w:t> </w:t>
      </w:r>
      <w:r>
        <w:rPr/>
        <w:t>definiciones</w:t>
      </w:r>
      <w:r>
        <w:rPr>
          <w:spacing w:val="-4"/>
        </w:rPr>
        <w:t> </w:t>
      </w:r>
      <w:r>
        <w:rPr/>
        <w:t>de</w:t>
      </w:r>
      <w:r>
        <w:rPr>
          <w:spacing w:val="-3"/>
        </w:rPr>
        <w:t> </w:t>
      </w:r>
      <w:r>
        <w:rPr/>
        <w:t>activo</w:t>
      </w:r>
      <w:r>
        <w:rPr>
          <w:spacing w:val="-3"/>
        </w:rPr>
        <w:t> </w:t>
      </w:r>
      <w:r>
        <w:rPr/>
        <w:t>financiero,</w:t>
      </w:r>
      <w:r>
        <w:rPr>
          <w:spacing w:val="-4"/>
        </w:rPr>
        <w:t> </w:t>
      </w:r>
      <w:r>
        <w:rPr/>
        <w:t>pasivo</w:t>
      </w:r>
      <w:r>
        <w:rPr>
          <w:spacing w:val="-10"/>
        </w:rPr>
        <w:t> </w:t>
      </w:r>
      <w:r>
        <w:rPr/>
        <w:t>financiero</w:t>
      </w:r>
      <w:r>
        <w:rPr>
          <w:spacing w:val="-14"/>
        </w:rPr>
        <w:t> </w:t>
      </w:r>
      <w:r>
        <w:rPr/>
        <w:t>e</w:t>
      </w:r>
      <w:r>
        <w:rPr>
          <w:spacing w:val="-14"/>
        </w:rPr>
        <w:t> </w:t>
      </w:r>
      <w:r>
        <w:rPr/>
        <w:t>instrumento</w:t>
      </w:r>
      <w:r>
        <w:rPr>
          <w:spacing w:val="-12"/>
        </w:rPr>
        <w:t> </w:t>
      </w:r>
      <w:r>
        <w:rPr/>
        <w:t>de</w:t>
      </w:r>
      <w:r>
        <w:rPr>
          <w:spacing w:val="-14"/>
        </w:rPr>
        <w:t> </w:t>
      </w:r>
      <w:r>
        <w:rPr/>
        <w:t>patrimonio,</w:t>
      </w:r>
      <w:r>
        <w:rPr>
          <w:spacing w:val="-13"/>
        </w:rPr>
        <w:t> </w:t>
      </w:r>
      <w:r>
        <w:rPr/>
        <w:t>del</w:t>
      </w:r>
      <w:r>
        <w:rPr>
          <w:spacing w:val="-14"/>
        </w:rPr>
        <w:t> </w:t>
      </w:r>
      <w:r>
        <w:rPr/>
        <w:t>marco</w:t>
      </w:r>
      <w:r>
        <w:rPr>
          <w:spacing w:val="-13"/>
        </w:rPr>
        <w:t> </w:t>
      </w:r>
      <w:r>
        <w:rPr/>
        <w:t>de información</w:t>
      </w:r>
      <w:r>
        <w:rPr>
          <w:spacing w:val="-1"/>
        </w:rPr>
        <w:t> </w:t>
      </w:r>
      <w:r>
        <w:rPr/>
        <w:t>financiero</w:t>
      </w:r>
      <w:r>
        <w:rPr>
          <w:spacing w:val="-2"/>
        </w:rPr>
        <w:t> </w:t>
      </w:r>
      <w:r>
        <w:rPr/>
        <w:t>que</w:t>
      </w:r>
      <w:r>
        <w:rPr>
          <w:spacing w:val="-6"/>
        </w:rPr>
        <w:t> </w:t>
      </w:r>
      <w:r>
        <w:rPr/>
        <w:t>le</w:t>
      </w:r>
      <w:r>
        <w:rPr>
          <w:spacing w:val="-3"/>
        </w:rPr>
        <w:t> </w:t>
      </w:r>
      <w:r>
        <w:rPr/>
        <w:t>resulta de aplicación, el cual ha sido descrito en la nota 2.a.</w:t>
      </w:r>
    </w:p>
    <w:p>
      <w:pPr>
        <w:pStyle w:val="BodyText"/>
        <w:spacing w:before="1"/>
      </w:pPr>
    </w:p>
    <w:p>
      <w:pPr>
        <w:pStyle w:val="BodyText"/>
        <w:ind w:left="711" w:right="419"/>
        <w:jc w:val="both"/>
      </w:pPr>
      <w:r>
        <w:rPr/>
        <w:t>El</w:t>
      </w:r>
      <w:r>
        <w:rPr>
          <w:spacing w:val="-2"/>
        </w:rPr>
        <w:t> </w:t>
      </w:r>
      <w:r>
        <w:rPr/>
        <w:t>reconocimiento de</w:t>
      </w:r>
      <w:r>
        <w:rPr>
          <w:spacing w:val="-2"/>
        </w:rPr>
        <w:t> </w:t>
      </w:r>
      <w:r>
        <w:rPr/>
        <w:t>un</w:t>
      </w:r>
      <w:r>
        <w:rPr>
          <w:spacing w:val="-1"/>
        </w:rPr>
        <w:t> </w:t>
      </w:r>
      <w:r>
        <w:rPr/>
        <w:t>instrumento</w:t>
      </w:r>
      <w:r>
        <w:rPr>
          <w:spacing w:val="-3"/>
        </w:rPr>
        <w:t> </w:t>
      </w:r>
      <w:r>
        <w:rPr/>
        <w:t>financiero</w:t>
      </w:r>
      <w:r>
        <w:rPr>
          <w:spacing w:val="-1"/>
        </w:rPr>
        <w:t> </w:t>
      </w:r>
      <w:r>
        <w:rPr/>
        <w:t>se</w:t>
      </w:r>
      <w:r>
        <w:rPr>
          <w:spacing w:val="-2"/>
        </w:rPr>
        <w:t> </w:t>
      </w:r>
      <w:r>
        <w:rPr/>
        <w:t>produce</w:t>
      </w:r>
      <w:r>
        <w:rPr>
          <w:spacing w:val="-2"/>
        </w:rPr>
        <w:t> </w:t>
      </w:r>
      <w:r>
        <w:rPr/>
        <w:t>en</w:t>
      </w:r>
      <w:r>
        <w:rPr>
          <w:spacing w:val="-3"/>
        </w:rPr>
        <w:t> </w:t>
      </w:r>
      <w:r>
        <w:rPr/>
        <w:t>el</w:t>
      </w:r>
      <w:r>
        <w:rPr>
          <w:spacing w:val="-4"/>
        </w:rPr>
        <w:t> </w:t>
      </w:r>
      <w:r>
        <w:rPr/>
        <w:t>momento</w:t>
      </w:r>
      <w:r>
        <w:rPr>
          <w:spacing w:val="-1"/>
        </w:rPr>
        <w:t> </w:t>
      </w:r>
      <w:r>
        <w:rPr/>
        <w:t>en</w:t>
      </w:r>
      <w:r>
        <w:rPr>
          <w:spacing w:val="-1"/>
        </w:rPr>
        <w:t> </w:t>
      </w:r>
      <w:r>
        <w:rPr/>
        <w:t>el</w:t>
      </w:r>
      <w:r>
        <w:rPr>
          <w:spacing w:val="-1"/>
        </w:rPr>
        <w:t> </w:t>
      </w:r>
      <w:r>
        <w:rPr/>
        <w:t>que</w:t>
      </w:r>
      <w:r>
        <w:rPr>
          <w:spacing w:val="-2"/>
        </w:rPr>
        <w:t> </w:t>
      </w:r>
      <w:r>
        <w:rPr/>
        <w:t>la</w:t>
      </w:r>
      <w:r>
        <w:rPr>
          <w:spacing w:val="-2"/>
        </w:rPr>
        <w:t> </w:t>
      </w:r>
      <w:r>
        <w:rPr/>
        <w:t>Sociedad se</w:t>
      </w:r>
      <w:r>
        <w:rPr>
          <w:spacing w:val="-2"/>
        </w:rPr>
        <w:t> </w:t>
      </w:r>
      <w:r>
        <w:rPr/>
        <w:t>convierte</w:t>
      </w:r>
      <w:r>
        <w:rPr>
          <w:spacing w:val="-2"/>
        </w:rPr>
        <w:t> </w:t>
      </w:r>
      <w:r>
        <w:rPr/>
        <w:t>en</w:t>
      </w:r>
      <w:r>
        <w:rPr>
          <w:spacing w:val="-1"/>
        </w:rPr>
        <w:t> </w:t>
      </w:r>
      <w:r>
        <w:rPr/>
        <w:t>parte</w:t>
      </w:r>
      <w:r>
        <w:rPr>
          <w:spacing w:val="-2"/>
        </w:rPr>
        <w:t> </w:t>
      </w:r>
      <w:r>
        <w:rPr/>
        <w:t>obligada</w:t>
      </w:r>
      <w:r>
        <w:rPr>
          <w:spacing w:val="-1"/>
        </w:rPr>
        <w:t> </w:t>
      </w:r>
      <w:r>
        <w:rPr/>
        <w:t>del</w:t>
      </w:r>
      <w:r>
        <w:rPr>
          <w:spacing w:val="-3"/>
        </w:rPr>
        <w:t> </w:t>
      </w:r>
      <w:r>
        <w:rPr/>
        <w:t>mismo,</w:t>
      </w:r>
      <w:r>
        <w:rPr>
          <w:spacing w:val="-1"/>
        </w:rPr>
        <w:t> </w:t>
      </w:r>
      <w:r>
        <w:rPr/>
        <w:t>bien</w:t>
      </w:r>
      <w:r>
        <w:rPr>
          <w:spacing w:val="-1"/>
        </w:rPr>
        <w:t> </w:t>
      </w:r>
      <w:r>
        <w:rPr/>
        <w:t>como</w:t>
      </w:r>
      <w:r>
        <w:rPr>
          <w:spacing w:val="-2"/>
        </w:rPr>
        <w:t> </w:t>
      </w:r>
      <w:r>
        <w:rPr/>
        <w:t>adquirente,</w:t>
      </w:r>
      <w:r>
        <w:rPr>
          <w:spacing w:val="-1"/>
        </w:rPr>
        <w:t> </w:t>
      </w:r>
      <w:r>
        <w:rPr/>
        <w:t>como</w:t>
      </w:r>
      <w:r>
        <w:rPr>
          <w:spacing w:val="-2"/>
        </w:rPr>
        <w:t> </w:t>
      </w:r>
      <w:r>
        <w:rPr/>
        <w:t>tenedora o</w:t>
      </w:r>
      <w:r>
        <w:rPr>
          <w:spacing w:val="-3"/>
        </w:rPr>
        <w:t> </w:t>
      </w:r>
      <w:r>
        <w:rPr/>
        <w:t>como emisora de este.</w:t>
      </w:r>
    </w:p>
    <w:p>
      <w:pPr>
        <w:pStyle w:val="ListParagraph"/>
        <w:numPr>
          <w:ilvl w:val="1"/>
          <w:numId w:val="3"/>
        </w:numPr>
        <w:tabs>
          <w:tab w:pos="398" w:val="left" w:leader="none"/>
        </w:tabs>
        <w:spacing w:line="240" w:lineRule="auto" w:before="251" w:after="0"/>
        <w:ind w:left="398" w:right="6809" w:hanging="398"/>
        <w:jc w:val="right"/>
        <w:rPr>
          <w:sz w:val="22"/>
        </w:rPr>
      </w:pPr>
      <w:r>
        <w:rPr>
          <w:sz w:val="22"/>
        </w:rPr>
        <w:t>Activos</w:t>
      </w:r>
      <w:r>
        <w:rPr>
          <w:spacing w:val="-11"/>
          <w:sz w:val="22"/>
        </w:rPr>
        <w:t> </w:t>
      </w:r>
      <w:r>
        <w:rPr>
          <w:spacing w:val="-2"/>
          <w:sz w:val="22"/>
        </w:rPr>
        <w:t>financieros</w:t>
      </w:r>
    </w:p>
    <w:p>
      <w:pPr>
        <w:pStyle w:val="BodyText"/>
        <w:spacing w:before="1"/>
      </w:pPr>
    </w:p>
    <w:p>
      <w:pPr>
        <w:pStyle w:val="BodyText"/>
        <w:ind w:left="1138" w:right="425"/>
        <w:jc w:val="both"/>
      </w:pPr>
      <w:r>
        <w:rPr/>
        <w:t>La</w:t>
      </w:r>
      <w:r>
        <w:rPr>
          <w:spacing w:val="-4"/>
        </w:rPr>
        <w:t> </w:t>
      </w:r>
      <w:r>
        <w:rPr/>
        <w:t>Sociedad</w:t>
      </w:r>
      <w:r>
        <w:rPr>
          <w:spacing w:val="-4"/>
        </w:rPr>
        <w:t> </w:t>
      </w:r>
      <w:r>
        <w:rPr/>
        <w:t>clasifica</w:t>
      </w:r>
      <w:r>
        <w:rPr>
          <w:spacing w:val="-2"/>
        </w:rPr>
        <w:t> </w:t>
      </w:r>
      <w:r>
        <w:rPr/>
        <w:t>sus</w:t>
      </w:r>
      <w:r>
        <w:rPr>
          <w:spacing w:val="-2"/>
        </w:rPr>
        <w:t> </w:t>
      </w:r>
      <w:r>
        <w:rPr/>
        <w:t>activos</w:t>
      </w:r>
      <w:r>
        <w:rPr>
          <w:spacing w:val="-4"/>
        </w:rPr>
        <w:t> </w:t>
      </w:r>
      <w:r>
        <w:rPr/>
        <w:t>financieros</w:t>
      </w:r>
      <w:r>
        <w:rPr>
          <w:spacing w:val="-2"/>
        </w:rPr>
        <w:t> </w:t>
      </w:r>
      <w:r>
        <w:rPr/>
        <w:t>en</w:t>
      </w:r>
      <w:r>
        <w:rPr>
          <w:spacing w:val="-5"/>
        </w:rPr>
        <w:t> </w:t>
      </w:r>
      <w:r>
        <w:rPr/>
        <w:t>función</w:t>
      </w:r>
      <w:r>
        <w:rPr>
          <w:spacing w:val="-2"/>
        </w:rPr>
        <w:t> </w:t>
      </w:r>
      <w:r>
        <w:rPr/>
        <w:t>del</w:t>
      </w:r>
      <w:r>
        <w:rPr>
          <w:spacing w:val="-4"/>
        </w:rPr>
        <w:t> </w:t>
      </w:r>
      <w:r>
        <w:rPr/>
        <w:t>modelo</w:t>
      </w:r>
      <w:r>
        <w:rPr>
          <w:spacing w:val="-2"/>
        </w:rPr>
        <w:t> </w:t>
      </w:r>
      <w:r>
        <w:rPr/>
        <w:t>de</w:t>
      </w:r>
      <w:r>
        <w:rPr>
          <w:spacing w:val="-4"/>
        </w:rPr>
        <w:t> </w:t>
      </w:r>
      <w:r>
        <w:rPr/>
        <w:t>negocio</w:t>
      </w:r>
      <w:r>
        <w:rPr>
          <w:spacing w:val="-1"/>
        </w:rPr>
        <w:t> </w:t>
      </w:r>
      <w:r>
        <w:rPr/>
        <w:t>que</w:t>
      </w:r>
      <w:r>
        <w:rPr>
          <w:spacing w:val="-4"/>
        </w:rPr>
        <w:t> </w:t>
      </w:r>
      <w:r>
        <w:rPr/>
        <w:t>aplica</w:t>
      </w:r>
      <w:r>
        <w:rPr>
          <w:spacing w:val="-4"/>
        </w:rPr>
        <w:t> </w:t>
      </w:r>
      <w:r>
        <w:rPr/>
        <w:t>a los mismos y de las características de los flujos de efectivo del instrumento.</w:t>
      </w:r>
    </w:p>
    <w:p>
      <w:pPr>
        <w:pStyle w:val="BodyText"/>
      </w:pPr>
    </w:p>
    <w:p>
      <w:pPr>
        <w:pStyle w:val="BodyText"/>
        <w:ind w:left="1138" w:right="420"/>
        <w:jc w:val="both"/>
      </w:pPr>
      <w:r>
        <w:rPr/>
        <w:t>El</w:t>
      </w:r>
      <w:r>
        <w:rPr>
          <w:spacing w:val="-3"/>
        </w:rPr>
        <w:t> </w:t>
      </w:r>
      <w:r>
        <w:rPr/>
        <w:t>modelo</w:t>
      </w:r>
      <w:r>
        <w:rPr>
          <w:spacing w:val="-5"/>
        </w:rPr>
        <w:t> </w:t>
      </w:r>
      <w:r>
        <w:rPr/>
        <w:t>de</w:t>
      </w:r>
      <w:r>
        <w:rPr>
          <w:spacing w:val="-6"/>
        </w:rPr>
        <w:t> </w:t>
      </w:r>
      <w:r>
        <w:rPr/>
        <w:t>negocio</w:t>
      </w:r>
      <w:r>
        <w:rPr>
          <w:spacing w:val="-2"/>
        </w:rPr>
        <w:t> </w:t>
      </w:r>
      <w:r>
        <w:rPr/>
        <w:t>es</w:t>
      </w:r>
      <w:r>
        <w:rPr>
          <w:spacing w:val="-8"/>
        </w:rPr>
        <w:t> </w:t>
      </w:r>
      <w:r>
        <w:rPr/>
        <w:t>determinado</w:t>
      </w:r>
      <w:r>
        <w:rPr>
          <w:spacing w:val="-2"/>
        </w:rPr>
        <w:t> </w:t>
      </w:r>
      <w:r>
        <w:rPr/>
        <w:t>por</w:t>
      </w:r>
      <w:r>
        <w:rPr>
          <w:spacing w:val="-7"/>
        </w:rPr>
        <w:t> </w:t>
      </w:r>
      <w:r>
        <w:rPr/>
        <w:t>la</w:t>
      </w:r>
      <w:r>
        <w:rPr>
          <w:spacing w:val="-4"/>
        </w:rPr>
        <w:t> </w:t>
      </w:r>
      <w:r>
        <w:rPr/>
        <w:t>Dirección</w:t>
      </w:r>
      <w:r>
        <w:rPr>
          <w:spacing w:val="-6"/>
        </w:rPr>
        <w:t> </w:t>
      </w:r>
      <w:r>
        <w:rPr/>
        <w:t>de</w:t>
      </w:r>
      <w:r>
        <w:rPr>
          <w:spacing w:val="-4"/>
        </w:rPr>
        <w:t> </w:t>
      </w:r>
      <w:r>
        <w:rPr/>
        <w:t>la</w:t>
      </w:r>
      <w:r>
        <w:rPr>
          <w:spacing w:val="-4"/>
        </w:rPr>
        <w:t> </w:t>
      </w:r>
      <w:r>
        <w:rPr/>
        <w:t>Sociedad</w:t>
      </w:r>
      <w:r>
        <w:rPr>
          <w:spacing w:val="-5"/>
        </w:rPr>
        <w:t> </w:t>
      </w:r>
      <w:r>
        <w:rPr/>
        <w:t>y</w:t>
      </w:r>
      <w:r>
        <w:rPr>
          <w:spacing w:val="-6"/>
        </w:rPr>
        <w:t> </w:t>
      </w:r>
      <w:r>
        <w:rPr/>
        <w:t>este</w:t>
      </w:r>
      <w:r>
        <w:rPr>
          <w:spacing w:val="-4"/>
        </w:rPr>
        <w:t> </w:t>
      </w:r>
      <w:r>
        <w:rPr/>
        <w:t>refleja</w:t>
      </w:r>
      <w:r>
        <w:rPr>
          <w:spacing w:val="-9"/>
        </w:rPr>
        <w:t> </w:t>
      </w:r>
      <w:r>
        <w:rPr/>
        <w:t>la</w:t>
      </w:r>
      <w:r>
        <w:rPr>
          <w:spacing w:val="-4"/>
        </w:rPr>
        <w:t> </w:t>
      </w:r>
      <w:r>
        <w:rPr/>
        <w:t>forma en</w:t>
      </w:r>
      <w:r>
        <w:rPr>
          <w:spacing w:val="-5"/>
        </w:rPr>
        <w:t> </w:t>
      </w:r>
      <w:r>
        <w:rPr/>
        <w:t>que</w:t>
      </w:r>
      <w:r>
        <w:rPr>
          <w:spacing w:val="-6"/>
        </w:rPr>
        <w:t> </w:t>
      </w:r>
      <w:r>
        <w:rPr/>
        <w:t>gestionan</w:t>
      </w:r>
      <w:r>
        <w:rPr>
          <w:spacing w:val="-5"/>
        </w:rPr>
        <w:t> </w:t>
      </w:r>
      <w:r>
        <w:rPr/>
        <w:t>conjuntamente</w:t>
      </w:r>
      <w:r>
        <w:rPr>
          <w:spacing w:val="-3"/>
        </w:rPr>
        <w:t> </w:t>
      </w:r>
      <w:r>
        <w:rPr/>
        <w:t>cada</w:t>
      </w:r>
      <w:r>
        <w:rPr>
          <w:spacing w:val="-5"/>
        </w:rPr>
        <w:t> </w:t>
      </w:r>
      <w:r>
        <w:rPr/>
        <w:t>grupo</w:t>
      </w:r>
      <w:r>
        <w:rPr>
          <w:spacing w:val="-4"/>
        </w:rPr>
        <w:t> </w:t>
      </w:r>
      <w:r>
        <w:rPr/>
        <w:t>de</w:t>
      </w:r>
      <w:r>
        <w:rPr>
          <w:spacing w:val="-8"/>
        </w:rPr>
        <w:t> </w:t>
      </w:r>
      <w:r>
        <w:rPr/>
        <w:t>activos</w:t>
      </w:r>
      <w:r>
        <w:rPr>
          <w:spacing w:val="-5"/>
        </w:rPr>
        <w:t> </w:t>
      </w:r>
      <w:r>
        <w:rPr/>
        <w:t>financieros</w:t>
      </w:r>
      <w:r>
        <w:rPr>
          <w:spacing w:val="-5"/>
        </w:rPr>
        <w:t> </w:t>
      </w:r>
      <w:r>
        <w:rPr/>
        <w:t>para</w:t>
      </w:r>
      <w:r>
        <w:rPr>
          <w:spacing w:val="-5"/>
        </w:rPr>
        <w:t> </w:t>
      </w:r>
      <w:r>
        <w:rPr/>
        <w:t>alcanzar</w:t>
      </w:r>
      <w:r>
        <w:rPr>
          <w:spacing w:val="-7"/>
        </w:rPr>
        <w:t> </w:t>
      </w:r>
      <w:r>
        <w:rPr/>
        <w:t>un</w:t>
      </w:r>
      <w:r>
        <w:rPr>
          <w:spacing w:val="-6"/>
        </w:rPr>
        <w:t> </w:t>
      </w:r>
      <w:r>
        <w:rPr/>
        <w:t>objetivo de negocio concreto. El modelo de negocio que la Sociedad aplica a cada grupo de activos financieros es la forma en</w:t>
      </w:r>
      <w:r>
        <w:rPr>
          <w:spacing w:val="-1"/>
        </w:rPr>
        <w:t> </w:t>
      </w:r>
      <w:r>
        <w:rPr/>
        <w:t>que esta gestiona los mismos</w:t>
      </w:r>
      <w:r>
        <w:rPr>
          <w:spacing w:val="-1"/>
        </w:rPr>
        <w:t> </w:t>
      </w:r>
      <w:r>
        <w:rPr/>
        <w:t>con el</w:t>
      </w:r>
      <w:r>
        <w:rPr>
          <w:spacing w:val="-1"/>
        </w:rPr>
        <w:t> </w:t>
      </w:r>
      <w:r>
        <w:rPr/>
        <w:t>objetivo</w:t>
      </w:r>
      <w:r>
        <w:rPr>
          <w:spacing w:val="-1"/>
        </w:rPr>
        <w:t> </w:t>
      </w:r>
      <w:r>
        <w:rPr/>
        <w:t>de obtener flujos</w:t>
      </w:r>
      <w:r>
        <w:rPr>
          <w:spacing w:val="-1"/>
        </w:rPr>
        <w:t> </w:t>
      </w:r>
      <w:r>
        <w:rPr/>
        <w:t>de </w:t>
      </w:r>
      <w:r>
        <w:rPr>
          <w:spacing w:val="-2"/>
        </w:rPr>
        <w:t>efectivo.</w:t>
      </w:r>
    </w:p>
    <w:p>
      <w:pPr>
        <w:pStyle w:val="BodyText"/>
      </w:pPr>
    </w:p>
    <w:p>
      <w:pPr>
        <w:pStyle w:val="BodyText"/>
        <w:ind w:left="1138" w:right="417"/>
        <w:jc w:val="both"/>
      </w:pPr>
      <w:r>
        <w:rPr/>
        <w:t>La</w:t>
      </w:r>
      <w:r>
        <w:rPr>
          <w:spacing w:val="-4"/>
        </w:rPr>
        <w:t> </w:t>
      </w:r>
      <w:r>
        <w:rPr/>
        <w:t>Sociedad</w:t>
      </w:r>
      <w:r>
        <w:rPr>
          <w:spacing w:val="-1"/>
        </w:rPr>
        <w:t> </w:t>
      </w:r>
      <w:r>
        <w:rPr/>
        <w:t>a</w:t>
      </w:r>
      <w:r>
        <w:rPr>
          <w:spacing w:val="-5"/>
        </w:rPr>
        <w:t> </w:t>
      </w:r>
      <w:r>
        <w:rPr/>
        <w:t>la</w:t>
      </w:r>
      <w:r>
        <w:rPr>
          <w:spacing w:val="-4"/>
        </w:rPr>
        <w:t> </w:t>
      </w:r>
      <w:r>
        <w:rPr/>
        <w:t>hora</w:t>
      </w:r>
      <w:r>
        <w:rPr>
          <w:spacing w:val="-4"/>
        </w:rPr>
        <w:t> </w:t>
      </w:r>
      <w:r>
        <w:rPr/>
        <w:t>de</w:t>
      </w:r>
      <w:r>
        <w:rPr>
          <w:spacing w:val="-5"/>
        </w:rPr>
        <w:t> </w:t>
      </w:r>
      <w:r>
        <w:rPr/>
        <w:t>categorizar</w:t>
      </w:r>
      <w:r>
        <w:rPr>
          <w:spacing w:val="-4"/>
        </w:rPr>
        <w:t> </w:t>
      </w:r>
      <w:r>
        <w:rPr/>
        <w:t>los</w:t>
      </w:r>
      <w:r>
        <w:rPr>
          <w:spacing w:val="-2"/>
        </w:rPr>
        <w:t> </w:t>
      </w:r>
      <w:r>
        <w:rPr/>
        <w:t>activos</w:t>
      </w:r>
      <w:r>
        <w:rPr>
          <w:spacing w:val="-4"/>
        </w:rPr>
        <w:t> </w:t>
      </w:r>
      <w:r>
        <w:rPr/>
        <w:t>también</w:t>
      </w:r>
      <w:r>
        <w:rPr>
          <w:spacing w:val="-2"/>
        </w:rPr>
        <w:t> </w:t>
      </w:r>
      <w:r>
        <w:rPr/>
        <w:t>tiene</w:t>
      </w:r>
      <w:r>
        <w:rPr>
          <w:spacing w:val="-4"/>
        </w:rPr>
        <w:t> </w:t>
      </w:r>
      <w:r>
        <w:rPr/>
        <w:t>presente</w:t>
      </w:r>
      <w:r>
        <w:rPr>
          <w:spacing w:val="-3"/>
        </w:rPr>
        <w:t> </w:t>
      </w:r>
      <w:r>
        <w:rPr/>
        <w:t>las</w:t>
      </w:r>
      <w:r>
        <w:rPr>
          <w:spacing w:val="-5"/>
        </w:rPr>
        <w:t> </w:t>
      </w:r>
      <w:r>
        <w:rPr/>
        <w:t>características</w:t>
      </w:r>
      <w:r>
        <w:rPr>
          <w:spacing w:val="-2"/>
        </w:rPr>
        <w:t> </w:t>
      </w:r>
      <w:r>
        <w:rPr/>
        <w:t>de los flujos de efectivo que estos devengan. En concreto, distingue entre aquellos activos financieros cuyas condiciones contractuales dan lugar, en fechas especificadas, a flujos de efectivo que</w:t>
      </w:r>
      <w:r>
        <w:rPr>
          <w:spacing w:val="-1"/>
        </w:rPr>
        <w:t> </w:t>
      </w:r>
      <w:r>
        <w:rPr/>
        <w:t>son cobros</w:t>
      </w:r>
      <w:r>
        <w:rPr>
          <w:spacing w:val="-1"/>
        </w:rPr>
        <w:t> </w:t>
      </w:r>
      <w:r>
        <w:rPr/>
        <w:t>de</w:t>
      </w:r>
      <w:r>
        <w:rPr>
          <w:spacing w:val="-1"/>
        </w:rPr>
        <w:t> </w:t>
      </w:r>
      <w:r>
        <w:rPr/>
        <w:t>principal e</w:t>
      </w:r>
      <w:r>
        <w:rPr>
          <w:spacing w:val="-2"/>
        </w:rPr>
        <w:t> </w:t>
      </w:r>
      <w:r>
        <w:rPr/>
        <w:t>intereses</w:t>
      </w:r>
      <w:r>
        <w:rPr>
          <w:spacing w:val="-2"/>
        </w:rPr>
        <w:t> </w:t>
      </w:r>
      <w:r>
        <w:rPr/>
        <w:t>sobre</w:t>
      </w:r>
      <w:r>
        <w:rPr>
          <w:spacing w:val="-1"/>
        </w:rPr>
        <w:t> </w:t>
      </w:r>
      <w:r>
        <w:rPr/>
        <w:t>el importe del principal</w:t>
      </w:r>
      <w:r>
        <w:rPr>
          <w:spacing w:val="-1"/>
        </w:rPr>
        <w:t> </w:t>
      </w:r>
      <w:r>
        <w:rPr/>
        <w:t>pendiente</w:t>
      </w:r>
      <w:r>
        <w:rPr>
          <w:spacing w:val="-1"/>
        </w:rPr>
        <w:t> </w:t>
      </w:r>
      <w:r>
        <w:rPr/>
        <w:t>(de ahora en adelante, activos que cumplen con el criterio de UPPI), del resto de activos financieros (de ahora en adelante, activos que no cumplen con el criterio de UPPI).</w:t>
      </w:r>
    </w:p>
    <w:p>
      <w:pPr>
        <w:pStyle w:val="BodyText"/>
        <w:spacing w:before="1"/>
      </w:pPr>
    </w:p>
    <w:p>
      <w:pPr>
        <w:pStyle w:val="BodyText"/>
        <w:ind w:left="1138"/>
        <w:jc w:val="both"/>
      </w:pPr>
      <w:r>
        <w:rPr/>
        <w:t>En</w:t>
      </w:r>
      <w:r>
        <w:rPr>
          <w:spacing w:val="-14"/>
        </w:rPr>
        <w:t> </w:t>
      </w:r>
      <w:r>
        <w:rPr/>
        <w:t>concreto,</w:t>
      </w:r>
      <w:r>
        <w:rPr>
          <w:spacing w:val="-14"/>
        </w:rPr>
        <w:t> </w:t>
      </w:r>
      <w:r>
        <w:rPr/>
        <w:t>los</w:t>
      </w:r>
      <w:r>
        <w:rPr>
          <w:spacing w:val="-14"/>
        </w:rPr>
        <w:t> </w:t>
      </w:r>
      <w:r>
        <w:rPr/>
        <w:t>activos</w:t>
      </w:r>
      <w:r>
        <w:rPr>
          <w:spacing w:val="-13"/>
        </w:rPr>
        <w:t> </w:t>
      </w:r>
      <w:r>
        <w:rPr/>
        <w:t>financieros</w:t>
      </w:r>
      <w:r>
        <w:rPr>
          <w:spacing w:val="-11"/>
        </w:rPr>
        <w:t> </w:t>
      </w:r>
      <w:r>
        <w:rPr/>
        <w:t>de</w:t>
      </w:r>
      <w:r>
        <w:rPr>
          <w:spacing w:val="-14"/>
        </w:rPr>
        <w:t> </w:t>
      </w:r>
      <w:r>
        <w:rPr/>
        <w:t>la</w:t>
      </w:r>
      <w:r>
        <w:rPr>
          <w:spacing w:val="-14"/>
        </w:rPr>
        <w:t> </w:t>
      </w:r>
      <w:r>
        <w:rPr/>
        <w:t>Sociedad</w:t>
      </w:r>
      <w:r>
        <w:rPr>
          <w:spacing w:val="-11"/>
        </w:rPr>
        <w:t> </w:t>
      </w:r>
      <w:r>
        <w:rPr/>
        <w:t>se</w:t>
      </w:r>
      <w:r>
        <w:rPr>
          <w:spacing w:val="-14"/>
        </w:rPr>
        <w:t> </w:t>
      </w:r>
      <w:r>
        <w:rPr/>
        <w:t>clasifican</w:t>
      </w:r>
      <w:r>
        <w:rPr>
          <w:spacing w:val="-13"/>
        </w:rPr>
        <w:t> </w:t>
      </w:r>
      <w:r>
        <w:rPr/>
        <w:t>en</w:t>
      </w:r>
      <w:r>
        <w:rPr>
          <w:spacing w:val="-14"/>
        </w:rPr>
        <w:t> </w:t>
      </w:r>
      <w:r>
        <w:rPr/>
        <w:t>las</w:t>
      </w:r>
      <w:r>
        <w:rPr>
          <w:spacing w:val="-12"/>
        </w:rPr>
        <w:t> </w:t>
      </w:r>
      <w:r>
        <w:rPr/>
        <w:t>siguientes</w:t>
      </w:r>
      <w:r>
        <w:rPr>
          <w:spacing w:val="-12"/>
        </w:rPr>
        <w:t> </w:t>
      </w:r>
      <w:r>
        <w:rPr>
          <w:spacing w:val="-2"/>
        </w:rPr>
        <w:t>categorías:</w:t>
      </w:r>
    </w:p>
    <w:p>
      <w:pPr>
        <w:pStyle w:val="BodyText"/>
        <w:spacing w:before="23"/>
      </w:pPr>
    </w:p>
    <w:p>
      <w:pPr>
        <w:pStyle w:val="ListParagraph"/>
        <w:numPr>
          <w:ilvl w:val="2"/>
          <w:numId w:val="3"/>
        </w:numPr>
        <w:tabs>
          <w:tab w:pos="1693" w:val="left" w:leader="none"/>
        </w:tabs>
        <w:spacing w:line="240" w:lineRule="auto" w:before="0" w:after="0"/>
        <w:ind w:left="1693" w:right="0" w:hanging="558"/>
        <w:jc w:val="left"/>
        <w:rPr>
          <w:sz w:val="22"/>
        </w:rPr>
      </w:pPr>
      <w:r>
        <w:rPr>
          <w:sz w:val="22"/>
        </w:rPr>
        <w:t>Activos</w:t>
      </w:r>
      <w:r>
        <w:rPr>
          <w:spacing w:val="-13"/>
          <w:sz w:val="22"/>
        </w:rPr>
        <w:t> </w:t>
      </w:r>
      <w:r>
        <w:rPr>
          <w:sz w:val="22"/>
        </w:rPr>
        <w:t>financieros</w:t>
      </w:r>
      <w:r>
        <w:rPr>
          <w:spacing w:val="-11"/>
          <w:sz w:val="22"/>
        </w:rPr>
        <w:t> </w:t>
      </w:r>
      <w:r>
        <w:rPr>
          <w:sz w:val="22"/>
        </w:rPr>
        <w:t>a</w:t>
      </w:r>
      <w:r>
        <w:rPr>
          <w:spacing w:val="-13"/>
          <w:sz w:val="22"/>
        </w:rPr>
        <w:t> </w:t>
      </w:r>
      <w:r>
        <w:rPr>
          <w:sz w:val="22"/>
        </w:rPr>
        <w:t>coste</w:t>
      </w:r>
      <w:r>
        <w:rPr>
          <w:spacing w:val="-11"/>
          <w:sz w:val="22"/>
        </w:rPr>
        <w:t> </w:t>
      </w:r>
      <w:r>
        <w:rPr>
          <w:spacing w:val="-2"/>
          <w:sz w:val="22"/>
        </w:rPr>
        <w:t>amortizado</w:t>
      </w:r>
    </w:p>
    <w:p>
      <w:pPr>
        <w:pStyle w:val="BodyText"/>
        <w:spacing w:before="252"/>
        <w:ind w:left="1703" w:right="419"/>
        <w:jc w:val="both"/>
      </w:pPr>
      <w:r>
        <w:rPr/>
        <w:t>Se corresponden con activos financieros a los que la Sociedad aplica un modelo de negocio que tiene el objetivo de percibir los flujos de efectivo derivados de la ejecución</w:t>
      </w:r>
      <w:r>
        <w:rPr>
          <w:spacing w:val="-10"/>
        </w:rPr>
        <w:t> </w:t>
      </w:r>
      <w:r>
        <w:rPr/>
        <w:t>del</w:t>
      </w:r>
      <w:r>
        <w:rPr>
          <w:spacing w:val="-10"/>
        </w:rPr>
        <w:t> </w:t>
      </w:r>
      <w:r>
        <w:rPr/>
        <w:t>contrato,</w:t>
      </w:r>
      <w:r>
        <w:rPr>
          <w:spacing w:val="-9"/>
        </w:rPr>
        <w:t> </w:t>
      </w:r>
      <w:r>
        <w:rPr/>
        <w:t>y</w:t>
      </w:r>
      <w:r>
        <w:rPr>
          <w:spacing w:val="-10"/>
        </w:rPr>
        <w:t> </w:t>
      </w:r>
      <w:r>
        <w:rPr/>
        <w:t>las</w:t>
      </w:r>
      <w:r>
        <w:rPr>
          <w:spacing w:val="-12"/>
        </w:rPr>
        <w:t> </w:t>
      </w:r>
      <w:r>
        <w:rPr/>
        <w:t>condiciones</w:t>
      </w:r>
      <w:r>
        <w:rPr>
          <w:spacing w:val="-6"/>
        </w:rPr>
        <w:t> </w:t>
      </w:r>
      <w:r>
        <w:rPr/>
        <w:t>contractuales</w:t>
      </w:r>
      <w:r>
        <w:rPr>
          <w:spacing w:val="-10"/>
        </w:rPr>
        <w:t> </w:t>
      </w:r>
      <w:r>
        <w:rPr/>
        <w:t>del</w:t>
      </w:r>
      <w:r>
        <w:rPr>
          <w:spacing w:val="-9"/>
        </w:rPr>
        <w:t> </w:t>
      </w:r>
      <w:r>
        <w:rPr/>
        <w:t>activo</w:t>
      </w:r>
      <w:r>
        <w:rPr>
          <w:spacing w:val="-9"/>
        </w:rPr>
        <w:t> </w:t>
      </w:r>
      <w:r>
        <w:rPr/>
        <w:t>financiero</w:t>
      </w:r>
      <w:r>
        <w:rPr>
          <w:spacing w:val="-9"/>
        </w:rPr>
        <w:t> </w:t>
      </w:r>
      <w:r>
        <w:rPr/>
        <w:t>dan</w:t>
      </w:r>
      <w:r>
        <w:rPr>
          <w:spacing w:val="-12"/>
        </w:rPr>
        <w:t> </w:t>
      </w:r>
      <w:r>
        <w:rPr/>
        <w:t>lugar, en</w:t>
      </w:r>
      <w:r>
        <w:rPr>
          <w:spacing w:val="-3"/>
        </w:rPr>
        <w:t> </w:t>
      </w:r>
      <w:r>
        <w:rPr/>
        <w:t>fechas</w:t>
      </w:r>
      <w:r>
        <w:rPr>
          <w:spacing w:val="-6"/>
        </w:rPr>
        <w:t> </w:t>
      </w:r>
      <w:r>
        <w:rPr/>
        <w:t>especificadas,</w:t>
      </w:r>
      <w:r>
        <w:rPr>
          <w:spacing w:val="-3"/>
        </w:rPr>
        <w:t> </w:t>
      </w:r>
      <w:r>
        <w:rPr/>
        <w:t>a</w:t>
      </w:r>
      <w:r>
        <w:rPr>
          <w:spacing w:val="-8"/>
        </w:rPr>
        <w:t> </w:t>
      </w:r>
      <w:r>
        <w:rPr/>
        <w:t>flujos</w:t>
      </w:r>
      <w:r>
        <w:rPr>
          <w:spacing w:val="-4"/>
        </w:rPr>
        <w:t> </w:t>
      </w:r>
      <w:r>
        <w:rPr/>
        <w:t>de</w:t>
      </w:r>
      <w:r>
        <w:rPr>
          <w:spacing w:val="-4"/>
        </w:rPr>
        <w:t> </w:t>
      </w:r>
      <w:r>
        <w:rPr/>
        <w:t>efectivo</w:t>
      </w:r>
      <w:r>
        <w:rPr>
          <w:spacing w:val="-7"/>
        </w:rPr>
        <w:t> </w:t>
      </w:r>
      <w:r>
        <w:rPr/>
        <w:t>que</w:t>
      </w:r>
      <w:r>
        <w:rPr>
          <w:spacing w:val="-4"/>
        </w:rPr>
        <w:t> </w:t>
      </w:r>
      <w:r>
        <w:rPr/>
        <w:t>son</w:t>
      </w:r>
      <w:r>
        <w:rPr>
          <w:spacing w:val="-5"/>
        </w:rPr>
        <w:t> </w:t>
      </w:r>
      <w:r>
        <w:rPr/>
        <w:t>únicamente</w:t>
      </w:r>
      <w:r>
        <w:rPr>
          <w:spacing w:val="-3"/>
        </w:rPr>
        <w:t> </w:t>
      </w:r>
      <w:r>
        <w:rPr/>
        <w:t>cobros</w:t>
      </w:r>
      <w:r>
        <w:rPr>
          <w:spacing w:val="-4"/>
        </w:rPr>
        <w:t> </w:t>
      </w:r>
      <w:r>
        <w:rPr/>
        <w:t>de</w:t>
      </w:r>
      <w:r>
        <w:rPr>
          <w:spacing w:val="-4"/>
        </w:rPr>
        <w:t> </w:t>
      </w:r>
      <w:r>
        <w:rPr/>
        <w:t>principal</w:t>
      </w:r>
      <w:r>
        <w:rPr>
          <w:spacing w:val="-5"/>
        </w:rPr>
        <w:t> </w:t>
      </w:r>
      <w:r>
        <w:rPr/>
        <w:t>e intereses,</w:t>
      </w:r>
      <w:r>
        <w:rPr>
          <w:spacing w:val="-6"/>
        </w:rPr>
        <w:t> </w:t>
      </w:r>
      <w:r>
        <w:rPr/>
        <w:t>sobre</w:t>
      </w:r>
      <w:r>
        <w:rPr>
          <w:spacing w:val="-4"/>
        </w:rPr>
        <w:t> </w:t>
      </w:r>
      <w:r>
        <w:rPr/>
        <w:t>el</w:t>
      </w:r>
      <w:r>
        <w:rPr>
          <w:spacing w:val="-4"/>
        </w:rPr>
        <w:t> </w:t>
      </w:r>
      <w:r>
        <w:rPr/>
        <w:t>importe</w:t>
      </w:r>
      <w:r>
        <w:rPr>
          <w:spacing w:val="-7"/>
        </w:rPr>
        <w:t> </w:t>
      </w:r>
      <w:r>
        <w:rPr/>
        <w:t>del</w:t>
      </w:r>
      <w:r>
        <w:rPr>
          <w:spacing w:val="-4"/>
        </w:rPr>
        <w:t> </w:t>
      </w:r>
      <w:r>
        <w:rPr/>
        <w:t>principal</w:t>
      </w:r>
      <w:r>
        <w:rPr>
          <w:spacing w:val="-6"/>
        </w:rPr>
        <w:t> </w:t>
      </w:r>
      <w:r>
        <w:rPr/>
        <w:t>pendiente,</w:t>
      </w:r>
      <w:r>
        <w:rPr>
          <w:spacing w:val="-3"/>
        </w:rPr>
        <w:t> </w:t>
      </w:r>
      <w:r>
        <w:rPr/>
        <w:t>aun</w:t>
      </w:r>
      <w:r>
        <w:rPr>
          <w:spacing w:val="-6"/>
        </w:rPr>
        <w:t> </w:t>
      </w:r>
      <w:r>
        <w:rPr/>
        <w:t>cuando</w:t>
      </w:r>
      <w:r>
        <w:rPr>
          <w:spacing w:val="-7"/>
        </w:rPr>
        <w:t> </w:t>
      </w:r>
      <w:r>
        <w:rPr/>
        <w:t>el</w:t>
      </w:r>
      <w:r>
        <w:rPr>
          <w:spacing w:val="-6"/>
        </w:rPr>
        <w:t> </w:t>
      </w:r>
      <w:r>
        <w:rPr/>
        <w:t>activo</w:t>
      </w:r>
      <w:r>
        <w:rPr>
          <w:spacing w:val="-6"/>
        </w:rPr>
        <w:t> </w:t>
      </w:r>
      <w:r>
        <w:rPr/>
        <w:t>esté</w:t>
      </w:r>
      <w:r>
        <w:rPr>
          <w:spacing w:val="-5"/>
        </w:rPr>
        <w:t> </w:t>
      </w:r>
      <w:r>
        <w:rPr/>
        <w:t>admitido a negociación en un mercado organizado, por lo que son activos que cumplen con el criterio de UPPI (activos financieros cuyas condiciones contractuales dan lugar, en fechas</w:t>
      </w:r>
      <w:r>
        <w:rPr>
          <w:spacing w:val="-6"/>
        </w:rPr>
        <w:t> </w:t>
      </w:r>
      <w:r>
        <w:rPr/>
        <w:t>especificadas,</w:t>
      </w:r>
      <w:r>
        <w:rPr>
          <w:spacing w:val="-6"/>
        </w:rPr>
        <w:t> </w:t>
      </w:r>
      <w:r>
        <w:rPr/>
        <w:t>a</w:t>
      </w:r>
      <w:r>
        <w:rPr>
          <w:spacing w:val="-7"/>
        </w:rPr>
        <w:t> </w:t>
      </w:r>
      <w:r>
        <w:rPr/>
        <w:t>flujos</w:t>
      </w:r>
      <w:r>
        <w:rPr>
          <w:spacing w:val="-6"/>
        </w:rPr>
        <w:t> </w:t>
      </w:r>
      <w:r>
        <w:rPr/>
        <w:t>de</w:t>
      </w:r>
      <w:r>
        <w:rPr>
          <w:spacing w:val="-7"/>
        </w:rPr>
        <w:t> </w:t>
      </w:r>
      <w:r>
        <w:rPr/>
        <w:t>efectivo</w:t>
      </w:r>
      <w:r>
        <w:rPr>
          <w:spacing w:val="-7"/>
        </w:rPr>
        <w:t> </w:t>
      </w:r>
      <w:r>
        <w:rPr/>
        <w:t>que</w:t>
      </w:r>
      <w:r>
        <w:rPr>
          <w:spacing w:val="-7"/>
        </w:rPr>
        <w:t> </w:t>
      </w:r>
      <w:r>
        <w:rPr/>
        <w:t>son</w:t>
      </w:r>
      <w:r>
        <w:rPr>
          <w:spacing w:val="-6"/>
        </w:rPr>
        <w:t> </w:t>
      </w:r>
      <w:r>
        <w:rPr/>
        <w:t>cobros</w:t>
      </w:r>
      <w:r>
        <w:rPr>
          <w:spacing w:val="-6"/>
        </w:rPr>
        <w:t> </w:t>
      </w:r>
      <w:r>
        <w:rPr/>
        <w:t>de</w:t>
      </w:r>
      <w:r>
        <w:rPr>
          <w:spacing w:val="-7"/>
        </w:rPr>
        <w:t> </w:t>
      </w:r>
      <w:r>
        <w:rPr/>
        <w:t>principal</w:t>
      </w:r>
      <w:r>
        <w:rPr>
          <w:spacing w:val="-8"/>
        </w:rPr>
        <w:t> </w:t>
      </w:r>
      <w:r>
        <w:rPr/>
        <w:t>e</w:t>
      </w:r>
      <w:r>
        <w:rPr>
          <w:spacing w:val="-7"/>
        </w:rPr>
        <w:t> </w:t>
      </w:r>
      <w:r>
        <w:rPr/>
        <w:t>intereses</w:t>
      </w:r>
      <w:r>
        <w:rPr>
          <w:spacing w:val="-6"/>
        </w:rPr>
        <w:t> </w:t>
      </w:r>
      <w:r>
        <w:rPr/>
        <w:t>sobre el importe del principal pendiente).</w:t>
      </w:r>
    </w:p>
    <w:p>
      <w:pPr>
        <w:pStyle w:val="BodyText"/>
        <w:spacing w:before="1"/>
      </w:pPr>
    </w:p>
    <w:p>
      <w:pPr>
        <w:pStyle w:val="BodyText"/>
        <w:ind w:left="1703"/>
        <w:jc w:val="both"/>
      </w:pPr>
      <w:r>
        <w:rPr/>
        <w:t>La</w:t>
      </w:r>
      <w:r>
        <w:rPr>
          <w:spacing w:val="-8"/>
        </w:rPr>
        <w:t> </w:t>
      </w:r>
      <w:r>
        <w:rPr/>
        <w:t>Sociedad</w:t>
      </w:r>
      <w:r>
        <w:rPr>
          <w:spacing w:val="-9"/>
        </w:rPr>
        <w:t> </w:t>
      </w:r>
      <w:r>
        <w:rPr/>
        <w:t>considera</w:t>
      </w:r>
      <w:r>
        <w:rPr>
          <w:spacing w:val="-10"/>
        </w:rPr>
        <w:t> </w:t>
      </w:r>
      <w:r>
        <w:rPr/>
        <w:t>que</w:t>
      </w:r>
      <w:r>
        <w:rPr>
          <w:spacing w:val="-11"/>
        </w:rPr>
        <w:t> </w:t>
      </w:r>
      <w:r>
        <w:rPr/>
        <w:t>los</w:t>
      </w:r>
      <w:r>
        <w:rPr>
          <w:spacing w:val="-10"/>
        </w:rPr>
        <w:t> </w:t>
      </w:r>
      <w:r>
        <w:rPr/>
        <w:t>flujos</w:t>
      </w:r>
      <w:r>
        <w:rPr>
          <w:spacing w:val="-6"/>
        </w:rPr>
        <w:t> </w:t>
      </w:r>
      <w:r>
        <w:rPr/>
        <w:t>de</w:t>
      </w:r>
      <w:r>
        <w:rPr>
          <w:spacing w:val="-8"/>
        </w:rPr>
        <w:t> </w:t>
      </w:r>
      <w:r>
        <w:rPr/>
        <w:t>efectivo</w:t>
      </w:r>
      <w:r>
        <w:rPr>
          <w:spacing w:val="-8"/>
        </w:rPr>
        <w:t> </w:t>
      </w:r>
      <w:r>
        <w:rPr/>
        <w:t>contractuales</w:t>
      </w:r>
      <w:r>
        <w:rPr>
          <w:spacing w:val="-5"/>
        </w:rPr>
        <w:t> </w:t>
      </w:r>
      <w:r>
        <w:rPr/>
        <w:t>de</w:t>
      </w:r>
      <w:r>
        <w:rPr>
          <w:spacing w:val="-10"/>
        </w:rPr>
        <w:t> </w:t>
      </w:r>
      <w:r>
        <w:rPr/>
        <w:t>un</w:t>
      </w:r>
      <w:r>
        <w:rPr>
          <w:spacing w:val="-9"/>
        </w:rPr>
        <w:t> </w:t>
      </w:r>
      <w:r>
        <w:rPr/>
        <w:t>activo</w:t>
      </w:r>
      <w:r>
        <w:rPr>
          <w:spacing w:val="-8"/>
        </w:rPr>
        <w:t> </w:t>
      </w:r>
      <w:r>
        <w:rPr>
          <w:spacing w:val="-2"/>
        </w:rPr>
        <w:t>financiero</w:t>
      </w:r>
    </w:p>
    <w:p>
      <w:pPr>
        <w:pStyle w:val="BodyText"/>
        <w:spacing w:after="0"/>
        <w:jc w:val="both"/>
        <w:sectPr>
          <w:pgSz w:w="11910" w:h="16840"/>
          <w:pgMar w:header="612" w:footer="950" w:top="1480" w:bottom="1140" w:left="1275" w:right="992"/>
        </w:sectPr>
      </w:pPr>
    </w:p>
    <w:p>
      <w:pPr>
        <w:pStyle w:val="BodyText"/>
      </w:pPr>
    </w:p>
    <w:p>
      <w:pPr>
        <w:pStyle w:val="BodyText"/>
        <w:spacing w:before="126"/>
      </w:pPr>
    </w:p>
    <w:p>
      <w:pPr>
        <w:pStyle w:val="BodyText"/>
        <w:ind w:left="1703" w:right="417"/>
        <w:jc w:val="both"/>
      </w:pPr>
      <w:r>
        <w:rPr/>
        <w:t>son únicamente cobros de principal e interés sobre el importe del principal pendiente cuando estos son los propios de un préstamo ordinario o común, sin perjuicio de que la</w:t>
      </w:r>
      <w:r>
        <w:rPr>
          <w:spacing w:val="-12"/>
        </w:rPr>
        <w:t> </w:t>
      </w:r>
      <w:r>
        <w:rPr/>
        <w:t>operación</w:t>
      </w:r>
      <w:r>
        <w:rPr>
          <w:spacing w:val="-10"/>
        </w:rPr>
        <w:t> </w:t>
      </w:r>
      <w:r>
        <w:rPr/>
        <w:t>se</w:t>
      </w:r>
      <w:r>
        <w:rPr>
          <w:spacing w:val="-12"/>
        </w:rPr>
        <w:t> </w:t>
      </w:r>
      <w:r>
        <w:rPr/>
        <w:t>acuerde</w:t>
      </w:r>
      <w:r>
        <w:rPr>
          <w:spacing w:val="-11"/>
        </w:rPr>
        <w:t> </w:t>
      </w:r>
      <w:r>
        <w:rPr/>
        <w:t>a</w:t>
      </w:r>
      <w:r>
        <w:rPr>
          <w:spacing w:val="-12"/>
        </w:rPr>
        <w:t> </w:t>
      </w:r>
      <w:r>
        <w:rPr/>
        <w:t>un</w:t>
      </w:r>
      <w:r>
        <w:rPr>
          <w:spacing w:val="-13"/>
        </w:rPr>
        <w:t> </w:t>
      </w:r>
      <w:r>
        <w:rPr/>
        <w:t>tipo</w:t>
      </w:r>
      <w:r>
        <w:rPr>
          <w:spacing w:val="-11"/>
        </w:rPr>
        <w:t> </w:t>
      </w:r>
      <w:r>
        <w:rPr/>
        <w:t>de</w:t>
      </w:r>
      <w:r>
        <w:rPr>
          <w:spacing w:val="-13"/>
        </w:rPr>
        <w:t> </w:t>
      </w:r>
      <w:r>
        <w:rPr/>
        <w:t>interés</w:t>
      </w:r>
      <w:r>
        <w:rPr>
          <w:spacing w:val="-11"/>
        </w:rPr>
        <w:t> </w:t>
      </w:r>
      <w:r>
        <w:rPr/>
        <w:t>cero</w:t>
      </w:r>
      <w:r>
        <w:rPr>
          <w:spacing w:val="-12"/>
        </w:rPr>
        <w:t> </w:t>
      </w:r>
      <w:r>
        <w:rPr/>
        <w:t>o</w:t>
      </w:r>
      <w:r>
        <w:rPr>
          <w:spacing w:val="-11"/>
        </w:rPr>
        <w:t> </w:t>
      </w:r>
      <w:r>
        <w:rPr/>
        <w:t>por</w:t>
      </w:r>
      <w:r>
        <w:rPr>
          <w:spacing w:val="-12"/>
        </w:rPr>
        <w:t> </w:t>
      </w:r>
      <w:r>
        <w:rPr/>
        <w:t>debajo</w:t>
      </w:r>
      <w:r>
        <w:rPr>
          <w:spacing w:val="-11"/>
        </w:rPr>
        <w:t> </w:t>
      </w:r>
      <w:r>
        <w:rPr/>
        <w:t>de</w:t>
      </w:r>
      <w:r>
        <w:rPr>
          <w:spacing w:val="-14"/>
        </w:rPr>
        <w:t> </w:t>
      </w:r>
      <w:r>
        <w:rPr/>
        <w:t>mercado.</w:t>
      </w:r>
      <w:r>
        <w:rPr>
          <w:spacing w:val="-5"/>
        </w:rPr>
        <w:t> </w:t>
      </w:r>
      <w:r>
        <w:rPr/>
        <w:t>La</w:t>
      </w:r>
      <w:r>
        <w:rPr>
          <w:spacing w:val="-12"/>
        </w:rPr>
        <w:t> </w:t>
      </w:r>
      <w:r>
        <w:rPr/>
        <w:t>Sociedad considera que no cumplen este criterio, y por lo tanto, no clasifica dentro de esta categoría a activos financieros convertibles en instrumentos de patrimonio neto del emisor, préstamos con tipos de interés variables inversos (es decir, un tipo que tiene una relación inversa con los tipos de interés de mercado); o aquellos en los que el emisor puede diferir el pago de intereses si con dicho pago se viera afectada su solvencia, sin que los intereses diferidos devenguen intereses adicionales.</w:t>
      </w:r>
    </w:p>
    <w:p>
      <w:pPr>
        <w:pStyle w:val="BodyText"/>
        <w:spacing w:before="2"/>
      </w:pPr>
    </w:p>
    <w:p>
      <w:pPr>
        <w:pStyle w:val="BodyText"/>
        <w:spacing w:before="1"/>
        <w:ind w:left="1703" w:right="422"/>
        <w:jc w:val="both"/>
      </w:pPr>
      <w:r>
        <w:rPr/>
        <w:t>La Sociedad a la hora de evaluar si está aplicando el modelo de negocio de cobro de los flujos de efectivo contractuales a un grupo de activos financieros, o por el contrario,</w:t>
      </w:r>
      <w:r>
        <w:rPr>
          <w:spacing w:val="-13"/>
        </w:rPr>
        <w:t> </w:t>
      </w:r>
      <w:r>
        <w:rPr/>
        <w:t>está</w:t>
      </w:r>
      <w:r>
        <w:rPr>
          <w:spacing w:val="-13"/>
        </w:rPr>
        <w:t> </w:t>
      </w:r>
      <w:r>
        <w:rPr/>
        <w:t>aplicando</w:t>
      </w:r>
      <w:r>
        <w:rPr>
          <w:spacing w:val="-11"/>
        </w:rPr>
        <w:t> </w:t>
      </w:r>
      <w:r>
        <w:rPr/>
        <w:t>otro</w:t>
      </w:r>
      <w:r>
        <w:rPr>
          <w:spacing w:val="-12"/>
        </w:rPr>
        <w:t> </w:t>
      </w:r>
      <w:r>
        <w:rPr/>
        <w:t>modelo</w:t>
      </w:r>
      <w:r>
        <w:rPr>
          <w:spacing w:val="-12"/>
        </w:rPr>
        <w:t> </w:t>
      </w:r>
      <w:r>
        <w:rPr/>
        <w:t>de</w:t>
      </w:r>
      <w:r>
        <w:rPr>
          <w:spacing w:val="-14"/>
        </w:rPr>
        <w:t> </w:t>
      </w:r>
      <w:r>
        <w:rPr/>
        <w:t>negocio,</w:t>
      </w:r>
      <w:r>
        <w:rPr>
          <w:spacing w:val="-14"/>
        </w:rPr>
        <w:t> </w:t>
      </w:r>
      <w:r>
        <w:rPr/>
        <w:t>tiene</w:t>
      </w:r>
      <w:r>
        <w:rPr>
          <w:spacing w:val="-14"/>
        </w:rPr>
        <w:t> </w:t>
      </w:r>
      <w:r>
        <w:rPr/>
        <w:t>en</w:t>
      </w:r>
      <w:r>
        <w:rPr>
          <w:spacing w:val="-11"/>
        </w:rPr>
        <w:t> </w:t>
      </w:r>
      <w:r>
        <w:rPr/>
        <w:t>consideración</w:t>
      </w:r>
      <w:r>
        <w:rPr>
          <w:spacing w:val="-13"/>
        </w:rPr>
        <w:t> </w:t>
      </w:r>
      <w:r>
        <w:rPr/>
        <w:t>el</w:t>
      </w:r>
      <w:r>
        <w:rPr>
          <w:spacing w:val="-11"/>
        </w:rPr>
        <w:t> </w:t>
      </w:r>
      <w:r>
        <w:rPr/>
        <w:t>calendario, la frecuencia y el valor de las ventas que se están produciendo y se han producido en el pasado dentro de este grupo de activos financieros. Las ventas en sí mismas no determinan</w:t>
      </w:r>
      <w:r>
        <w:rPr>
          <w:spacing w:val="-11"/>
        </w:rPr>
        <w:t> </w:t>
      </w:r>
      <w:r>
        <w:rPr/>
        <w:t>el</w:t>
      </w:r>
      <w:r>
        <w:rPr>
          <w:spacing w:val="-12"/>
        </w:rPr>
        <w:t> </w:t>
      </w:r>
      <w:r>
        <w:rPr/>
        <w:t>modelo</w:t>
      </w:r>
      <w:r>
        <w:rPr>
          <w:spacing w:val="-11"/>
        </w:rPr>
        <w:t> </w:t>
      </w:r>
      <w:r>
        <w:rPr/>
        <w:t>de</w:t>
      </w:r>
      <w:r>
        <w:rPr>
          <w:spacing w:val="-12"/>
        </w:rPr>
        <w:t> </w:t>
      </w:r>
      <w:r>
        <w:rPr/>
        <w:t>negocio</w:t>
      </w:r>
      <w:r>
        <w:rPr>
          <w:spacing w:val="-10"/>
        </w:rPr>
        <w:t> </w:t>
      </w:r>
      <w:r>
        <w:rPr/>
        <w:t>y,</w:t>
      </w:r>
      <w:r>
        <w:rPr>
          <w:spacing w:val="-13"/>
        </w:rPr>
        <w:t> </w:t>
      </w:r>
      <w:r>
        <w:rPr/>
        <w:t>por</w:t>
      </w:r>
      <w:r>
        <w:rPr>
          <w:spacing w:val="-10"/>
        </w:rPr>
        <w:t> </w:t>
      </w:r>
      <w:r>
        <w:rPr/>
        <w:t>ello,</w:t>
      </w:r>
      <w:r>
        <w:rPr>
          <w:spacing w:val="-11"/>
        </w:rPr>
        <w:t> </w:t>
      </w:r>
      <w:r>
        <w:rPr/>
        <w:t>no</w:t>
      </w:r>
      <w:r>
        <w:rPr>
          <w:spacing w:val="-12"/>
        </w:rPr>
        <w:t> </w:t>
      </w:r>
      <w:r>
        <w:rPr/>
        <w:t>pueden</w:t>
      </w:r>
      <w:r>
        <w:rPr>
          <w:spacing w:val="-13"/>
        </w:rPr>
        <w:t> </w:t>
      </w:r>
      <w:r>
        <w:rPr/>
        <w:t>considerarse</w:t>
      </w:r>
      <w:r>
        <w:rPr>
          <w:spacing w:val="-10"/>
        </w:rPr>
        <w:t> </w:t>
      </w:r>
      <w:r>
        <w:rPr/>
        <w:t>de</w:t>
      </w:r>
      <w:r>
        <w:rPr>
          <w:spacing w:val="-12"/>
        </w:rPr>
        <w:t> </w:t>
      </w:r>
      <w:r>
        <w:rPr/>
        <w:t>forma</w:t>
      </w:r>
      <w:r>
        <w:rPr>
          <w:spacing w:val="-12"/>
        </w:rPr>
        <w:t> </w:t>
      </w:r>
      <w:r>
        <w:rPr/>
        <w:t>aislada. Por ello, la existencia de ventas puntuales, dentro de un mismo grupo de activos financieros, no determina el cambio de modelo de negocio para el resto de activos financieros</w:t>
      </w:r>
      <w:r>
        <w:rPr>
          <w:spacing w:val="-9"/>
        </w:rPr>
        <w:t> </w:t>
      </w:r>
      <w:r>
        <w:rPr/>
        <w:t>incluidos</w:t>
      </w:r>
      <w:r>
        <w:rPr>
          <w:spacing w:val="-9"/>
        </w:rPr>
        <w:t> </w:t>
      </w:r>
      <w:r>
        <w:rPr/>
        <w:t>dentro</w:t>
      </w:r>
      <w:r>
        <w:rPr>
          <w:spacing w:val="-10"/>
        </w:rPr>
        <w:t> </w:t>
      </w:r>
      <w:r>
        <w:rPr/>
        <w:t>de</w:t>
      </w:r>
      <w:r>
        <w:rPr>
          <w:spacing w:val="-10"/>
        </w:rPr>
        <w:t> </w:t>
      </w:r>
      <w:r>
        <w:rPr/>
        <w:t>ese</w:t>
      </w:r>
      <w:r>
        <w:rPr>
          <w:spacing w:val="-9"/>
        </w:rPr>
        <w:t> </w:t>
      </w:r>
      <w:r>
        <w:rPr/>
        <w:t>grupo.</w:t>
      </w:r>
      <w:r>
        <w:rPr>
          <w:spacing w:val="-10"/>
        </w:rPr>
        <w:t> </w:t>
      </w:r>
      <w:r>
        <w:rPr/>
        <w:t>Para</w:t>
      </w:r>
      <w:r>
        <w:rPr>
          <w:spacing w:val="-10"/>
        </w:rPr>
        <w:t> </w:t>
      </w:r>
      <w:r>
        <w:rPr/>
        <w:t>evaluar</w:t>
      </w:r>
      <w:r>
        <w:rPr>
          <w:spacing w:val="-10"/>
        </w:rPr>
        <w:t> </w:t>
      </w:r>
      <w:r>
        <w:rPr/>
        <w:t>si</w:t>
      </w:r>
      <w:r>
        <w:rPr>
          <w:spacing w:val="-10"/>
        </w:rPr>
        <w:t> </w:t>
      </w:r>
      <w:r>
        <w:rPr/>
        <w:t>dichas</w:t>
      </w:r>
      <w:r>
        <w:rPr>
          <w:spacing w:val="-10"/>
        </w:rPr>
        <w:t> </w:t>
      </w:r>
      <w:r>
        <w:rPr/>
        <w:t>ventas</w:t>
      </w:r>
      <w:r>
        <w:rPr>
          <w:spacing w:val="-7"/>
        </w:rPr>
        <w:t> </w:t>
      </w:r>
      <w:r>
        <w:rPr/>
        <w:t>determinan</w:t>
      </w:r>
      <w:r>
        <w:rPr>
          <w:spacing w:val="-9"/>
        </w:rPr>
        <w:t> </w:t>
      </w:r>
      <w:r>
        <w:rPr/>
        <w:t>un cambio en el modelo de negocio, la Sociedad tiene presente la información existente sobre ventas pasadas y sobre las ventas futuras esperadas para un mismo grupo de activos financieros. La Sociedad también tiene presente las condiciones que existían en el momento en el que se produjeron las ventas pasadas y las condiciones actuales, a la hora de evaluar el modelo de negocio que está aplicando a un grupo de activos </w:t>
      </w:r>
      <w:r>
        <w:rPr>
          <w:spacing w:val="-2"/>
        </w:rPr>
        <w:t>financieros.</w:t>
      </w:r>
    </w:p>
    <w:p>
      <w:pPr>
        <w:pStyle w:val="BodyText"/>
      </w:pPr>
    </w:p>
    <w:p>
      <w:pPr>
        <w:pStyle w:val="BodyText"/>
        <w:ind w:left="1703" w:right="425"/>
        <w:jc w:val="both"/>
      </w:pPr>
      <w:r>
        <w:rPr/>
        <w:t>Con</w:t>
      </w:r>
      <w:r>
        <w:rPr>
          <w:spacing w:val="-8"/>
        </w:rPr>
        <w:t> </w:t>
      </w:r>
      <w:r>
        <w:rPr/>
        <w:t>carácter</w:t>
      </w:r>
      <w:r>
        <w:rPr>
          <w:spacing w:val="-8"/>
        </w:rPr>
        <w:t> </w:t>
      </w:r>
      <w:r>
        <w:rPr/>
        <w:t>general,</w:t>
      </w:r>
      <w:r>
        <w:rPr>
          <w:spacing w:val="-9"/>
        </w:rPr>
        <w:t> </w:t>
      </w:r>
      <w:r>
        <w:rPr/>
        <w:t>se</w:t>
      </w:r>
      <w:r>
        <w:rPr>
          <w:spacing w:val="-10"/>
        </w:rPr>
        <w:t> </w:t>
      </w:r>
      <w:r>
        <w:rPr/>
        <w:t>incluyen</w:t>
      </w:r>
      <w:r>
        <w:rPr>
          <w:spacing w:val="-9"/>
        </w:rPr>
        <w:t> </w:t>
      </w:r>
      <w:r>
        <w:rPr/>
        <w:t>dentro</w:t>
      </w:r>
      <w:r>
        <w:rPr>
          <w:spacing w:val="-9"/>
        </w:rPr>
        <w:t> </w:t>
      </w:r>
      <w:r>
        <w:rPr/>
        <w:t>de</w:t>
      </w:r>
      <w:r>
        <w:rPr>
          <w:spacing w:val="-11"/>
        </w:rPr>
        <w:t> </w:t>
      </w:r>
      <w:r>
        <w:rPr/>
        <w:t>esta</w:t>
      </w:r>
      <w:r>
        <w:rPr>
          <w:spacing w:val="-11"/>
        </w:rPr>
        <w:t> </w:t>
      </w:r>
      <w:r>
        <w:rPr/>
        <w:t>categoría</w:t>
      </w:r>
      <w:r>
        <w:rPr>
          <w:spacing w:val="-10"/>
        </w:rPr>
        <w:t> </w:t>
      </w:r>
      <w:r>
        <w:rPr/>
        <w:t>los</w:t>
      </w:r>
      <w:r>
        <w:rPr>
          <w:spacing w:val="-10"/>
        </w:rPr>
        <w:t> </w:t>
      </w:r>
      <w:r>
        <w:rPr/>
        <w:t>créditos</w:t>
      </w:r>
      <w:r>
        <w:rPr>
          <w:spacing w:val="-8"/>
        </w:rPr>
        <w:t> </w:t>
      </w:r>
      <w:r>
        <w:rPr/>
        <w:t>por</w:t>
      </w:r>
      <w:r>
        <w:rPr>
          <w:spacing w:val="-11"/>
        </w:rPr>
        <w:t> </w:t>
      </w:r>
      <w:r>
        <w:rPr/>
        <w:t>operaciones comerciales y los créditos por operaciones no comerciales:</w:t>
      </w:r>
    </w:p>
    <w:p>
      <w:pPr>
        <w:pStyle w:val="ListParagraph"/>
        <w:numPr>
          <w:ilvl w:val="0"/>
          <w:numId w:val="4"/>
        </w:numPr>
        <w:tabs>
          <w:tab w:pos="1844" w:val="left" w:leader="none"/>
        </w:tabs>
        <w:spacing w:line="240" w:lineRule="auto" w:before="252" w:after="0"/>
        <w:ind w:left="1703" w:right="431" w:firstLine="0"/>
        <w:jc w:val="both"/>
        <w:rPr>
          <w:sz w:val="22"/>
        </w:rPr>
      </w:pPr>
      <w:r>
        <w:rPr>
          <w:sz w:val="22"/>
        </w:rPr>
        <w:t>Créditos</w:t>
      </w:r>
      <w:r>
        <w:rPr>
          <w:spacing w:val="-2"/>
          <w:sz w:val="22"/>
        </w:rPr>
        <w:t> </w:t>
      </w:r>
      <w:r>
        <w:rPr>
          <w:sz w:val="22"/>
        </w:rPr>
        <w:t>por operaciones comerciales: Aquellos activos financieros que se originan con la venta bienes y la prestación de servicios por operaciones de tráfico de la empresa por el cobro aplazado.</w:t>
      </w:r>
    </w:p>
    <w:p>
      <w:pPr>
        <w:pStyle w:val="BodyText"/>
        <w:spacing w:before="1"/>
      </w:pPr>
    </w:p>
    <w:p>
      <w:pPr>
        <w:pStyle w:val="ListParagraph"/>
        <w:numPr>
          <w:ilvl w:val="0"/>
          <w:numId w:val="4"/>
        </w:numPr>
        <w:tabs>
          <w:tab w:pos="1844" w:val="left" w:leader="none"/>
        </w:tabs>
        <w:spacing w:line="240" w:lineRule="auto" w:before="0" w:after="0"/>
        <w:ind w:left="1703" w:right="432" w:firstLine="0"/>
        <w:jc w:val="both"/>
        <w:rPr>
          <w:sz w:val="22"/>
        </w:rPr>
      </w:pPr>
      <w:r>
        <w:rPr>
          <w:sz w:val="22"/>
        </w:rPr>
        <w:t>Créditos por operaciones no comerciales: Aquellos activos financieros que, no siendo instrumentos de patrimonio ni derivados, no tienen origen comercial y cuyos cobros son de cuantía determinada o determinable, procedentes de operaciones de préstamo o crédito concedidas por la Sociedad.</w:t>
      </w:r>
    </w:p>
    <w:p>
      <w:pPr>
        <w:pStyle w:val="BodyText"/>
        <w:spacing w:before="132"/>
      </w:pPr>
    </w:p>
    <w:p>
      <w:pPr>
        <w:pStyle w:val="BodyText"/>
        <w:spacing w:before="1"/>
        <w:ind w:left="1703" w:right="433"/>
        <w:jc w:val="both"/>
      </w:pPr>
      <w:r>
        <w:rPr/>
        <w:t>Se registran inicialmente al valor razonable de la contraprestación entregada más los costes de la transacción que sean directamente atribuibles.</w:t>
      </w:r>
    </w:p>
    <w:p>
      <w:pPr>
        <w:pStyle w:val="BodyText"/>
        <w:spacing w:before="1"/>
      </w:pPr>
    </w:p>
    <w:p>
      <w:pPr>
        <w:pStyle w:val="BodyText"/>
        <w:ind w:left="1703" w:right="423"/>
        <w:jc w:val="both"/>
      </w:pPr>
      <w:r>
        <w:rPr/>
        <w:t>No obstante, los</w:t>
      </w:r>
      <w:r>
        <w:rPr>
          <w:spacing w:val="-1"/>
        </w:rPr>
        <w:t> </w:t>
      </w:r>
      <w:r>
        <w:rPr/>
        <w:t>créditos por operaciones comerciales con vencimiento no superior</w:t>
      </w:r>
      <w:r>
        <w:rPr>
          <w:spacing w:val="-9"/>
        </w:rPr>
        <w:t> </w:t>
      </w:r>
      <w:r>
        <w:rPr/>
        <w:t>a </w:t>
      </w:r>
      <w:r>
        <w:rPr>
          <w:spacing w:val="-4"/>
        </w:rPr>
        <w:t>un</w:t>
      </w:r>
      <w:r>
        <w:rPr>
          <w:spacing w:val="-7"/>
        </w:rPr>
        <w:t> </w:t>
      </w:r>
      <w:r>
        <w:rPr>
          <w:spacing w:val="-4"/>
        </w:rPr>
        <w:t>año</w:t>
      </w:r>
      <w:r>
        <w:rPr>
          <w:spacing w:val="-7"/>
        </w:rPr>
        <w:t> </w:t>
      </w:r>
      <w:r>
        <w:rPr>
          <w:spacing w:val="-4"/>
        </w:rPr>
        <w:t>y</w:t>
      </w:r>
      <w:r>
        <w:rPr>
          <w:spacing w:val="-7"/>
        </w:rPr>
        <w:t> </w:t>
      </w:r>
      <w:r>
        <w:rPr>
          <w:spacing w:val="-4"/>
        </w:rPr>
        <w:t>que</w:t>
      </w:r>
      <w:r>
        <w:rPr>
          <w:spacing w:val="-8"/>
        </w:rPr>
        <w:t> </w:t>
      </w:r>
      <w:r>
        <w:rPr>
          <w:spacing w:val="-4"/>
        </w:rPr>
        <w:t>no</w:t>
      </w:r>
      <w:r>
        <w:rPr>
          <w:spacing w:val="-7"/>
        </w:rPr>
        <w:t> </w:t>
      </w:r>
      <w:r>
        <w:rPr>
          <w:spacing w:val="-4"/>
        </w:rPr>
        <w:t>tengan</w:t>
      </w:r>
      <w:r>
        <w:rPr>
          <w:spacing w:val="-8"/>
        </w:rPr>
        <w:t> </w:t>
      </w:r>
      <w:r>
        <w:rPr>
          <w:spacing w:val="-4"/>
        </w:rPr>
        <w:t>un</w:t>
      </w:r>
      <w:r>
        <w:rPr>
          <w:spacing w:val="-7"/>
        </w:rPr>
        <w:t> </w:t>
      </w:r>
      <w:r>
        <w:rPr>
          <w:spacing w:val="-4"/>
        </w:rPr>
        <w:t>tipo</w:t>
      </w:r>
      <w:r>
        <w:rPr>
          <w:spacing w:val="-7"/>
        </w:rPr>
        <w:t> </w:t>
      </w:r>
      <w:r>
        <w:rPr>
          <w:spacing w:val="-4"/>
        </w:rPr>
        <w:t>de</w:t>
      </w:r>
      <w:r>
        <w:rPr>
          <w:spacing w:val="-8"/>
        </w:rPr>
        <w:t> </w:t>
      </w:r>
      <w:r>
        <w:rPr>
          <w:spacing w:val="-4"/>
        </w:rPr>
        <w:t>interés</w:t>
      </w:r>
      <w:r>
        <w:rPr>
          <w:spacing w:val="-7"/>
        </w:rPr>
        <w:t> </w:t>
      </w:r>
      <w:r>
        <w:rPr>
          <w:spacing w:val="-4"/>
        </w:rPr>
        <w:t>contractual</w:t>
      </w:r>
      <w:r>
        <w:rPr>
          <w:spacing w:val="-5"/>
        </w:rPr>
        <w:t> </w:t>
      </w:r>
      <w:r>
        <w:rPr>
          <w:spacing w:val="-4"/>
        </w:rPr>
        <w:t>se</w:t>
      </w:r>
      <w:r>
        <w:rPr>
          <w:spacing w:val="-7"/>
        </w:rPr>
        <w:t> </w:t>
      </w:r>
      <w:r>
        <w:rPr>
          <w:spacing w:val="-4"/>
        </w:rPr>
        <w:t>valoran</w:t>
      </w:r>
      <w:r>
        <w:rPr>
          <w:spacing w:val="-7"/>
        </w:rPr>
        <w:t> </w:t>
      </w:r>
      <w:r>
        <w:rPr>
          <w:spacing w:val="-4"/>
        </w:rPr>
        <w:t>inicialmente</w:t>
      </w:r>
      <w:r>
        <w:rPr>
          <w:spacing w:val="6"/>
        </w:rPr>
        <w:t> </w:t>
      </w:r>
      <w:r>
        <w:rPr>
          <w:spacing w:val="-4"/>
        </w:rPr>
        <w:t>por su valor </w:t>
      </w:r>
      <w:r>
        <w:rPr/>
        <w:t>nominal, siempre y cuando el efecto de no actualizar los flujos de efectivo no sea significativo, en cuyo caso se seguirán valorando posteriormente por dicho importe, salvo que se hubieran deteriorado.</w:t>
      </w:r>
    </w:p>
    <w:p>
      <w:pPr>
        <w:pStyle w:val="BodyText"/>
        <w:spacing w:before="252"/>
        <w:ind w:left="1703" w:right="432"/>
        <w:jc w:val="both"/>
      </w:pPr>
      <w:r>
        <w:rPr/>
        <w:t>Con posterioridad a su reconocimiento inicial, se valoran a coste amortizado. Los intereses devengados se contabilizan en la cuenta de pérdidas y ganancias abreviada.</w:t>
      </w:r>
    </w:p>
    <w:p>
      <w:pPr>
        <w:pStyle w:val="BodyText"/>
        <w:spacing w:after="0"/>
        <w:jc w:val="both"/>
        <w:sectPr>
          <w:pgSz w:w="11910" w:h="16840"/>
          <w:pgMar w:header="612" w:footer="950" w:top="1480" w:bottom="1140" w:left="1275" w:right="992"/>
        </w:sectPr>
      </w:pPr>
    </w:p>
    <w:p>
      <w:pPr>
        <w:pStyle w:val="BodyText"/>
      </w:pPr>
    </w:p>
    <w:p>
      <w:pPr>
        <w:pStyle w:val="BodyText"/>
        <w:spacing w:before="126"/>
      </w:pPr>
    </w:p>
    <w:p>
      <w:pPr>
        <w:pStyle w:val="BodyText"/>
        <w:ind w:left="1703" w:right="424"/>
        <w:jc w:val="both"/>
      </w:pPr>
      <w:r>
        <w:rPr/>
        <w:t>Al cierre del ejercicio, la Sociedad efectúa las correcciones valorativas por deterioro oportunas siempre que existe evidencia objetiva de que el valor de un activo financiero,</w:t>
      </w:r>
      <w:r>
        <w:rPr>
          <w:spacing w:val="-14"/>
        </w:rPr>
        <w:t> </w:t>
      </w:r>
      <w:r>
        <w:rPr/>
        <w:t>o</w:t>
      </w:r>
      <w:r>
        <w:rPr>
          <w:spacing w:val="-14"/>
        </w:rPr>
        <w:t> </w:t>
      </w:r>
      <w:r>
        <w:rPr/>
        <w:t>de</w:t>
      </w:r>
      <w:r>
        <w:rPr>
          <w:spacing w:val="-14"/>
        </w:rPr>
        <w:t> </w:t>
      </w:r>
      <w:r>
        <w:rPr/>
        <w:t>un</w:t>
      </w:r>
      <w:r>
        <w:rPr>
          <w:spacing w:val="-13"/>
        </w:rPr>
        <w:t> </w:t>
      </w:r>
      <w:r>
        <w:rPr/>
        <w:t>grupo</w:t>
      </w:r>
      <w:r>
        <w:rPr>
          <w:spacing w:val="-14"/>
        </w:rPr>
        <w:t> </w:t>
      </w:r>
      <w:r>
        <w:rPr/>
        <w:t>de</w:t>
      </w:r>
      <w:r>
        <w:rPr>
          <w:spacing w:val="-14"/>
        </w:rPr>
        <w:t> </w:t>
      </w:r>
      <w:r>
        <w:rPr/>
        <w:t>activos</w:t>
      </w:r>
      <w:r>
        <w:rPr>
          <w:spacing w:val="-14"/>
        </w:rPr>
        <w:t> </w:t>
      </w:r>
      <w:r>
        <w:rPr/>
        <w:t>financieros</w:t>
      </w:r>
      <w:r>
        <w:rPr>
          <w:spacing w:val="-13"/>
        </w:rPr>
        <w:t> </w:t>
      </w:r>
      <w:r>
        <w:rPr/>
        <w:t>con</w:t>
      </w:r>
      <w:r>
        <w:rPr>
          <w:spacing w:val="-14"/>
        </w:rPr>
        <w:t> </w:t>
      </w:r>
      <w:r>
        <w:rPr/>
        <w:t>similares</w:t>
      </w:r>
      <w:r>
        <w:rPr>
          <w:spacing w:val="-14"/>
        </w:rPr>
        <w:t> </w:t>
      </w:r>
      <w:r>
        <w:rPr/>
        <w:t>características</w:t>
      </w:r>
      <w:r>
        <w:rPr>
          <w:spacing w:val="-14"/>
        </w:rPr>
        <w:t> </w:t>
      </w:r>
      <w:r>
        <w:rPr/>
        <w:t>de</w:t>
      </w:r>
      <w:r>
        <w:rPr>
          <w:spacing w:val="-13"/>
        </w:rPr>
        <w:t> </w:t>
      </w:r>
      <w:r>
        <w:rPr/>
        <w:t>riesgos valorados colectivamente, se ha deteriorado como resultado de uno o más eventos ocurridos</w:t>
      </w:r>
      <w:r>
        <w:rPr>
          <w:spacing w:val="-9"/>
        </w:rPr>
        <w:t> </w:t>
      </w:r>
      <w:r>
        <w:rPr/>
        <w:t>después</w:t>
      </w:r>
      <w:r>
        <w:rPr>
          <w:spacing w:val="-11"/>
        </w:rPr>
        <w:t> </w:t>
      </w:r>
      <w:r>
        <w:rPr/>
        <w:t>de</w:t>
      </w:r>
      <w:r>
        <w:rPr>
          <w:spacing w:val="-13"/>
        </w:rPr>
        <w:t> </w:t>
      </w:r>
      <w:r>
        <w:rPr/>
        <w:t>su</w:t>
      </w:r>
      <w:r>
        <w:rPr>
          <w:spacing w:val="-11"/>
        </w:rPr>
        <w:t> </w:t>
      </w:r>
      <w:r>
        <w:rPr/>
        <w:t>reconocimiento</w:t>
      </w:r>
      <w:r>
        <w:rPr>
          <w:spacing w:val="-11"/>
        </w:rPr>
        <w:t> </w:t>
      </w:r>
      <w:r>
        <w:rPr/>
        <w:t>inicial,</w:t>
      </w:r>
      <w:r>
        <w:rPr>
          <w:spacing w:val="-12"/>
        </w:rPr>
        <w:t> </w:t>
      </w:r>
      <w:r>
        <w:rPr/>
        <w:t>que</w:t>
      </w:r>
      <w:r>
        <w:rPr>
          <w:spacing w:val="-13"/>
        </w:rPr>
        <w:t> </w:t>
      </w:r>
      <w:r>
        <w:rPr/>
        <w:t>ocasionan</w:t>
      </w:r>
      <w:r>
        <w:rPr>
          <w:spacing w:val="-12"/>
        </w:rPr>
        <w:t> </w:t>
      </w:r>
      <w:r>
        <w:rPr/>
        <w:t>una</w:t>
      </w:r>
      <w:r>
        <w:rPr>
          <w:spacing w:val="-13"/>
        </w:rPr>
        <w:t> </w:t>
      </w:r>
      <w:r>
        <w:rPr/>
        <w:t>reducción</w:t>
      </w:r>
      <w:r>
        <w:rPr>
          <w:spacing w:val="-12"/>
        </w:rPr>
        <w:t> </w:t>
      </w:r>
      <w:r>
        <w:rPr/>
        <w:t>o</w:t>
      </w:r>
      <w:r>
        <w:rPr>
          <w:spacing w:val="-12"/>
        </w:rPr>
        <w:t> </w:t>
      </w:r>
      <w:r>
        <w:rPr/>
        <w:t>retraso en el cobro de los flujos de efectivo futuros estimados, que puedan venir motivados por la insolvencia del deudor.</w:t>
      </w:r>
    </w:p>
    <w:p>
      <w:pPr>
        <w:pStyle w:val="BodyText"/>
        <w:spacing w:before="3"/>
      </w:pPr>
    </w:p>
    <w:p>
      <w:pPr>
        <w:pStyle w:val="BodyText"/>
        <w:ind w:left="1703" w:right="420"/>
        <w:jc w:val="both"/>
      </w:pPr>
      <w:r>
        <w:rPr/>
        <w:t>Las</w:t>
      </w:r>
      <w:r>
        <w:rPr>
          <w:spacing w:val="-16"/>
        </w:rPr>
        <w:t> </w:t>
      </w:r>
      <w:r>
        <w:rPr/>
        <w:t>correcciones</w:t>
      </w:r>
      <w:r>
        <w:rPr>
          <w:spacing w:val="-14"/>
        </w:rPr>
        <w:t> </w:t>
      </w:r>
      <w:r>
        <w:rPr/>
        <w:t>valorativas</w:t>
      </w:r>
      <w:r>
        <w:rPr>
          <w:spacing w:val="-14"/>
        </w:rPr>
        <w:t> </w:t>
      </w:r>
      <w:r>
        <w:rPr/>
        <w:t>por</w:t>
      </w:r>
      <w:r>
        <w:rPr>
          <w:spacing w:val="-13"/>
        </w:rPr>
        <w:t> </w:t>
      </w:r>
      <w:r>
        <w:rPr/>
        <w:t>deterioro</w:t>
      </w:r>
      <w:r>
        <w:rPr>
          <w:spacing w:val="-14"/>
        </w:rPr>
        <w:t> </w:t>
      </w:r>
      <w:r>
        <w:rPr/>
        <w:t>se</w:t>
      </w:r>
      <w:r>
        <w:rPr>
          <w:spacing w:val="-14"/>
        </w:rPr>
        <w:t> </w:t>
      </w:r>
      <w:r>
        <w:rPr/>
        <w:t>registran</w:t>
      </w:r>
      <w:r>
        <w:rPr>
          <w:spacing w:val="-14"/>
        </w:rPr>
        <w:t> </w:t>
      </w:r>
      <w:r>
        <w:rPr/>
        <w:t>en</w:t>
      </w:r>
      <w:r>
        <w:rPr>
          <w:spacing w:val="-13"/>
        </w:rPr>
        <w:t> </w:t>
      </w:r>
      <w:r>
        <w:rPr/>
        <w:t>función</w:t>
      </w:r>
      <w:r>
        <w:rPr>
          <w:spacing w:val="-14"/>
        </w:rPr>
        <w:t> </w:t>
      </w:r>
      <w:r>
        <w:rPr/>
        <w:t>de</w:t>
      </w:r>
      <w:r>
        <w:rPr>
          <w:spacing w:val="-14"/>
        </w:rPr>
        <w:t> </w:t>
      </w:r>
      <w:r>
        <w:rPr/>
        <w:t>la</w:t>
      </w:r>
      <w:r>
        <w:rPr>
          <w:spacing w:val="-14"/>
        </w:rPr>
        <w:t> </w:t>
      </w:r>
      <w:r>
        <w:rPr/>
        <w:t>diferencia</w:t>
      </w:r>
      <w:r>
        <w:rPr>
          <w:spacing w:val="-13"/>
        </w:rPr>
        <w:t> </w:t>
      </w:r>
      <w:r>
        <w:rPr/>
        <w:t>entre su</w:t>
      </w:r>
      <w:r>
        <w:rPr>
          <w:spacing w:val="-14"/>
        </w:rPr>
        <w:t> </w:t>
      </w:r>
      <w:r>
        <w:rPr/>
        <w:t>valor</w:t>
      </w:r>
      <w:r>
        <w:rPr>
          <w:spacing w:val="-14"/>
        </w:rPr>
        <w:t> </w:t>
      </w:r>
      <w:r>
        <w:rPr/>
        <w:t>en</w:t>
      </w:r>
      <w:r>
        <w:rPr>
          <w:spacing w:val="-14"/>
        </w:rPr>
        <w:t> </w:t>
      </w:r>
      <w:r>
        <w:rPr/>
        <w:t>libros</w:t>
      </w:r>
      <w:r>
        <w:rPr>
          <w:spacing w:val="-13"/>
        </w:rPr>
        <w:t> </w:t>
      </w:r>
      <w:r>
        <w:rPr/>
        <w:t>y</w:t>
      </w:r>
      <w:r>
        <w:rPr>
          <w:spacing w:val="-14"/>
        </w:rPr>
        <w:t> </w:t>
      </w:r>
      <w:r>
        <w:rPr/>
        <w:t>el</w:t>
      </w:r>
      <w:r>
        <w:rPr>
          <w:spacing w:val="-14"/>
        </w:rPr>
        <w:t> </w:t>
      </w:r>
      <w:r>
        <w:rPr/>
        <w:t>valor</w:t>
      </w:r>
      <w:r>
        <w:rPr>
          <w:spacing w:val="-14"/>
        </w:rPr>
        <w:t> </w:t>
      </w:r>
      <w:r>
        <w:rPr/>
        <w:t>actual</w:t>
      </w:r>
      <w:r>
        <w:rPr>
          <w:spacing w:val="-13"/>
        </w:rPr>
        <w:t> </w:t>
      </w:r>
      <w:r>
        <w:rPr/>
        <w:t>al</w:t>
      </w:r>
      <w:r>
        <w:rPr>
          <w:spacing w:val="-14"/>
        </w:rPr>
        <w:t> </w:t>
      </w:r>
      <w:r>
        <w:rPr/>
        <w:t>cierre</w:t>
      </w:r>
      <w:r>
        <w:rPr>
          <w:spacing w:val="-14"/>
        </w:rPr>
        <w:t> </w:t>
      </w:r>
      <w:r>
        <w:rPr/>
        <w:t>del</w:t>
      </w:r>
      <w:r>
        <w:rPr>
          <w:spacing w:val="-14"/>
        </w:rPr>
        <w:t> </w:t>
      </w:r>
      <w:r>
        <w:rPr/>
        <w:t>ejercicio</w:t>
      </w:r>
      <w:r>
        <w:rPr>
          <w:spacing w:val="-13"/>
        </w:rPr>
        <w:t> </w:t>
      </w:r>
      <w:r>
        <w:rPr/>
        <w:t>de</w:t>
      </w:r>
      <w:r>
        <w:rPr>
          <w:spacing w:val="-14"/>
        </w:rPr>
        <w:t> </w:t>
      </w:r>
      <w:r>
        <w:rPr/>
        <w:t>los</w:t>
      </w:r>
      <w:r>
        <w:rPr>
          <w:spacing w:val="-14"/>
        </w:rPr>
        <w:t> </w:t>
      </w:r>
      <w:r>
        <w:rPr/>
        <w:t>flujos</w:t>
      </w:r>
      <w:r>
        <w:rPr>
          <w:spacing w:val="-14"/>
        </w:rPr>
        <w:t> </w:t>
      </w:r>
      <w:r>
        <w:rPr/>
        <w:t>de</w:t>
      </w:r>
      <w:r>
        <w:rPr>
          <w:spacing w:val="-13"/>
        </w:rPr>
        <w:t> </w:t>
      </w:r>
      <w:r>
        <w:rPr/>
        <w:t>efectivo</w:t>
      </w:r>
      <w:r>
        <w:rPr>
          <w:spacing w:val="-14"/>
        </w:rPr>
        <w:t> </w:t>
      </w:r>
      <w:r>
        <w:rPr/>
        <w:t>futuros que se estima van a generar (incluyendo los procedentes de la ejecución de garantías reales</w:t>
      </w:r>
      <w:r>
        <w:rPr>
          <w:spacing w:val="-14"/>
        </w:rPr>
        <w:t> </w:t>
      </w:r>
      <w:r>
        <w:rPr/>
        <w:t>y/o</w:t>
      </w:r>
      <w:r>
        <w:rPr>
          <w:spacing w:val="-13"/>
        </w:rPr>
        <w:t> </w:t>
      </w:r>
      <w:r>
        <w:rPr/>
        <w:t>personales),</w:t>
      </w:r>
      <w:r>
        <w:rPr>
          <w:spacing w:val="-14"/>
        </w:rPr>
        <w:t> </w:t>
      </w:r>
      <w:r>
        <w:rPr/>
        <w:t>descontados</w:t>
      </w:r>
      <w:r>
        <w:rPr>
          <w:spacing w:val="-11"/>
        </w:rPr>
        <w:t> </w:t>
      </w:r>
      <w:r>
        <w:rPr/>
        <w:t>al</w:t>
      </w:r>
      <w:r>
        <w:rPr>
          <w:spacing w:val="-14"/>
        </w:rPr>
        <w:t> </w:t>
      </w:r>
      <w:r>
        <w:rPr/>
        <w:t>tipo</w:t>
      </w:r>
      <w:r>
        <w:rPr>
          <w:spacing w:val="-11"/>
        </w:rPr>
        <w:t> </w:t>
      </w:r>
      <w:r>
        <w:rPr/>
        <w:t>de</w:t>
      </w:r>
      <w:r>
        <w:rPr>
          <w:spacing w:val="-14"/>
        </w:rPr>
        <w:t> </w:t>
      </w:r>
      <w:r>
        <w:rPr/>
        <w:t>interés</w:t>
      </w:r>
      <w:r>
        <w:rPr>
          <w:spacing w:val="-14"/>
        </w:rPr>
        <w:t> </w:t>
      </w:r>
      <w:r>
        <w:rPr/>
        <w:t>efectivo</w:t>
      </w:r>
      <w:r>
        <w:rPr>
          <w:spacing w:val="-12"/>
        </w:rPr>
        <w:t> </w:t>
      </w:r>
      <w:r>
        <w:rPr/>
        <w:t>calculado</w:t>
      </w:r>
      <w:r>
        <w:rPr>
          <w:spacing w:val="-13"/>
        </w:rPr>
        <w:t> </w:t>
      </w:r>
      <w:r>
        <w:rPr/>
        <w:t>en</w:t>
      </w:r>
      <w:r>
        <w:rPr>
          <w:spacing w:val="-12"/>
        </w:rPr>
        <w:t> </w:t>
      </w:r>
      <w:r>
        <w:rPr/>
        <w:t>el</w:t>
      </w:r>
      <w:r>
        <w:rPr>
          <w:spacing w:val="-14"/>
        </w:rPr>
        <w:t> </w:t>
      </w:r>
      <w:r>
        <w:rPr/>
        <w:t>momento de</w:t>
      </w:r>
      <w:r>
        <w:rPr>
          <w:spacing w:val="-2"/>
        </w:rPr>
        <w:t> </w:t>
      </w:r>
      <w:r>
        <w:rPr/>
        <w:t>su</w:t>
      </w:r>
      <w:r>
        <w:rPr>
          <w:spacing w:val="-2"/>
        </w:rPr>
        <w:t> </w:t>
      </w:r>
      <w:r>
        <w:rPr/>
        <w:t>reconocimiento inicial. Para</w:t>
      </w:r>
      <w:r>
        <w:rPr>
          <w:spacing w:val="-1"/>
        </w:rPr>
        <w:t> </w:t>
      </w:r>
      <w:r>
        <w:rPr/>
        <w:t>los</w:t>
      </w:r>
      <w:r>
        <w:rPr>
          <w:spacing w:val="-2"/>
        </w:rPr>
        <w:t> </w:t>
      </w:r>
      <w:r>
        <w:rPr/>
        <w:t>activos</w:t>
      </w:r>
      <w:r>
        <w:rPr>
          <w:spacing w:val="-1"/>
        </w:rPr>
        <w:t> </w:t>
      </w:r>
      <w:r>
        <w:rPr/>
        <w:t>financieros</w:t>
      </w:r>
      <w:r>
        <w:rPr>
          <w:spacing w:val="-1"/>
        </w:rPr>
        <w:t> </w:t>
      </w:r>
      <w:r>
        <w:rPr/>
        <w:t>a</w:t>
      </w:r>
      <w:r>
        <w:rPr>
          <w:spacing w:val="-2"/>
        </w:rPr>
        <w:t> </w:t>
      </w:r>
      <w:r>
        <w:rPr/>
        <w:t>tipo</w:t>
      </w:r>
      <w:r>
        <w:rPr>
          <w:spacing w:val="-1"/>
        </w:rPr>
        <w:t> </w:t>
      </w:r>
      <w:r>
        <w:rPr/>
        <w:t>de</w:t>
      </w:r>
      <w:r>
        <w:rPr>
          <w:spacing w:val="-2"/>
        </w:rPr>
        <w:t> </w:t>
      </w:r>
      <w:r>
        <w:rPr/>
        <w:t>interés</w:t>
      </w:r>
      <w:r>
        <w:rPr>
          <w:spacing w:val="-2"/>
        </w:rPr>
        <w:t> </w:t>
      </w:r>
      <w:r>
        <w:rPr/>
        <w:t>variable,</w:t>
      </w:r>
      <w:r>
        <w:rPr>
          <w:spacing w:val="-2"/>
        </w:rPr>
        <w:t> </w:t>
      </w:r>
      <w:r>
        <w:rPr/>
        <w:t>la Sociedad emplea el tipo de interés efectivo que, conforme a las condiciones contractuales</w:t>
      </w:r>
      <w:r>
        <w:rPr>
          <w:spacing w:val="-14"/>
        </w:rPr>
        <w:t> </w:t>
      </w:r>
      <w:r>
        <w:rPr/>
        <w:t>del</w:t>
      </w:r>
      <w:r>
        <w:rPr>
          <w:spacing w:val="-14"/>
        </w:rPr>
        <w:t> </w:t>
      </w:r>
      <w:r>
        <w:rPr/>
        <w:t>instrumento,</w:t>
      </w:r>
      <w:r>
        <w:rPr>
          <w:spacing w:val="-14"/>
        </w:rPr>
        <w:t> </w:t>
      </w:r>
      <w:r>
        <w:rPr/>
        <w:t>corresponde</w:t>
      </w:r>
      <w:r>
        <w:rPr>
          <w:spacing w:val="-13"/>
        </w:rPr>
        <w:t> </w:t>
      </w:r>
      <w:r>
        <w:rPr/>
        <w:t>aplicar</w:t>
      </w:r>
      <w:r>
        <w:rPr>
          <w:spacing w:val="-14"/>
        </w:rPr>
        <w:t> </w:t>
      </w:r>
      <w:r>
        <w:rPr/>
        <w:t>a</w:t>
      </w:r>
      <w:r>
        <w:rPr>
          <w:spacing w:val="-14"/>
        </w:rPr>
        <w:t> </w:t>
      </w:r>
      <w:r>
        <w:rPr/>
        <w:t>fecha</w:t>
      </w:r>
      <w:r>
        <w:rPr>
          <w:spacing w:val="-14"/>
        </w:rPr>
        <w:t> </w:t>
      </w:r>
      <w:r>
        <w:rPr/>
        <w:t>de</w:t>
      </w:r>
      <w:r>
        <w:rPr>
          <w:spacing w:val="-13"/>
        </w:rPr>
        <w:t> </w:t>
      </w:r>
      <w:r>
        <w:rPr/>
        <w:t>cierre</w:t>
      </w:r>
      <w:r>
        <w:rPr>
          <w:spacing w:val="-14"/>
        </w:rPr>
        <w:t> </w:t>
      </w:r>
      <w:r>
        <w:rPr/>
        <w:t>del</w:t>
      </w:r>
      <w:r>
        <w:rPr>
          <w:spacing w:val="-14"/>
        </w:rPr>
        <w:t> </w:t>
      </w:r>
      <w:r>
        <w:rPr/>
        <w:t>ejercicio.</w:t>
      </w:r>
      <w:r>
        <w:rPr>
          <w:spacing w:val="-14"/>
        </w:rPr>
        <w:t> </w:t>
      </w:r>
      <w:r>
        <w:rPr/>
        <w:t>Estas correcciones se reconocen en la cuenta de pérdidas y ganancias abreviada.</w:t>
      </w:r>
    </w:p>
    <w:p>
      <w:pPr>
        <w:pStyle w:val="BodyText"/>
        <w:spacing w:before="252"/>
      </w:pPr>
    </w:p>
    <w:p>
      <w:pPr>
        <w:pStyle w:val="ListParagraph"/>
        <w:numPr>
          <w:ilvl w:val="2"/>
          <w:numId w:val="3"/>
        </w:numPr>
        <w:tabs>
          <w:tab w:pos="1695" w:val="left" w:leader="none"/>
        </w:tabs>
        <w:spacing w:line="240" w:lineRule="auto" w:before="0" w:after="0"/>
        <w:ind w:left="1695" w:right="0" w:hanging="559"/>
        <w:jc w:val="left"/>
        <w:rPr>
          <w:sz w:val="22"/>
        </w:rPr>
      </w:pPr>
      <w:r>
        <w:rPr>
          <w:sz w:val="22"/>
        </w:rPr>
        <w:t>Baja</w:t>
      </w:r>
      <w:r>
        <w:rPr>
          <w:spacing w:val="-8"/>
          <w:sz w:val="22"/>
        </w:rPr>
        <w:t> </w:t>
      </w:r>
      <w:r>
        <w:rPr>
          <w:sz w:val="22"/>
        </w:rPr>
        <w:t>de</w:t>
      </w:r>
      <w:r>
        <w:rPr>
          <w:spacing w:val="-6"/>
          <w:sz w:val="22"/>
        </w:rPr>
        <w:t> </w:t>
      </w:r>
      <w:r>
        <w:rPr>
          <w:sz w:val="22"/>
        </w:rPr>
        <w:t>activos</w:t>
      </w:r>
      <w:r>
        <w:rPr>
          <w:spacing w:val="-8"/>
          <w:sz w:val="22"/>
        </w:rPr>
        <w:t> </w:t>
      </w:r>
      <w:r>
        <w:rPr>
          <w:spacing w:val="-2"/>
          <w:sz w:val="22"/>
        </w:rPr>
        <w:t>financieros</w:t>
      </w:r>
    </w:p>
    <w:p>
      <w:pPr>
        <w:pStyle w:val="BodyText"/>
        <w:spacing w:before="1"/>
      </w:pPr>
    </w:p>
    <w:p>
      <w:pPr>
        <w:pStyle w:val="BodyText"/>
        <w:ind w:left="1583" w:right="419"/>
        <w:jc w:val="both"/>
      </w:pPr>
      <w:r>
        <w:rPr/>
        <w:t>Los activos financieros se dan de baja del balance, tal y como establece el Marco Conceptual de Contabilidad, del Plan General de Contabilidad, aprobado por el Real Decreto 1514/2007, de 16 de noviembre, atendiendo a la realidad económica de las transacciones</w:t>
      </w:r>
      <w:r>
        <w:rPr>
          <w:spacing w:val="-4"/>
        </w:rPr>
        <w:t> </w:t>
      </w:r>
      <w:r>
        <w:rPr/>
        <w:t>y</w:t>
      </w:r>
      <w:r>
        <w:rPr>
          <w:spacing w:val="-4"/>
        </w:rPr>
        <w:t> </w:t>
      </w:r>
      <w:r>
        <w:rPr/>
        <w:t>no</w:t>
      </w:r>
      <w:r>
        <w:rPr>
          <w:spacing w:val="-4"/>
        </w:rPr>
        <w:t> </w:t>
      </w:r>
      <w:r>
        <w:rPr/>
        <w:t>sólo</w:t>
      </w:r>
      <w:r>
        <w:rPr>
          <w:spacing w:val="-6"/>
        </w:rPr>
        <w:t> </w:t>
      </w:r>
      <w:r>
        <w:rPr/>
        <w:t>a</w:t>
      </w:r>
      <w:r>
        <w:rPr>
          <w:spacing w:val="-7"/>
        </w:rPr>
        <w:t> </w:t>
      </w:r>
      <w:r>
        <w:rPr/>
        <w:t>la</w:t>
      </w:r>
      <w:r>
        <w:rPr>
          <w:spacing w:val="-10"/>
        </w:rPr>
        <w:t> </w:t>
      </w:r>
      <w:r>
        <w:rPr/>
        <w:t>forma</w:t>
      </w:r>
      <w:r>
        <w:rPr>
          <w:spacing w:val="-7"/>
        </w:rPr>
        <w:t> </w:t>
      </w:r>
      <w:r>
        <w:rPr/>
        <w:t>jurídica</w:t>
      </w:r>
      <w:r>
        <w:rPr>
          <w:spacing w:val="-3"/>
        </w:rPr>
        <w:t> </w:t>
      </w:r>
      <w:r>
        <w:rPr/>
        <w:t>de</w:t>
      </w:r>
      <w:r>
        <w:rPr>
          <w:spacing w:val="-7"/>
        </w:rPr>
        <w:t> </w:t>
      </w:r>
      <w:r>
        <w:rPr/>
        <w:t>los</w:t>
      </w:r>
      <w:r>
        <w:rPr>
          <w:spacing w:val="-6"/>
        </w:rPr>
        <w:t> </w:t>
      </w:r>
      <w:r>
        <w:rPr/>
        <w:t>contratos</w:t>
      </w:r>
      <w:r>
        <w:rPr>
          <w:spacing w:val="-5"/>
        </w:rPr>
        <w:t> </w:t>
      </w:r>
      <w:r>
        <w:rPr/>
        <w:t>que</w:t>
      </w:r>
      <w:r>
        <w:rPr>
          <w:spacing w:val="-7"/>
        </w:rPr>
        <w:t> </w:t>
      </w:r>
      <w:r>
        <w:rPr/>
        <w:t>la</w:t>
      </w:r>
      <w:r>
        <w:rPr>
          <w:spacing w:val="-7"/>
        </w:rPr>
        <w:t> </w:t>
      </w:r>
      <w:r>
        <w:rPr/>
        <w:t>regulan.</w:t>
      </w:r>
      <w:r>
        <w:rPr>
          <w:spacing w:val="-2"/>
        </w:rPr>
        <w:t> </w:t>
      </w:r>
      <w:r>
        <w:rPr/>
        <w:t>En</w:t>
      </w:r>
      <w:r>
        <w:rPr>
          <w:spacing w:val="-4"/>
        </w:rPr>
        <w:t> </w:t>
      </w:r>
      <w:r>
        <w:rPr/>
        <w:t>concreto, la baja de un activo financiero se registra, en su totalidad o en una parte, cuando han expirado los</w:t>
      </w:r>
      <w:r>
        <w:rPr>
          <w:spacing w:val="-1"/>
        </w:rPr>
        <w:t> </w:t>
      </w:r>
      <w:r>
        <w:rPr/>
        <w:t>derechos contractuales sobre los flujos de efectivo del activo financiero</w:t>
      </w:r>
      <w:r>
        <w:rPr>
          <w:spacing w:val="-1"/>
        </w:rPr>
        <w:t> </w:t>
      </w:r>
      <w:r>
        <w:rPr/>
        <w:t>o cuando</w:t>
      </w:r>
      <w:r>
        <w:rPr>
          <w:spacing w:val="-11"/>
        </w:rPr>
        <w:t> </w:t>
      </w:r>
      <w:r>
        <w:rPr/>
        <w:t>se</w:t>
      </w:r>
      <w:r>
        <w:rPr>
          <w:spacing w:val="-12"/>
        </w:rPr>
        <w:t> </w:t>
      </w:r>
      <w:r>
        <w:rPr/>
        <w:t>transfieren,</w:t>
      </w:r>
      <w:r>
        <w:rPr>
          <w:spacing w:val="-11"/>
        </w:rPr>
        <w:t> </w:t>
      </w:r>
      <w:r>
        <w:rPr/>
        <w:t>siempre</w:t>
      </w:r>
      <w:r>
        <w:rPr>
          <w:spacing w:val="-11"/>
        </w:rPr>
        <w:t> </w:t>
      </w:r>
      <w:r>
        <w:rPr/>
        <w:t>que</w:t>
      </w:r>
      <w:r>
        <w:rPr>
          <w:spacing w:val="-12"/>
        </w:rPr>
        <w:t> </w:t>
      </w:r>
      <w:r>
        <w:rPr/>
        <w:t>en</w:t>
      </w:r>
      <w:r>
        <w:rPr>
          <w:spacing w:val="-12"/>
        </w:rPr>
        <w:t> </w:t>
      </w:r>
      <w:r>
        <w:rPr/>
        <w:t>dicha</w:t>
      </w:r>
      <w:r>
        <w:rPr>
          <w:spacing w:val="-14"/>
        </w:rPr>
        <w:t> </w:t>
      </w:r>
      <w:r>
        <w:rPr/>
        <w:t>transferencia</w:t>
      </w:r>
      <w:r>
        <w:rPr>
          <w:spacing w:val="-12"/>
        </w:rPr>
        <w:t> </w:t>
      </w:r>
      <w:r>
        <w:rPr/>
        <w:t>se</w:t>
      </w:r>
      <w:r>
        <w:rPr>
          <w:spacing w:val="-11"/>
        </w:rPr>
        <w:t> </w:t>
      </w:r>
      <w:r>
        <w:rPr/>
        <w:t>transmitan</w:t>
      </w:r>
      <w:r>
        <w:rPr>
          <w:spacing w:val="-10"/>
        </w:rPr>
        <w:t> </w:t>
      </w:r>
      <w:r>
        <w:rPr/>
        <w:t>sustancialmente los riesgos y beneficios inherentes a su propiedad. La Sociedad entiende que se ha cedido</w:t>
      </w:r>
      <w:r>
        <w:rPr>
          <w:spacing w:val="-12"/>
        </w:rPr>
        <w:t> </w:t>
      </w:r>
      <w:r>
        <w:rPr/>
        <w:t>de</w:t>
      </w:r>
      <w:r>
        <w:rPr>
          <w:spacing w:val="-14"/>
        </w:rPr>
        <w:t> </w:t>
      </w:r>
      <w:r>
        <w:rPr/>
        <w:t>manera</w:t>
      </w:r>
      <w:r>
        <w:rPr>
          <w:spacing w:val="-14"/>
        </w:rPr>
        <w:t> </w:t>
      </w:r>
      <w:r>
        <w:rPr/>
        <w:t>sustancial</w:t>
      </w:r>
      <w:r>
        <w:rPr>
          <w:spacing w:val="-12"/>
        </w:rPr>
        <w:t> </w:t>
      </w:r>
      <w:r>
        <w:rPr/>
        <w:t>los</w:t>
      </w:r>
      <w:r>
        <w:rPr>
          <w:spacing w:val="-14"/>
        </w:rPr>
        <w:t> </w:t>
      </w:r>
      <w:r>
        <w:rPr/>
        <w:t>riesgos</w:t>
      </w:r>
      <w:r>
        <w:rPr>
          <w:spacing w:val="-14"/>
        </w:rPr>
        <w:t> </w:t>
      </w:r>
      <w:r>
        <w:rPr/>
        <w:t>y</w:t>
      </w:r>
      <w:r>
        <w:rPr>
          <w:spacing w:val="-10"/>
        </w:rPr>
        <w:t> </w:t>
      </w:r>
      <w:r>
        <w:rPr/>
        <w:t>beneficios</w:t>
      </w:r>
      <w:r>
        <w:rPr>
          <w:spacing w:val="-13"/>
        </w:rPr>
        <w:t> </w:t>
      </w:r>
      <w:r>
        <w:rPr/>
        <w:t>inherentes</w:t>
      </w:r>
      <w:r>
        <w:rPr>
          <w:spacing w:val="-13"/>
        </w:rPr>
        <w:t> </w:t>
      </w:r>
      <w:r>
        <w:rPr/>
        <w:t>a</w:t>
      </w:r>
      <w:r>
        <w:rPr>
          <w:spacing w:val="-14"/>
        </w:rPr>
        <w:t> </w:t>
      </w:r>
      <w:r>
        <w:rPr/>
        <w:t>la</w:t>
      </w:r>
      <w:r>
        <w:rPr>
          <w:spacing w:val="-13"/>
        </w:rPr>
        <w:t> </w:t>
      </w:r>
      <w:r>
        <w:rPr/>
        <w:t>propiedad</w:t>
      </w:r>
      <w:r>
        <w:rPr>
          <w:spacing w:val="-13"/>
        </w:rPr>
        <w:t> </w:t>
      </w:r>
      <w:r>
        <w:rPr/>
        <w:t>del</w:t>
      </w:r>
      <w:r>
        <w:rPr>
          <w:spacing w:val="-11"/>
        </w:rPr>
        <w:t> </w:t>
      </w:r>
      <w:r>
        <w:rPr/>
        <w:t>activo financiero cuando su exposición a la variación de los flujos de efectivo deje de ser significativa en relación con la variación total del valor actual de los flujos de efectivo futuros netos asociados con el activo financiero.</w:t>
      </w:r>
    </w:p>
    <w:p>
      <w:pPr>
        <w:pStyle w:val="BodyText"/>
        <w:spacing w:before="252"/>
        <w:ind w:left="1583" w:right="431"/>
        <w:jc w:val="both"/>
      </w:pPr>
      <w:r>
        <w:rPr/>
        <w:t>Si la Sociedad no ha cedido ni retenido sustancialmente los riesgos y beneficios del activo financiero, éste se da de baja cuando no se retiene el control. Si la Sociedad mantienen el control del activo, continúa reconociéndolo por el importe al que está expuesta por las variaciones de valor del activo cedido, es decir, por su implicación continuada, reconociendo el pasivo asociado.</w:t>
      </w:r>
    </w:p>
    <w:p>
      <w:pPr>
        <w:pStyle w:val="BodyText"/>
        <w:spacing w:before="132"/>
      </w:pPr>
    </w:p>
    <w:p>
      <w:pPr>
        <w:pStyle w:val="BodyText"/>
        <w:spacing w:before="1"/>
        <w:ind w:left="1583" w:right="429"/>
        <w:jc w:val="both"/>
      </w:pPr>
      <w:r>
        <w:rPr/>
        <w:t>La diferencia entre la contraprestación recibida neta de los costes de transacción atribuibles, considerando cualquier nuevo activo obtenido menos cualquier pasivo asumido, y el valor en libros del activo financiero transferido, más cualquier importe acumulado reconocido directamente en el patrimonio neto, determina la ganancia o pérdida surgida al dar de baja el activo financiero y forma parte del resultado del ejercicio en que se produce.</w:t>
      </w:r>
    </w:p>
    <w:p>
      <w:pPr>
        <w:pStyle w:val="BodyText"/>
        <w:spacing w:before="1"/>
      </w:pPr>
    </w:p>
    <w:p>
      <w:pPr>
        <w:pStyle w:val="ListParagraph"/>
        <w:numPr>
          <w:ilvl w:val="1"/>
          <w:numId w:val="3"/>
        </w:numPr>
        <w:tabs>
          <w:tab w:pos="1107" w:val="left" w:leader="none"/>
        </w:tabs>
        <w:spacing w:line="240" w:lineRule="auto" w:before="0" w:after="0"/>
        <w:ind w:left="1107" w:right="0" w:hanging="396"/>
        <w:jc w:val="left"/>
        <w:rPr>
          <w:sz w:val="22"/>
        </w:rPr>
      </w:pPr>
      <w:r>
        <w:rPr>
          <w:sz w:val="22"/>
        </w:rPr>
        <w:t>Pasivos</w:t>
      </w:r>
      <w:r>
        <w:rPr>
          <w:spacing w:val="-10"/>
          <w:sz w:val="22"/>
        </w:rPr>
        <w:t> </w:t>
      </w:r>
      <w:r>
        <w:rPr>
          <w:spacing w:val="-2"/>
          <w:sz w:val="22"/>
        </w:rPr>
        <w:t>financieros</w:t>
      </w:r>
    </w:p>
    <w:p>
      <w:pPr>
        <w:pStyle w:val="BodyText"/>
        <w:spacing w:before="252"/>
        <w:ind w:left="1138" w:right="432"/>
      </w:pPr>
      <w:r>
        <w:rPr/>
        <w:t>Se reconoce un pasivo financiero en el balance abreviado cuando la Sociedad se convierte en una parte obligada del contrato o negocio jurídico conforme a las disposiciones de este.</w:t>
      </w:r>
    </w:p>
    <w:p>
      <w:pPr>
        <w:pStyle w:val="BodyText"/>
        <w:spacing w:after="0"/>
        <w:sectPr>
          <w:pgSz w:w="11910" w:h="16840"/>
          <w:pgMar w:header="612" w:footer="950" w:top="1480" w:bottom="1140" w:left="1275" w:right="992"/>
        </w:sectPr>
      </w:pPr>
    </w:p>
    <w:p>
      <w:pPr>
        <w:pStyle w:val="BodyText"/>
      </w:pPr>
    </w:p>
    <w:p>
      <w:pPr>
        <w:pStyle w:val="BodyText"/>
        <w:spacing w:before="126"/>
      </w:pPr>
    </w:p>
    <w:p>
      <w:pPr>
        <w:pStyle w:val="BodyText"/>
        <w:ind w:left="1138" w:right="419"/>
        <w:jc w:val="both"/>
      </w:pPr>
      <w:r>
        <w:rPr/>
        <w:t>En concreto, los instrumentos financieros emitidos se clasifican, en su totalidad o en parte, como un pasivo financiero, siempre que, de acuerdo con la realidad económica del mismo, suponga</w:t>
      </w:r>
      <w:r>
        <w:rPr>
          <w:spacing w:val="-11"/>
        </w:rPr>
        <w:t> </w:t>
      </w:r>
      <w:r>
        <w:rPr/>
        <w:t>para</w:t>
      </w:r>
      <w:r>
        <w:rPr>
          <w:spacing w:val="-13"/>
        </w:rPr>
        <w:t> </w:t>
      </w:r>
      <w:r>
        <w:rPr/>
        <w:t>la</w:t>
      </w:r>
      <w:r>
        <w:rPr>
          <w:spacing w:val="-13"/>
        </w:rPr>
        <w:t> </w:t>
      </w:r>
      <w:r>
        <w:rPr/>
        <w:t>Sociedad</w:t>
      </w:r>
      <w:r>
        <w:rPr>
          <w:spacing w:val="-12"/>
        </w:rPr>
        <w:t> </w:t>
      </w:r>
      <w:r>
        <w:rPr/>
        <w:t>una</w:t>
      </w:r>
      <w:r>
        <w:rPr>
          <w:spacing w:val="-13"/>
        </w:rPr>
        <w:t> </w:t>
      </w:r>
      <w:r>
        <w:rPr/>
        <w:t>obligación</w:t>
      </w:r>
      <w:r>
        <w:rPr>
          <w:spacing w:val="-12"/>
        </w:rPr>
        <w:t> </w:t>
      </w:r>
      <w:r>
        <w:rPr/>
        <w:t>contractual,</w:t>
      </w:r>
      <w:r>
        <w:rPr>
          <w:spacing w:val="-12"/>
        </w:rPr>
        <w:t> </w:t>
      </w:r>
      <w:r>
        <w:rPr/>
        <w:t>directa</w:t>
      </w:r>
      <w:r>
        <w:rPr>
          <w:spacing w:val="-13"/>
        </w:rPr>
        <w:t> </w:t>
      </w:r>
      <w:r>
        <w:rPr/>
        <w:t>o</w:t>
      </w:r>
      <w:r>
        <w:rPr>
          <w:spacing w:val="-13"/>
        </w:rPr>
        <w:t> </w:t>
      </w:r>
      <w:r>
        <w:rPr/>
        <w:t>indirecta,</w:t>
      </w:r>
      <w:r>
        <w:rPr>
          <w:spacing w:val="-5"/>
        </w:rPr>
        <w:t> </w:t>
      </w:r>
      <w:r>
        <w:rPr/>
        <w:t>de</w:t>
      </w:r>
      <w:r>
        <w:rPr>
          <w:spacing w:val="-13"/>
        </w:rPr>
        <w:t> </w:t>
      </w:r>
      <w:r>
        <w:rPr/>
        <w:t>entregar</w:t>
      </w:r>
      <w:r>
        <w:rPr>
          <w:spacing w:val="-12"/>
        </w:rPr>
        <w:t> </w:t>
      </w:r>
      <w:r>
        <w:rPr/>
        <w:t>efectivo u otro activo financiero o de intercambiar activos o pasivos financieros con terceros en condiciones desfavorables.</w:t>
      </w:r>
    </w:p>
    <w:p>
      <w:pPr>
        <w:pStyle w:val="BodyText"/>
      </w:pPr>
    </w:p>
    <w:p>
      <w:pPr>
        <w:pStyle w:val="BodyText"/>
        <w:ind w:left="1138" w:right="425"/>
        <w:jc w:val="both"/>
      </w:pPr>
      <w:r>
        <w:rPr/>
        <w:t>Los pasivos financieros, a efectos de su valoración, se incluirán en alguna de las siguientes </w:t>
      </w:r>
      <w:r>
        <w:rPr>
          <w:spacing w:val="-2"/>
        </w:rPr>
        <w:t>categorías:</w:t>
      </w:r>
    </w:p>
    <w:p>
      <w:pPr>
        <w:pStyle w:val="BodyText"/>
        <w:spacing w:before="1"/>
      </w:pPr>
    </w:p>
    <w:p>
      <w:pPr>
        <w:pStyle w:val="ListParagraph"/>
        <w:numPr>
          <w:ilvl w:val="0"/>
          <w:numId w:val="5"/>
        </w:numPr>
        <w:tabs>
          <w:tab w:pos="1858" w:val="left" w:leader="none"/>
        </w:tabs>
        <w:spacing w:line="240" w:lineRule="auto" w:before="0" w:after="0"/>
        <w:ind w:left="1858" w:right="0" w:hanging="360"/>
        <w:jc w:val="left"/>
        <w:rPr>
          <w:sz w:val="22"/>
        </w:rPr>
      </w:pPr>
      <w:r>
        <w:rPr>
          <w:sz w:val="22"/>
        </w:rPr>
        <w:t>Pasivos</w:t>
      </w:r>
      <w:r>
        <w:rPr>
          <w:spacing w:val="-9"/>
          <w:sz w:val="22"/>
        </w:rPr>
        <w:t> </w:t>
      </w:r>
      <w:r>
        <w:rPr>
          <w:sz w:val="22"/>
        </w:rPr>
        <w:t>financieros</w:t>
      </w:r>
      <w:r>
        <w:rPr>
          <w:spacing w:val="-8"/>
          <w:sz w:val="22"/>
        </w:rPr>
        <w:t> </w:t>
      </w:r>
      <w:r>
        <w:rPr>
          <w:sz w:val="22"/>
        </w:rPr>
        <w:t>a</w:t>
      </w:r>
      <w:r>
        <w:rPr>
          <w:spacing w:val="-8"/>
          <w:sz w:val="22"/>
        </w:rPr>
        <w:t> </w:t>
      </w:r>
      <w:r>
        <w:rPr>
          <w:sz w:val="22"/>
        </w:rPr>
        <w:t>coste</w:t>
      </w:r>
      <w:r>
        <w:rPr>
          <w:spacing w:val="-7"/>
          <w:sz w:val="22"/>
        </w:rPr>
        <w:t> </w:t>
      </w:r>
      <w:r>
        <w:rPr>
          <w:spacing w:val="-2"/>
          <w:sz w:val="22"/>
        </w:rPr>
        <w:t>amortizado.</w:t>
      </w:r>
    </w:p>
    <w:p>
      <w:pPr>
        <w:pStyle w:val="BodyText"/>
      </w:pPr>
    </w:p>
    <w:p>
      <w:pPr>
        <w:pStyle w:val="ListParagraph"/>
        <w:numPr>
          <w:ilvl w:val="0"/>
          <w:numId w:val="5"/>
        </w:numPr>
        <w:tabs>
          <w:tab w:pos="1858" w:val="left" w:leader="none"/>
        </w:tabs>
        <w:spacing w:line="240" w:lineRule="auto" w:before="1" w:after="0"/>
        <w:ind w:left="1858" w:right="427" w:hanging="360"/>
        <w:jc w:val="left"/>
        <w:rPr>
          <w:sz w:val="22"/>
        </w:rPr>
      </w:pPr>
      <w:r>
        <w:rPr>
          <w:sz w:val="22"/>
        </w:rPr>
        <w:t>Pasivos</w:t>
      </w:r>
      <w:r>
        <w:rPr>
          <w:spacing w:val="40"/>
          <w:sz w:val="22"/>
        </w:rPr>
        <w:t> </w:t>
      </w:r>
      <w:r>
        <w:rPr>
          <w:sz w:val="22"/>
        </w:rPr>
        <w:t>financieros</w:t>
      </w:r>
      <w:r>
        <w:rPr>
          <w:spacing w:val="40"/>
          <w:sz w:val="22"/>
        </w:rPr>
        <w:t> </w:t>
      </w:r>
      <w:r>
        <w:rPr>
          <w:sz w:val="22"/>
        </w:rPr>
        <w:t>a</w:t>
      </w:r>
      <w:r>
        <w:rPr>
          <w:spacing w:val="40"/>
          <w:sz w:val="22"/>
        </w:rPr>
        <w:t> </w:t>
      </w:r>
      <w:r>
        <w:rPr>
          <w:sz w:val="22"/>
        </w:rPr>
        <w:t>valor</w:t>
      </w:r>
      <w:r>
        <w:rPr>
          <w:spacing w:val="40"/>
          <w:sz w:val="22"/>
        </w:rPr>
        <w:t> </w:t>
      </w:r>
      <w:r>
        <w:rPr>
          <w:sz w:val="22"/>
        </w:rPr>
        <w:t>razonable</w:t>
      </w:r>
      <w:r>
        <w:rPr>
          <w:spacing w:val="40"/>
          <w:sz w:val="22"/>
        </w:rPr>
        <w:t> </w:t>
      </w:r>
      <w:r>
        <w:rPr>
          <w:sz w:val="22"/>
        </w:rPr>
        <w:t>con</w:t>
      </w:r>
      <w:r>
        <w:rPr>
          <w:spacing w:val="40"/>
          <w:sz w:val="22"/>
        </w:rPr>
        <w:t> </w:t>
      </w:r>
      <w:r>
        <w:rPr>
          <w:sz w:val="22"/>
        </w:rPr>
        <w:t>cambios</w:t>
      </w:r>
      <w:r>
        <w:rPr>
          <w:spacing w:val="40"/>
          <w:sz w:val="22"/>
        </w:rPr>
        <w:t> </w:t>
      </w:r>
      <w:r>
        <w:rPr>
          <w:sz w:val="22"/>
        </w:rPr>
        <w:t>en</w:t>
      </w:r>
      <w:r>
        <w:rPr>
          <w:spacing w:val="40"/>
          <w:sz w:val="22"/>
        </w:rPr>
        <w:t> </w:t>
      </w:r>
      <w:r>
        <w:rPr>
          <w:sz w:val="22"/>
        </w:rPr>
        <w:t>la</w:t>
      </w:r>
      <w:r>
        <w:rPr>
          <w:spacing w:val="40"/>
          <w:sz w:val="22"/>
        </w:rPr>
        <w:t> </w:t>
      </w:r>
      <w:r>
        <w:rPr>
          <w:sz w:val="22"/>
        </w:rPr>
        <w:t>cuenta</w:t>
      </w:r>
      <w:r>
        <w:rPr>
          <w:spacing w:val="40"/>
          <w:sz w:val="22"/>
        </w:rPr>
        <w:t> </w:t>
      </w:r>
      <w:r>
        <w:rPr>
          <w:sz w:val="22"/>
        </w:rPr>
        <w:t>de</w:t>
      </w:r>
      <w:r>
        <w:rPr>
          <w:spacing w:val="40"/>
          <w:sz w:val="22"/>
        </w:rPr>
        <w:t> </w:t>
      </w:r>
      <w:r>
        <w:rPr>
          <w:sz w:val="22"/>
        </w:rPr>
        <w:t>pérdidas</w:t>
      </w:r>
      <w:r>
        <w:rPr>
          <w:spacing w:val="40"/>
          <w:sz w:val="22"/>
        </w:rPr>
        <w:t> </w:t>
      </w:r>
      <w:r>
        <w:rPr>
          <w:sz w:val="22"/>
        </w:rPr>
        <w:t>y </w:t>
      </w:r>
      <w:r>
        <w:rPr>
          <w:spacing w:val="-2"/>
          <w:sz w:val="22"/>
        </w:rPr>
        <w:t>ganancias.</w:t>
      </w:r>
    </w:p>
    <w:p>
      <w:pPr>
        <w:pStyle w:val="BodyText"/>
        <w:spacing w:before="252"/>
        <w:ind w:left="1138" w:right="422"/>
        <w:jc w:val="both"/>
      </w:pPr>
      <w:r>
        <w:rPr/>
        <w:t>Sin</w:t>
      </w:r>
      <w:r>
        <w:rPr>
          <w:spacing w:val="-3"/>
        </w:rPr>
        <w:t> </w:t>
      </w:r>
      <w:r>
        <w:rPr/>
        <w:t>perjuicio</w:t>
      </w:r>
      <w:r>
        <w:rPr>
          <w:spacing w:val="-3"/>
        </w:rPr>
        <w:t> </w:t>
      </w:r>
      <w:r>
        <w:rPr/>
        <w:t>de</w:t>
      </w:r>
      <w:r>
        <w:rPr>
          <w:spacing w:val="-3"/>
        </w:rPr>
        <w:t> </w:t>
      </w:r>
      <w:r>
        <w:rPr/>
        <w:t>lo</w:t>
      </w:r>
      <w:r>
        <w:rPr>
          <w:spacing w:val="-3"/>
        </w:rPr>
        <w:t> </w:t>
      </w:r>
      <w:r>
        <w:rPr/>
        <w:t>anterior,</w:t>
      </w:r>
      <w:r>
        <w:rPr>
          <w:spacing w:val="-3"/>
        </w:rPr>
        <w:t> </w:t>
      </w:r>
      <w:r>
        <w:rPr/>
        <w:t>las</w:t>
      </w:r>
      <w:r>
        <w:rPr>
          <w:spacing w:val="-3"/>
        </w:rPr>
        <w:t> </w:t>
      </w:r>
      <w:r>
        <w:rPr/>
        <w:t>aportaciones</w:t>
      </w:r>
      <w:r>
        <w:rPr>
          <w:spacing w:val="-3"/>
        </w:rPr>
        <w:t> </w:t>
      </w:r>
      <w:r>
        <w:rPr/>
        <w:t>recibidas</w:t>
      </w:r>
      <w:r>
        <w:rPr>
          <w:spacing w:val="-3"/>
        </w:rPr>
        <w:t> </w:t>
      </w:r>
      <w:r>
        <w:rPr/>
        <w:t>como</w:t>
      </w:r>
      <w:r>
        <w:rPr>
          <w:spacing w:val="-3"/>
        </w:rPr>
        <w:t> </w:t>
      </w:r>
      <w:r>
        <w:rPr/>
        <w:t>consecuencia</w:t>
      </w:r>
      <w:r>
        <w:rPr>
          <w:spacing w:val="-3"/>
        </w:rPr>
        <w:t> </w:t>
      </w:r>
      <w:r>
        <w:rPr/>
        <w:t>de</w:t>
      </w:r>
      <w:r>
        <w:rPr>
          <w:spacing w:val="-3"/>
        </w:rPr>
        <w:t> </w:t>
      </w:r>
      <w:r>
        <w:rPr/>
        <w:t>un</w:t>
      </w:r>
      <w:r>
        <w:rPr>
          <w:spacing w:val="-3"/>
        </w:rPr>
        <w:t> </w:t>
      </w:r>
      <w:r>
        <w:rPr/>
        <w:t>contrato</w:t>
      </w:r>
      <w:r>
        <w:rPr>
          <w:spacing w:val="-3"/>
        </w:rPr>
        <w:t> </w:t>
      </w:r>
      <w:r>
        <w:rPr/>
        <w:t>de cuentas</w:t>
      </w:r>
      <w:r>
        <w:rPr>
          <w:spacing w:val="-7"/>
        </w:rPr>
        <w:t> </w:t>
      </w:r>
      <w:r>
        <w:rPr/>
        <w:t>en</w:t>
      </w:r>
      <w:r>
        <w:rPr>
          <w:spacing w:val="-6"/>
        </w:rPr>
        <w:t> </w:t>
      </w:r>
      <w:r>
        <w:rPr/>
        <w:t>participación</w:t>
      </w:r>
      <w:r>
        <w:rPr>
          <w:spacing w:val="-6"/>
        </w:rPr>
        <w:t> </w:t>
      </w:r>
      <w:r>
        <w:rPr/>
        <w:t>y</w:t>
      </w:r>
      <w:r>
        <w:rPr>
          <w:spacing w:val="-7"/>
        </w:rPr>
        <w:t> </w:t>
      </w:r>
      <w:r>
        <w:rPr/>
        <w:t>similares,</w:t>
      </w:r>
      <w:r>
        <w:rPr>
          <w:spacing w:val="-7"/>
        </w:rPr>
        <w:t> </w:t>
      </w:r>
      <w:r>
        <w:rPr/>
        <w:t>se</w:t>
      </w:r>
      <w:r>
        <w:rPr>
          <w:spacing w:val="-6"/>
        </w:rPr>
        <w:t> </w:t>
      </w:r>
      <w:r>
        <w:rPr/>
        <w:t>valorarán</w:t>
      </w:r>
      <w:r>
        <w:rPr>
          <w:spacing w:val="-7"/>
        </w:rPr>
        <w:t> </w:t>
      </w:r>
      <w:r>
        <w:rPr/>
        <w:t>al</w:t>
      </w:r>
      <w:r>
        <w:rPr>
          <w:spacing w:val="-7"/>
        </w:rPr>
        <w:t> </w:t>
      </w:r>
      <w:r>
        <w:rPr/>
        <w:t>coste,</w:t>
      </w:r>
      <w:r>
        <w:rPr>
          <w:spacing w:val="-7"/>
        </w:rPr>
        <w:t> </w:t>
      </w:r>
      <w:r>
        <w:rPr/>
        <w:t>incrementado</w:t>
      </w:r>
      <w:r>
        <w:rPr>
          <w:spacing w:val="-6"/>
        </w:rPr>
        <w:t> </w:t>
      </w:r>
      <w:r>
        <w:rPr/>
        <w:t>o</w:t>
      </w:r>
      <w:r>
        <w:rPr>
          <w:spacing w:val="-7"/>
        </w:rPr>
        <w:t> </w:t>
      </w:r>
      <w:r>
        <w:rPr/>
        <w:t>disminuido</w:t>
      </w:r>
      <w:r>
        <w:rPr>
          <w:spacing w:val="-7"/>
        </w:rPr>
        <w:t> </w:t>
      </w:r>
      <w:r>
        <w:rPr/>
        <w:t>por</w:t>
      </w:r>
      <w:r>
        <w:rPr>
          <w:spacing w:val="-8"/>
        </w:rPr>
        <w:t> </w:t>
      </w:r>
      <w:r>
        <w:rPr/>
        <w:t>el beneficio o la pérdida, respectivamente, que deba atribuirse a los partícipes no gestores.</w:t>
      </w:r>
    </w:p>
    <w:p>
      <w:pPr>
        <w:pStyle w:val="BodyText"/>
      </w:pPr>
    </w:p>
    <w:p>
      <w:pPr>
        <w:pStyle w:val="BodyText"/>
        <w:ind w:left="1138" w:right="418"/>
        <w:jc w:val="both"/>
      </w:pPr>
      <w:r>
        <w:rPr/>
        <w:t>Se aplicará este mismo criterio en los préstamos participativos cuyos intereses tengan carácter contingente, bien porque se pacte un tipo de interés fijo o variable condicionado al cumplimiento</w:t>
      </w:r>
      <w:r>
        <w:rPr>
          <w:spacing w:val="-5"/>
        </w:rPr>
        <w:t> </w:t>
      </w:r>
      <w:r>
        <w:rPr/>
        <w:t>de</w:t>
      </w:r>
      <w:r>
        <w:rPr>
          <w:spacing w:val="-5"/>
        </w:rPr>
        <w:t> </w:t>
      </w:r>
      <w:r>
        <w:rPr/>
        <w:t>un</w:t>
      </w:r>
      <w:r>
        <w:rPr>
          <w:spacing w:val="-6"/>
        </w:rPr>
        <w:t> </w:t>
      </w:r>
      <w:r>
        <w:rPr/>
        <w:t>hito</w:t>
      </w:r>
      <w:r>
        <w:rPr>
          <w:spacing w:val="-5"/>
        </w:rPr>
        <w:t> </w:t>
      </w:r>
      <w:r>
        <w:rPr/>
        <w:t>en</w:t>
      </w:r>
      <w:r>
        <w:rPr>
          <w:spacing w:val="-7"/>
        </w:rPr>
        <w:t> </w:t>
      </w:r>
      <w:r>
        <w:rPr/>
        <w:t>la</w:t>
      </w:r>
      <w:r>
        <w:rPr>
          <w:spacing w:val="-6"/>
        </w:rPr>
        <w:t> </w:t>
      </w:r>
      <w:r>
        <w:rPr/>
        <w:t>empresa</w:t>
      </w:r>
      <w:r>
        <w:rPr>
          <w:spacing w:val="-7"/>
        </w:rPr>
        <w:t> </w:t>
      </w:r>
      <w:r>
        <w:rPr/>
        <w:t>prestataria</w:t>
      </w:r>
      <w:r>
        <w:rPr>
          <w:spacing w:val="-6"/>
        </w:rPr>
        <w:t> </w:t>
      </w:r>
      <w:r>
        <w:rPr/>
        <w:t>(por</w:t>
      </w:r>
      <w:r>
        <w:rPr>
          <w:spacing w:val="-5"/>
        </w:rPr>
        <w:t> </w:t>
      </w:r>
      <w:r>
        <w:rPr/>
        <w:t>ejemplo,</w:t>
      </w:r>
      <w:r>
        <w:rPr>
          <w:spacing w:val="-5"/>
        </w:rPr>
        <w:t> </w:t>
      </w:r>
      <w:r>
        <w:rPr/>
        <w:t>la</w:t>
      </w:r>
      <w:r>
        <w:rPr>
          <w:spacing w:val="-6"/>
        </w:rPr>
        <w:t> </w:t>
      </w:r>
      <w:r>
        <w:rPr/>
        <w:t>obtención</w:t>
      </w:r>
      <w:r>
        <w:rPr>
          <w:spacing w:val="-5"/>
        </w:rPr>
        <w:t> </w:t>
      </w:r>
      <w:r>
        <w:rPr/>
        <w:t>de</w:t>
      </w:r>
      <w:r>
        <w:rPr>
          <w:spacing w:val="-7"/>
        </w:rPr>
        <w:t> </w:t>
      </w:r>
      <w:r>
        <w:rPr/>
        <w:t>beneficios), o bien porque</w:t>
      </w:r>
      <w:r>
        <w:rPr>
          <w:spacing w:val="-2"/>
        </w:rPr>
        <w:t> </w:t>
      </w:r>
      <w:r>
        <w:rPr/>
        <w:t>se</w:t>
      </w:r>
      <w:r>
        <w:rPr>
          <w:spacing w:val="-1"/>
        </w:rPr>
        <w:t> </w:t>
      </w:r>
      <w:r>
        <w:rPr/>
        <w:t>calculen exclusivamente por referencia a la evolución de la actividad de la citada empresa. Los gastos financieros se reconocerán en la cuenta de pérdidas y ganancias de</w:t>
      </w:r>
      <w:r>
        <w:rPr>
          <w:spacing w:val="-3"/>
        </w:rPr>
        <w:t> </w:t>
      </w:r>
      <w:r>
        <w:rPr/>
        <w:t>acuerdo</w:t>
      </w:r>
      <w:r>
        <w:rPr>
          <w:spacing w:val="-2"/>
        </w:rPr>
        <w:t> </w:t>
      </w:r>
      <w:r>
        <w:rPr/>
        <w:t>con</w:t>
      </w:r>
      <w:r>
        <w:rPr>
          <w:spacing w:val="-2"/>
        </w:rPr>
        <w:t> </w:t>
      </w:r>
      <w:r>
        <w:rPr/>
        <w:t>el</w:t>
      </w:r>
      <w:r>
        <w:rPr>
          <w:spacing w:val="-3"/>
        </w:rPr>
        <w:t> </w:t>
      </w:r>
      <w:r>
        <w:rPr/>
        <w:t>principio</w:t>
      </w:r>
      <w:r>
        <w:rPr>
          <w:spacing w:val="-3"/>
        </w:rPr>
        <w:t> </w:t>
      </w:r>
      <w:r>
        <w:rPr/>
        <w:t>de</w:t>
      </w:r>
      <w:r>
        <w:rPr>
          <w:spacing w:val="-3"/>
        </w:rPr>
        <w:t> </w:t>
      </w:r>
      <w:r>
        <w:rPr/>
        <w:t>devengo,</w:t>
      </w:r>
      <w:r>
        <w:rPr>
          <w:spacing w:val="-3"/>
        </w:rPr>
        <w:t> </w:t>
      </w:r>
      <w:r>
        <w:rPr/>
        <w:t>y</w:t>
      </w:r>
      <w:r>
        <w:rPr>
          <w:spacing w:val="-2"/>
        </w:rPr>
        <w:t> </w:t>
      </w:r>
      <w:r>
        <w:rPr/>
        <w:t>los</w:t>
      </w:r>
      <w:r>
        <w:rPr>
          <w:spacing w:val="-3"/>
        </w:rPr>
        <w:t> </w:t>
      </w:r>
      <w:r>
        <w:rPr/>
        <w:t>costes</w:t>
      </w:r>
      <w:r>
        <w:rPr>
          <w:spacing w:val="-3"/>
        </w:rPr>
        <w:t> </w:t>
      </w:r>
      <w:r>
        <w:rPr/>
        <w:t>de</w:t>
      </w:r>
      <w:r>
        <w:rPr>
          <w:spacing w:val="-3"/>
        </w:rPr>
        <w:t> </w:t>
      </w:r>
      <w:r>
        <w:rPr/>
        <w:t>transacción</w:t>
      </w:r>
      <w:r>
        <w:rPr>
          <w:spacing w:val="-2"/>
        </w:rPr>
        <w:t> </w:t>
      </w:r>
      <w:r>
        <w:rPr/>
        <w:t>se</w:t>
      </w:r>
      <w:r>
        <w:rPr>
          <w:spacing w:val="-3"/>
        </w:rPr>
        <w:t> </w:t>
      </w:r>
      <w:r>
        <w:rPr/>
        <w:t>imputarán</w:t>
      </w:r>
      <w:r>
        <w:rPr>
          <w:spacing w:val="-1"/>
        </w:rPr>
        <w:t> </w:t>
      </w:r>
      <w:r>
        <w:rPr/>
        <w:t>a</w:t>
      </w:r>
      <w:r>
        <w:rPr>
          <w:spacing w:val="-3"/>
        </w:rPr>
        <w:t> </w:t>
      </w:r>
      <w:r>
        <w:rPr/>
        <w:t>la</w:t>
      </w:r>
      <w:r>
        <w:rPr>
          <w:spacing w:val="-3"/>
        </w:rPr>
        <w:t> </w:t>
      </w:r>
      <w:r>
        <w:rPr/>
        <w:t>cuenta de pérdidas y ganancias con arreglo a un criterio financiero o, si no resultase aplicable, de forma lineal a lo largo de la vida del préstamo participativo.</w:t>
      </w:r>
    </w:p>
    <w:p>
      <w:pPr>
        <w:pStyle w:val="BodyText"/>
        <w:spacing w:before="1"/>
      </w:pPr>
    </w:p>
    <w:p>
      <w:pPr>
        <w:pStyle w:val="BodyText"/>
        <w:ind w:left="1138" w:right="417"/>
        <w:jc w:val="both"/>
      </w:pPr>
      <w:r>
        <w:rPr/>
        <w:t>Adicionalmente,</w:t>
      </w:r>
      <w:r>
        <w:rPr>
          <w:spacing w:val="-3"/>
        </w:rPr>
        <w:t> </w:t>
      </w:r>
      <w:r>
        <w:rPr/>
        <w:t>los</w:t>
      </w:r>
      <w:r>
        <w:rPr>
          <w:spacing w:val="-4"/>
        </w:rPr>
        <w:t> </w:t>
      </w:r>
      <w:r>
        <w:rPr/>
        <w:t>pasivos</w:t>
      </w:r>
      <w:r>
        <w:rPr>
          <w:spacing w:val="-3"/>
        </w:rPr>
        <w:t> </w:t>
      </w:r>
      <w:r>
        <w:rPr/>
        <w:t>financieros</w:t>
      </w:r>
      <w:r>
        <w:rPr>
          <w:spacing w:val="-3"/>
        </w:rPr>
        <w:t> </w:t>
      </w:r>
      <w:r>
        <w:rPr/>
        <w:t>originados</w:t>
      </w:r>
      <w:r>
        <w:rPr>
          <w:spacing w:val="-5"/>
        </w:rPr>
        <w:t> </w:t>
      </w:r>
      <w:r>
        <w:rPr/>
        <w:t>como</w:t>
      </w:r>
      <w:r>
        <w:rPr>
          <w:spacing w:val="-3"/>
        </w:rPr>
        <w:t> </w:t>
      </w:r>
      <w:r>
        <w:rPr/>
        <w:t>consecuencia</w:t>
      </w:r>
      <w:r>
        <w:rPr>
          <w:spacing w:val="-4"/>
        </w:rPr>
        <w:t> </w:t>
      </w:r>
      <w:r>
        <w:rPr/>
        <w:t>de</w:t>
      </w:r>
      <w:r>
        <w:rPr>
          <w:spacing w:val="-3"/>
        </w:rPr>
        <w:t> </w:t>
      </w:r>
      <w:r>
        <w:rPr/>
        <w:t>transferencias</w:t>
      </w:r>
      <w:r>
        <w:rPr>
          <w:spacing w:val="-4"/>
        </w:rPr>
        <w:t> </w:t>
      </w:r>
      <w:r>
        <w:rPr/>
        <w:t>de activos, en los que la empresa no haya cedido ni retenido sustancialmente sus riesgos y beneficios,</w:t>
      </w:r>
      <w:r>
        <w:rPr>
          <w:spacing w:val="-8"/>
        </w:rPr>
        <w:t> </w:t>
      </w:r>
      <w:r>
        <w:rPr/>
        <w:t>se</w:t>
      </w:r>
      <w:r>
        <w:rPr>
          <w:spacing w:val="-8"/>
        </w:rPr>
        <w:t> </w:t>
      </w:r>
      <w:r>
        <w:rPr/>
        <w:t>valorarán</w:t>
      </w:r>
      <w:r>
        <w:rPr>
          <w:spacing w:val="-8"/>
        </w:rPr>
        <w:t> </w:t>
      </w:r>
      <w:r>
        <w:rPr/>
        <w:t>de</w:t>
      </w:r>
      <w:r>
        <w:rPr>
          <w:spacing w:val="-9"/>
        </w:rPr>
        <w:t> </w:t>
      </w:r>
      <w:r>
        <w:rPr/>
        <w:t>manera</w:t>
      </w:r>
      <w:r>
        <w:rPr>
          <w:spacing w:val="-8"/>
        </w:rPr>
        <w:t> </w:t>
      </w:r>
      <w:r>
        <w:rPr/>
        <w:t>consistente</w:t>
      </w:r>
      <w:r>
        <w:rPr>
          <w:spacing w:val="-8"/>
        </w:rPr>
        <w:t> </w:t>
      </w:r>
      <w:r>
        <w:rPr/>
        <w:t>con</w:t>
      </w:r>
      <w:r>
        <w:rPr>
          <w:spacing w:val="-7"/>
        </w:rPr>
        <w:t> </w:t>
      </w:r>
      <w:r>
        <w:rPr/>
        <w:t>el</w:t>
      </w:r>
      <w:r>
        <w:rPr>
          <w:spacing w:val="-8"/>
        </w:rPr>
        <w:t> </w:t>
      </w:r>
      <w:r>
        <w:rPr/>
        <w:t>activo</w:t>
      </w:r>
      <w:r>
        <w:rPr>
          <w:spacing w:val="-7"/>
        </w:rPr>
        <w:t> </w:t>
      </w:r>
      <w:r>
        <w:rPr/>
        <w:t>cedido</w:t>
      </w:r>
      <w:r>
        <w:rPr>
          <w:spacing w:val="-9"/>
        </w:rPr>
        <w:t> </w:t>
      </w:r>
      <w:r>
        <w:rPr/>
        <w:t>en</w:t>
      </w:r>
      <w:r>
        <w:rPr>
          <w:spacing w:val="-8"/>
        </w:rPr>
        <w:t> </w:t>
      </w:r>
      <w:r>
        <w:rPr/>
        <w:t>los</w:t>
      </w:r>
      <w:r>
        <w:rPr>
          <w:spacing w:val="-8"/>
        </w:rPr>
        <w:t> </w:t>
      </w:r>
      <w:r>
        <w:rPr/>
        <w:t>términos</w:t>
      </w:r>
      <w:r>
        <w:rPr>
          <w:spacing w:val="-8"/>
        </w:rPr>
        <w:t> </w:t>
      </w:r>
      <w:r>
        <w:rPr/>
        <w:t>previstos en el apartado e.1.2).</w:t>
      </w:r>
    </w:p>
    <w:p>
      <w:pPr>
        <w:pStyle w:val="BodyText"/>
        <w:spacing w:before="1"/>
      </w:pPr>
    </w:p>
    <w:p>
      <w:pPr>
        <w:pStyle w:val="ListParagraph"/>
        <w:numPr>
          <w:ilvl w:val="2"/>
          <w:numId w:val="3"/>
        </w:numPr>
        <w:tabs>
          <w:tab w:pos="1780" w:val="left" w:leader="none"/>
        </w:tabs>
        <w:spacing w:line="240" w:lineRule="auto" w:before="0" w:after="0"/>
        <w:ind w:left="1780" w:right="0" w:hanging="557"/>
        <w:jc w:val="left"/>
        <w:rPr>
          <w:sz w:val="22"/>
        </w:rPr>
      </w:pPr>
      <w:r>
        <w:rPr>
          <w:sz w:val="22"/>
        </w:rPr>
        <w:t>Pasivos</w:t>
      </w:r>
      <w:r>
        <w:rPr>
          <w:spacing w:val="-13"/>
          <w:sz w:val="22"/>
        </w:rPr>
        <w:t> </w:t>
      </w:r>
      <w:r>
        <w:rPr>
          <w:sz w:val="22"/>
        </w:rPr>
        <w:t>financieros</w:t>
      </w:r>
      <w:r>
        <w:rPr>
          <w:spacing w:val="-11"/>
          <w:sz w:val="22"/>
        </w:rPr>
        <w:t> </w:t>
      </w:r>
      <w:r>
        <w:rPr>
          <w:sz w:val="22"/>
        </w:rPr>
        <w:t>a</w:t>
      </w:r>
      <w:r>
        <w:rPr>
          <w:spacing w:val="-12"/>
          <w:sz w:val="22"/>
        </w:rPr>
        <w:t> </w:t>
      </w:r>
      <w:r>
        <w:rPr>
          <w:sz w:val="22"/>
        </w:rPr>
        <w:t>coste</w:t>
      </w:r>
      <w:r>
        <w:rPr>
          <w:spacing w:val="-9"/>
          <w:sz w:val="22"/>
        </w:rPr>
        <w:t> </w:t>
      </w:r>
      <w:r>
        <w:rPr>
          <w:spacing w:val="-2"/>
          <w:sz w:val="22"/>
        </w:rPr>
        <w:t>amortizado</w:t>
      </w:r>
    </w:p>
    <w:p>
      <w:pPr>
        <w:pStyle w:val="BodyText"/>
        <w:spacing w:before="252"/>
        <w:ind w:left="1138" w:right="434"/>
        <w:jc w:val="both"/>
      </w:pPr>
      <w:r>
        <w:rPr/>
        <w:t>Con carácter general, la Sociedad clasifica dentro de esta categoría a los siguientes pasivos </w:t>
      </w:r>
      <w:r>
        <w:rPr>
          <w:spacing w:val="-2"/>
        </w:rPr>
        <w:t>financieros:</w:t>
      </w:r>
    </w:p>
    <w:p>
      <w:pPr>
        <w:pStyle w:val="BodyText"/>
      </w:pPr>
    </w:p>
    <w:p>
      <w:pPr>
        <w:pStyle w:val="ListParagraph"/>
        <w:numPr>
          <w:ilvl w:val="0"/>
          <w:numId w:val="6"/>
        </w:numPr>
        <w:tabs>
          <w:tab w:pos="1581" w:val="left" w:leader="none"/>
        </w:tabs>
        <w:spacing w:line="240" w:lineRule="auto" w:before="0" w:after="0"/>
        <w:ind w:left="1138" w:right="425" w:firstLine="0"/>
        <w:jc w:val="both"/>
        <w:rPr>
          <w:sz w:val="22"/>
        </w:rPr>
      </w:pPr>
      <w:r>
        <w:rPr>
          <w:sz w:val="22"/>
        </w:rPr>
        <w:t>Débitos</w:t>
      </w:r>
      <w:r>
        <w:rPr>
          <w:spacing w:val="-2"/>
          <w:sz w:val="22"/>
        </w:rPr>
        <w:t> </w:t>
      </w:r>
      <w:r>
        <w:rPr>
          <w:sz w:val="22"/>
        </w:rPr>
        <w:t>por operaciones</w:t>
      </w:r>
      <w:r>
        <w:rPr>
          <w:spacing w:val="-2"/>
          <w:sz w:val="22"/>
        </w:rPr>
        <w:t> </w:t>
      </w:r>
      <w:r>
        <w:rPr>
          <w:sz w:val="22"/>
        </w:rPr>
        <w:t>comerciales: son aquellos pasivos</w:t>
      </w:r>
      <w:r>
        <w:rPr>
          <w:spacing w:val="-1"/>
          <w:sz w:val="22"/>
        </w:rPr>
        <w:t> </w:t>
      </w:r>
      <w:r>
        <w:rPr>
          <w:sz w:val="22"/>
        </w:rPr>
        <w:t>financieros que</w:t>
      </w:r>
      <w:r>
        <w:rPr>
          <w:spacing w:val="-2"/>
          <w:sz w:val="22"/>
        </w:rPr>
        <w:t> </w:t>
      </w:r>
      <w:r>
        <w:rPr>
          <w:sz w:val="22"/>
        </w:rPr>
        <w:t>se</w:t>
      </w:r>
      <w:r>
        <w:rPr>
          <w:spacing w:val="-1"/>
          <w:sz w:val="22"/>
        </w:rPr>
        <w:t> </w:t>
      </w:r>
      <w:r>
        <w:rPr>
          <w:sz w:val="22"/>
        </w:rPr>
        <w:t>originan en la compra de bienes y servicios por operaciones de tráfico con pago aplazado, y</w:t>
      </w:r>
    </w:p>
    <w:p>
      <w:pPr>
        <w:pStyle w:val="ListParagraph"/>
        <w:numPr>
          <w:ilvl w:val="0"/>
          <w:numId w:val="6"/>
        </w:numPr>
        <w:tabs>
          <w:tab w:pos="1581" w:val="left" w:leader="none"/>
        </w:tabs>
        <w:spacing w:line="240" w:lineRule="auto" w:before="253" w:after="0"/>
        <w:ind w:left="1138" w:right="423" w:firstLine="0"/>
        <w:jc w:val="both"/>
        <w:rPr>
          <w:sz w:val="22"/>
        </w:rPr>
      </w:pPr>
      <w:r>
        <w:rPr>
          <w:sz w:val="22"/>
        </w:rPr>
        <w:t>Débitos por operaciones no comerciales: son aquellos pasivos financieros que, no siendo</w:t>
      </w:r>
      <w:r>
        <w:rPr>
          <w:spacing w:val="-9"/>
          <w:sz w:val="22"/>
        </w:rPr>
        <w:t> </w:t>
      </w:r>
      <w:r>
        <w:rPr>
          <w:sz w:val="22"/>
        </w:rPr>
        <w:t>instrumentos</w:t>
      </w:r>
      <w:r>
        <w:rPr>
          <w:spacing w:val="-10"/>
          <w:sz w:val="22"/>
        </w:rPr>
        <w:t> </w:t>
      </w:r>
      <w:r>
        <w:rPr>
          <w:sz w:val="22"/>
        </w:rPr>
        <w:t>financieros</w:t>
      </w:r>
      <w:r>
        <w:rPr>
          <w:spacing w:val="-9"/>
          <w:sz w:val="22"/>
        </w:rPr>
        <w:t> </w:t>
      </w:r>
      <w:r>
        <w:rPr>
          <w:sz w:val="22"/>
        </w:rPr>
        <w:t>derivados,</w:t>
      </w:r>
      <w:r>
        <w:rPr>
          <w:spacing w:val="-10"/>
          <w:sz w:val="22"/>
        </w:rPr>
        <w:t> </w:t>
      </w:r>
      <w:r>
        <w:rPr>
          <w:sz w:val="22"/>
        </w:rPr>
        <w:t>no</w:t>
      </w:r>
      <w:r>
        <w:rPr>
          <w:spacing w:val="-10"/>
          <w:sz w:val="22"/>
        </w:rPr>
        <w:t> </w:t>
      </w:r>
      <w:r>
        <w:rPr>
          <w:sz w:val="22"/>
        </w:rPr>
        <w:t>tienen</w:t>
      </w:r>
      <w:r>
        <w:rPr>
          <w:spacing w:val="-10"/>
          <w:sz w:val="22"/>
        </w:rPr>
        <w:t> </w:t>
      </w:r>
      <w:r>
        <w:rPr>
          <w:sz w:val="22"/>
        </w:rPr>
        <w:t>origen</w:t>
      </w:r>
      <w:r>
        <w:rPr>
          <w:spacing w:val="-9"/>
          <w:sz w:val="22"/>
        </w:rPr>
        <w:t> </w:t>
      </w:r>
      <w:r>
        <w:rPr>
          <w:sz w:val="22"/>
        </w:rPr>
        <w:t>comercial,</w:t>
      </w:r>
      <w:r>
        <w:rPr>
          <w:spacing w:val="-9"/>
          <w:sz w:val="22"/>
        </w:rPr>
        <w:t> </w:t>
      </w:r>
      <w:r>
        <w:rPr>
          <w:sz w:val="22"/>
        </w:rPr>
        <w:t>sino</w:t>
      </w:r>
      <w:r>
        <w:rPr>
          <w:spacing w:val="-9"/>
          <w:sz w:val="22"/>
        </w:rPr>
        <w:t> </w:t>
      </w:r>
      <w:r>
        <w:rPr>
          <w:sz w:val="22"/>
        </w:rPr>
        <w:t>que</w:t>
      </w:r>
      <w:r>
        <w:rPr>
          <w:spacing w:val="-12"/>
          <w:sz w:val="22"/>
        </w:rPr>
        <w:t> </w:t>
      </w:r>
      <w:r>
        <w:rPr>
          <w:sz w:val="22"/>
        </w:rPr>
        <w:t>proceden</w:t>
      </w:r>
      <w:r>
        <w:rPr>
          <w:spacing w:val="-9"/>
          <w:sz w:val="22"/>
        </w:rPr>
        <w:t> </w:t>
      </w:r>
      <w:r>
        <w:rPr>
          <w:sz w:val="22"/>
        </w:rPr>
        <w:t>de operaciones de préstamo o crédito recibidos por la Sociedad.</w:t>
      </w:r>
    </w:p>
    <w:p>
      <w:pPr>
        <w:pStyle w:val="BodyText"/>
      </w:pPr>
    </w:p>
    <w:p>
      <w:pPr>
        <w:pStyle w:val="BodyText"/>
        <w:ind w:left="1138" w:right="430"/>
        <w:jc w:val="both"/>
      </w:pPr>
      <w:r>
        <w:rPr/>
        <w:t>Los préstamos participativos que tienen características de préstamo ordinario o común también</w:t>
      </w:r>
      <w:r>
        <w:rPr>
          <w:spacing w:val="-1"/>
        </w:rPr>
        <w:t> </w:t>
      </w:r>
      <w:r>
        <w:rPr/>
        <w:t>se</w:t>
      </w:r>
      <w:r>
        <w:rPr>
          <w:spacing w:val="-1"/>
        </w:rPr>
        <w:t> </w:t>
      </w:r>
      <w:r>
        <w:rPr/>
        <w:t>clasifican</w:t>
      </w:r>
      <w:r>
        <w:rPr>
          <w:spacing w:val="-1"/>
        </w:rPr>
        <w:t> </w:t>
      </w:r>
      <w:r>
        <w:rPr/>
        <w:t>dentro</w:t>
      </w:r>
      <w:r>
        <w:rPr>
          <w:spacing w:val="-1"/>
        </w:rPr>
        <w:t> </w:t>
      </w:r>
      <w:r>
        <w:rPr/>
        <w:t>de</w:t>
      </w:r>
      <w:r>
        <w:rPr>
          <w:spacing w:val="-1"/>
        </w:rPr>
        <w:t> </w:t>
      </w:r>
      <w:r>
        <w:rPr/>
        <w:t>esta categoría sin</w:t>
      </w:r>
      <w:r>
        <w:rPr>
          <w:spacing w:val="-1"/>
        </w:rPr>
        <w:t> </w:t>
      </w:r>
      <w:r>
        <w:rPr/>
        <w:t>perjuicio</w:t>
      </w:r>
      <w:r>
        <w:rPr>
          <w:spacing w:val="-1"/>
        </w:rPr>
        <w:t> </w:t>
      </w:r>
      <w:r>
        <w:rPr/>
        <w:t>de</w:t>
      </w:r>
      <w:r>
        <w:rPr>
          <w:spacing w:val="-1"/>
        </w:rPr>
        <w:t> </w:t>
      </w:r>
      <w:r>
        <w:rPr/>
        <w:t>que</w:t>
      </w:r>
      <w:r>
        <w:rPr>
          <w:spacing w:val="-1"/>
        </w:rPr>
        <w:t> </w:t>
      </w:r>
      <w:r>
        <w:rPr/>
        <w:t>la</w:t>
      </w:r>
      <w:r>
        <w:rPr>
          <w:spacing w:val="-1"/>
        </w:rPr>
        <w:t> </w:t>
      </w:r>
      <w:r>
        <w:rPr/>
        <w:t>operación</w:t>
      </w:r>
      <w:r>
        <w:rPr>
          <w:spacing w:val="-1"/>
        </w:rPr>
        <w:t> </w:t>
      </w:r>
      <w:r>
        <w:rPr/>
        <w:t>se</w:t>
      </w:r>
      <w:r>
        <w:rPr>
          <w:spacing w:val="-1"/>
        </w:rPr>
        <w:t> </w:t>
      </w:r>
      <w:r>
        <w:rPr/>
        <w:t>acuerde a un tipo de interés cero o por debajo de mercado.</w:t>
      </w:r>
    </w:p>
    <w:p>
      <w:pPr>
        <w:pStyle w:val="BodyText"/>
        <w:spacing w:before="1"/>
      </w:pPr>
    </w:p>
    <w:p>
      <w:pPr>
        <w:pStyle w:val="BodyText"/>
        <w:ind w:left="1138" w:right="424"/>
        <w:jc w:val="both"/>
      </w:pPr>
      <w:r>
        <w:rPr/>
        <w:t>Adicionalmente, se clasificarán dentro de esta categoría todos aquellos pasivos financieros, que</w:t>
      </w:r>
      <w:r>
        <w:rPr>
          <w:spacing w:val="-11"/>
        </w:rPr>
        <w:t> </w:t>
      </w:r>
      <w:r>
        <w:rPr/>
        <w:t>no</w:t>
      </w:r>
      <w:r>
        <w:rPr>
          <w:spacing w:val="-11"/>
        </w:rPr>
        <w:t> </w:t>
      </w:r>
      <w:r>
        <w:rPr/>
        <w:t>cumplan</w:t>
      </w:r>
      <w:r>
        <w:rPr>
          <w:spacing w:val="-11"/>
        </w:rPr>
        <w:t> </w:t>
      </w:r>
      <w:r>
        <w:rPr/>
        <w:t>los</w:t>
      </w:r>
      <w:r>
        <w:rPr>
          <w:spacing w:val="-12"/>
        </w:rPr>
        <w:t> </w:t>
      </w:r>
      <w:r>
        <w:rPr/>
        <w:t>criterios</w:t>
      </w:r>
      <w:r>
        <w:rPr>
          <w:spacing w:val="-9"/>
        </w:rPr>
        <w:t> </w:t>
      </w:r>
      <w:r>
        <w:rPr/>
        <w:t>para</w:t>
      </w:r>
      <w:r>
        <w:rPr>
          <w:spacing w:val="-11"/>
        </w:rPr>
        <w:t> </w:t>
      </w:r>
      <w:r>
        <w:rPr/>
        <w:t>ser</w:t>
      </w:r>
      <w:r>
        <w:rPr>
          <w:spacing w:val="-11"/>
        </w:rPr>
        <w:t> </w:t>
      </w:r>
      <w:r>
        <w:rPr/>
        <w:t>clasificadas</w:t>
      </w:r>
      <w:r>
        <w:rPr>
          <w:spacing w:val="-11"/>
        </w:rPr>
        <w:t> </w:t>
      </w:r>
      <w:r>
        <w:rPr/>
        <w:t>como</w:t>
      </w:r>
      <w:r>
        <w:rPr>
          <w:spacing w:val="-11"/>
        </w:rPr>
        <w:t> </w:t>
      </w:r>
      <w:r>
        <w:rPr/>
        <w:t>pasivos</w:t>
      </w:r>
      <w:r>
        <w:rPr>
          <w:spacing w:val="-11"/>
        </w:rPr>
        <w:t> </w:t>
      </w:r>
      <w:r>
        <w:rPr/>
        <w:t>financieros</w:t>
      </w:r>
      <w:r>
        <w:rPr>
          <w:spacing w:val="-11"/>
        </w:rPr>
        <w:t> </w:t>
      </w:r>
      <w:r>
        <w:rPr/>
        <w:t>a</w:t>
      </w:r>
      <w:r>
        <w:rPr>
          <w:spacing w:val="-12"/>
        </w:rPr>
        <w:t> </w:t>
      </w:r>
      <w:r>
        <w:rPr/>
        <w:t>valor</w:t>
      </w:r>
      <w:r>
        <w:rPr>
          <w:spacing w:val="-13"/>
        </w:rPr>
        <w:t> </w:t>
      </w:r>
      <w:r>
        <w:rPr/>
        <w:t>razonable con cambios en la cuenta de pérdidas y ganancias.</w:t>
      </w:r>
    </w:p>
    <w:p>
      <w:pPr>
        <w:pStyle w:val="BodyText"/>
        <w:spacing w:after="0"/>
        <w:jc w:val="both"/>
        <w:sectPr>
          <w:pgSz w:w="11910" w:h="16840"/>
          <w:pgMar w:header="612" w:footer="950" w:top="1480" w:bottom="1140" w:left="1275" w:right="992"/>
        </w:sectPr>
      </w:pPr>
    </w:p>
    <w:p>
      <w:pPr>
        <w:pStyle w:val="BodyText"/>
      </w:pPr>
    </w:p>
    <w:p>
      <w:pPr>
        <w:pStyle w:val="BodyText"/>
        <w:spacing w:before="126"/>
      </w:pPr>
    </w:p>
    <w:p>
      <w:pPr>
        <w:pStyle w:val="BodyText"/>
        <w:ind w:left="1138" w:right="432"/>
        <w:jc w:val="both"/>
      </w:pPr>
      <w:r>
        <w:rPr/>
        <w:t>Los pasivos financieros a coste amortizado se valoran inicialmente al valor razonable de la contraprestación</w:t>
      </w:r>
      <w:r>
        <w:rPr>
          <w:spacing w:val="-3"/>
        </w:rPr>
        <w:t> </w:t>
      </w:r>
      <w:r>
        <w:rPr/>
        <w:t>recibida,</w:t>
      </w:r>
      <w:r>
        <w:rPr>
          <w:spacing w:val="-5"/>
        </w:rPr>
        <w:t> </w:t>
      </w:r>
      <w:r>
        <w:rPr/>
        <w:t>ajustada</w:t>
      </w:r>
      <w:r>
        <w:rPr>
          <w:spacing w:val="-3"/>
        </w:rPr>
        <w:t> </w:t>
      </w:r>
      <w:r>
        <w:rPr/>
        <w:t>por</w:t>
      </w:r>
      <w:r>
        <w:rPr>
          <w:spacing w:val="-4"/>
        </w:rPr>
        <w:t> </w:t>
      </w:r>
      <w:r>
        <w:rPr/>
        <w:t>los</w:t>
      </w:r>
      <w:r>
        <w:rPr>
          <w:spacing w:val="-3"/>
        </w:rPr>
        <w:t> </w:t>
      </w:r>
      <w:r>
        <w:rPr/>
        <w:t>costes</w:t>
      </w:r>
      <w:r>
        <w:rPr>
          <w:spacing w:val="-3"/>
        </w:rPr>
        <w:t> </w:t>
      </w:r>
      <w:r>
        <w:rPr/>
        <w:t>de</w:t>
      </w:r>
      <w:r>
        <w:rPr>
          <w:spacing w:val="-4"/>
        </w:rPr>
        <w:t> </w:t>
      </w:r>
      <w:r>
        <w:rPr/>
        <w:t>la</w:t>
      </w:r>
      <w:r>
        <w:rPr>
          <w:spacing w:val="-4"/>
        </w:rPr>
        <w:t> </w:t>
      </w:r>
      <w:r>
        <w:rPr/>
        <w:t>transacción directamente</w:t>
      </w:r>
      <w:r>
        <w:rPr>
          <w:spacing w:val="-2"/>
        </w:rPr>
        <w:t> </w:t>
      </w:r>
      <w:r>
        <w:rPr/>
        <w:t>atribuibles.</w:t>
      </w:r>
    </w:p>
    <w:p>
      <w:pPr>
        <w:pStyle w:val="BodyText"/>
        <w:spacing w:before="3"/>
      </w:pPr>
    </w:p>
    <w:p>
      <w:pPr>
        <w:pStyle w:val="BodyText"/>
        <w:ind w:left="1138" w:right="417"/>
        <w:jc w:val="both"/>
      </w:pPr>
      <w:r>
        <w:rPr/>
        <w:t>No</w:t>
      </w:r>
      <w:r>
        <w:rPr>
          <w:spacing w:val="-14"/>
        </w:rPr>
        <w:t> </w:t>
      </w:r>
      <w:r>
        <w:rPr/>
        <w:t>obstante,</w:t>
      </w:r>
      <w:r>
        <w:rPr>
          <w:spacing w:val="-14"/>
        </w:rPr>
        <w:t> </w:t>
      </w:r>
      <w:r>
        <w:rPr/>
        <w:t>lo</w:t>
      </w:r>
      <w:r>
        <w:rPr>
          <w:spacing w:val="-14"/>
        </w:rPr>
        <w:t> </w:t>
      </w:r>
      <w:r>
        <w:rPr/>
        <w:t>anterior</w:t>
      </w:r>
      <w:r>
        <w:rPr>
          <w:spacing w:val="-13"/>
        </w:rPr>
        <w:t> </w:t>
      </w:r>
      <w:r>
        <w:rPr/>
        <w:t>los</w:t>
      </w:r>
      <w:r>
        <w:rPr>
          <w:spacing w:val="-14"/>
        </w:rPr>
        <w:t> </w:t>
      </w:r>
      <w:r>
        <w:rPr/>
        <w:t>débitos</w:t>
      </w:r>
      <w:r>
        <w:rPr>
          <w:spacing w:val="-13"/>
        </w:rPr>
        <w:t> </w:t>
      </w:r>
      <w:r>
        <w:rPr/>
        <w:t>por</w:t>
      </w:r>
      <w:r>
        <w:rPr>
          <w:spacing w:val="-14"/>
        </w:rPr>
        <w:t> </w:t>
      </w:r>
      <w:r>
        <w:rPr/>
        <w:t>operaciones</w:t>
      </w:r>
      <w:r>
        <w:rPr>
          <w:spacing w:val="-12"/>
        </w:rPr>
        <w:t> </w:t>
      </w:r>
      <w:r>
        <w:rPr/>
        <w:t>comerciales</w:t>
      </w:r>
      <w:r>
        <w:rPr>
          <w:spacing w:val="-14"/>
        </w:rPr>
        <w:t> </w:t>
      </w:r>
      <w:r>
        <w:rPr/>
        <w:t>con</w:t>
      </w:r>
      <w:r>
        <w:rPr>
          <w:spacing w:val="-13"/>
        </w:rPr>
        <w:t> </w:t>
      </w:r>
      <w:r>
        <w:rPr/>
        <w:t>vencimiento</w:t>
      </w:r>
      <w:r>
        <w:rPr>
          <w:spacing w:val="-14"/>
        </w:rPr>
        <w:t> </w:t>
      </w:r>
      <w:r>
        <w:rPr/>
        <w:t>no</w:t>
      </w:r>
      <w:r>
        <w:rPr>
          <w:spacing w:val="-11"/>
        </w:rPr>
        <w:t> </w:t>
      </w:r>
      <w:r>
        <w:rPr/>
        <w:t>superior a un año y que no tengan un tipo de interés contractual, así como los desembolsos exigidos por</w:t>
      </w:r>
      <w:r>
        <w:rPr>
          <w:spacing w:val="-9"/>
        </w:rPr>
        <w:t> </w:t>
      </w:r>
      <w:r>
        <w:rPr/>
        <w:t>terceros</w:t>
      </w:r>
      <w:r>
        <w:rPr>
          <w:spacing w:val="-9"/>
        </w:rPr>
        <w:t> </w:t>
      </w:r>
      <w:r>
        <w:rPr/>
        <w:t>sobre</w:t>
      </w:r>
      <w:r>
        <w:rPr>
          <w:spacing w:val="-9"/>
        </w:rPr>
        <w:t> </w:t>
      </w:r>
      <w:r>
        <w:rPr/>
        <w:t>participaciones,</w:t>
      </w:r>
      <w:r>
        <w:rPr>
          <w:spacing w:val="-8"/>
        </w:rPr>
        <w:t> </w:t>
      </w:r>
      <w:r>
        <w:rPr/>
        <w:t>cuyo</w:t>
      </w:r>
      <w:r>
        <w:rPr>
          <w:spacing w:val="-8"/>
        </w:rPr>
        <w:t> </w:t>
      </w:r>
      <w:r>
        <w:rPr/>
        <w:t>importe</w:t>
      </w:r>
      <w:r>
        <w:rPr>
          <w:spacing w:val="-9"/>
        </w:rPr>
        <w:t> </w:t>
      </w:r>
      <w:r>
        <w:rPr/>
        <w:t>se</w:t>
      </w:r>
      <w:r>
        <w:rPr>
          <w:spacing w:val="-8"/>
        </w:rPr>
        <w:t> </w:t>
      </w:r>
      <w:r>
        <w:rPr/>
        <w:t>espera</w:t>
      </w:r>
      <w:r>
        <w:rPr>
          <w:spacing w:val="-10"/>
        </w:rPr>
        <w:t> </w:t>
      </w:r>
      <w:r>
        <w:rPr/>
        <w:t>pagar</w:t>
      </w:r>
      <w:r>
        <w:rPr>
          <w:spacing w:val="-8"/>
        </w:rPr>
        <w:t> </w:t>
      </w:r>
      <w:r>
        <w:rPr/>
        <w:t>en</w:t>
      </w:r>
      <w:r>
        <w:rPr>
          <w:spacing w:val="-7"/>
        </w:rPr>
        <w:t> </w:t>
      </w:r>
      <w:r>
        <w:rPr/>
        <w:t>el</w:t>
      </w:r>
      <w:r>
        <w:rPr>
          <w:spacing w:val="-5"/>
        </w:rPr>
        <w:t> </w:t>
      </w:r>
      <w:r>
        <w:rPr/>
        <w:t>corto</w:t>
      </w:r>
      <w:r>
        <w:rPr>
          <w:spacing w:val="-9"/>
        </w:rPr>
        <w:t> </w:t>
      </w:r>
      <w:r>
        <w:rPr/>
        <w:t>plazo,</w:t>
      </w:r>
      <w:r>
        <w:rPr>
          <w:spacing w:val="-12"/>
        </w:rPr>
        <w:t> </w:t>
      </w:r>
      <w:r>
        <w:rPr/>
        <w:t>se</w:t>
      </w:r>
      <w:r>
        <w:rPr>
          <w:spacing w:val="-7"/>
        </w:rPr>
        <w:t> </w:t>
      </w:r>
      <w:r>
        <w:rPr/>
        <w:t>valoran inicialmente por su valor nominal, siempre y cuando el efecto de no actualizar los flujos de efectivo no sea significativo.</w:t>
      </w:r>
    </w:p>
    <w:p>
      <w:pPr>
        <w:pStyle w:val="BodyText"/>
        <w:spacing w:before="252"/>
        <w:ind w:left="1138" w:right="420"/>
        <w:jc w:val="both"/>
      </w:pPr>
      <w:r>
        <w:rPr/>
        <w:t>Con</w:t>
      </w:r>
      <w:r>
        <w:rPr>
          <w:spacing w:val="-6"/>
        </w:rPr>
        <w:t> </w:t>
      </w:r>
      <w:r>
        <w:rPr/>
        <w:t>posterioridad,</w:t>
      </w:r>
      <w:r>
        <w:rPr>
          <w:spacing w:val="-6"/>
        </w:rPr>
        <w:t> </w:t>
      </w:r>
      <w:r>
        <w:rPr/>
        <w:t>se</w:t>
      </w:r>
      <w:r>
        <w:rPr>
          <w:spacing w:val="-7"/>
        </w:rPr>
        <w:t> </w:t>
      </w:r>
      <w:r>
        <w:rPr/>
        <w:t>valoran</w:t>
      </w:r>
      <w:r>
        <w:rPr>
          <w:spacing w:val="-6"/>
        </w:rPr>
        <w:t> </w:t>
      </w:r>
      <w:r>
        <w:rPr/>
        <w:t>por</w:t>
      </w:r>
      <w:r>
        <w:rPr>
          <w:spacing w:val="-7"/>
        </w:rPr>
        <w:t> </w:t>
      </w:r>
      <w:r>
        <w:rPr/>
        <w:t>su</w:t>
      </w:r>
      <w:r>
        <w:rPr>
          <w:spacing w:val="-10"/>
        </w:rPr>
        <w:t> </w:t>
      </w:r>
      <w:r>
        <w:rPr/>
        <w:t>coste</w:t>
      </w:r>
      <w:r>
        <w:rPr>
          <w:spacing w:val="-9"/>
        </w:rPr>
        <w:t> </w:t>
      </w:r>
      <w:r>
        <w:rPr/>
        <w:t>amortizado,</w:t>
      </w:r>
      <w:r>
        <w:rPr>
          <w:spacing w:val="-8"/>
        </w:rPr>
        <w:t> </w:t>
      </w:r>
      <w:r>
        <w:rPr/>
        <w:t>empleando</w:t>
      </w:r>
      <w:r>
        <w:rPr>
          <w:spacing w:val="-6"/>
        </w:rPr>
        <w:t> </w:t>
      </w:r>
      <w:r>
        <w:rPr/>
        <w:t>para</w:t>
      </w:r>
      <w:r>
        <w:rPr>
          <w:spacing w:val="-9"/>
        </w:rPr>
        <w:t> </w:t>
      </w:r>
      <w:r>
        <w:rPr/>
        <w:t>ello</w:t>
      </w:r>
      <w:r>
        <w:rPr>
          <w:spacing w:val="-10"/>
        </w:rPr>
        <w:t> </w:t>
      </w:r>
      <w:r>
        <w:rPr/>
        <w:t>el</w:t>
      </w:r>
      <w:r>
        <w:rPr>
          <w:spacing w:val="-8"/>
        </w:rPr>
        <w:t> </w:t>
      </w:r>
      <w:r>
        <w:rPr/>
        <w:t>tipo</w:t>
      </w:r>
      <w:r>
        <w:rPr>
          <w:spacing w:val="-10"/>
        </w:rPr>
        <w:t> </w:t>
      </w:r>
      <w:r>
        <w:rPr/>
        <w:t>de</w:t>
      </w:r>
      <w:r>
        <w:rPr>
          <w:spacing w:val="-7"/>
        </w:rPr>
        <w:t> </w:t>
      </w:r>
      <w:r>
        <w:rPr/>
        <w:t>interés efectivo. Aquellos que, de acuerdo con lo comentado en el párrafo anterior, se valoran inicialmente por su valor nominal, continúan valorándose por dicho importe.</w:t>
      </w:r>
    </w:p>
    <w:p>
      <w:pPr>
        <w:pStyle w:val="ListParagraph"/>
        <w:numPr>
          <w:ilvl w:val="2"/>
          <w:numId w:val="3"/>
        </w:numPr>
        <w:tabs>
          <w:tab w:pos="1695" w:val="left" w:leader="none"/>
        </w:tabs>
        <w:spacing w:line="240" w:lineRule="auto" w:before="240" w:after="0"/>
        <w:ind w:left="1695" w:right="0" w:hanging="559"/>
        <w:jc w:val="left"/>
        <w:rPr>
          <w:sz w:val="22"/>
        </w:rPr>
      </w:pPr>
      <w:r>
        <w:rPr>
          <w:sz w:val="22"/>
        </w:rPr>
        <w:t>Pasivos</w:t>
      </w:r>
      <w:r>
        <w:rPr>
          <w:spacing w:val="-7"/>
          <w:sz w:val="22"/>
        </w:rPr>
        <w:t> </w:t>
      </w:r>
      <w:r>
        <w:rPr>
          <w:sz w:val="22"/>
        </w:rPr>
        <w:t>financieros</w:t>
      </w:r>
      <w:r>
        <w:rPr>
          <w:spacing w:val="-7"/>
          <w:sz w:val="22"/>
        </w:rPr>
        <w:t> </w:t>
      </w:r>
      <w:r>
        <w:rPr>
          <w:sz w:val="22"/>
        </w:rPr>
        <w:t>a</w:t>
      </w:r>
      <w:r>
        <w:rPr>
          <w:spacing w:val="-6"/>
          <w:sz w:val="22"/>
        </w:rPr>
        <w:t> </w:t>
      </w:r>
      <w:r>
        <w:rPr>
          <w:sz w:val="22"/>
        </w:rPr>
        <w:t>valor</w:t>
      </w:r>
      <w:r>
        <w:rPr>
          <w:spacing w:val="-6"/>
          <w:sz w:val="22"/>
        </w:rPr>
        <w:t> </w:t>
      </w:r>
      <w:r>
        <w:rPr>
          <w:sz w:val="22"/>
        </w:rPr>
        <w:t>razonable</w:t>
      </w:r>
      <w:r>
        <w:rPr>
          <w:spacing w:val="-6"/>
          <w:sz w:val="22"/>
        </w:rPr>
        <w:t> </w:t>
      </w:r>
      <w:r>
        <w:rPr>
          <w:sz w:val="22"/>
        </w:rPr>
        <w:t>con</w:t>
      </w:r>
      <w:r>
        <w:rPr>
          <w:spacing w:val="-6"/>
          <w:sz w:val="22"/>
        </w:rPr>
        <w:t> </w:t>
      </w:r>
      <w:r>
        <w:rPr>
          <w:sz w:val="22"/>
        </w:rPr>
        <w:t>cambios</w:t>
      </w:r>
      <w:r>
        <w:rPr>
          <w:spacing w:val="-5"/>
          <w:sz w:val="22"/>
        </w:rPr>
        <w:t> </w:t>
      </w:r>
      <w:r>
        <w:rPr>
          <w:sz w:val="22"/>
        </w:rPr>
        <w:t>en</w:t>
      </w:r>
      <w:r>
        <w:rPr>
          <w:spacing w:val="-7"/>
          <w:sz w:val="22"/>
        </w:rPr>
        <w:t> </w:t>
      </w:r>
      <w:r>
        <w:rPr>
          <w:sz w:val="22"/>
        </w:rPr>
        <w:t>la</w:t>
      </w:r>
      <w:r>
        <w:rPr>
          <w:spacing w:val="-6"/>
          <w:sz w:val="22"/>
        </w:rPr>
        <w:t> </w:t>
      </w:r>
      <w:r>
        <w:rPr>
          <w:sz w:val="22"/>
        </w:rPr>
        <w:t>cuenta</w:t>
      </w:r>
      <w:r>
        <w:rPr>
          <w:spacing w:val="-7"/>
          <w:sz w:val="22"/>
        </w:rPr>
        <w:t> </w:t>
      </w:r>
      <w:r>
        <w:rPr>
          <w:sz w:val="22"/>
        </w:rPr>
        <w:t>de</w:t>
      </w:r>
      <w:r>
        <w:rPr>
          <w:spacing w:val="-6"/>
          <w:sz w:val="22"/>
        </w:rPr>
        <w:t> </w:t>
      </w:r>
      <w:r>
        <w:rPr>
          <w:sz w:val="22"/>
        </w:rPr>
        <w:t>pérdidas</w:t>
      </w:r>
      <w:r>
        <w:rPr>
          <w:spacing w:val="-7"/>
          <w:sz w:val="22"/>
        </w:rPr>
        <w:t> </w:t>
      </w:r>
      <w:r>
        <w:rPr>
          <w:sz w:val="22"/>
        </w:rPr>
        <w:t>y</w:t>
      </w:r>
      <w:r>
        <w:rPr>
          <w:spacing w:val="-6"/>
          <w:sz w:val="22"/>
        </w:rPr>
        <w:t> </w:t>
      </w:r>
      <w:r>
        <w:rPr>
          <w:spacing w:val="-2"/>
          <w:sz w:val="22"/>
        </w:rPr>
        <w:t>ganancias</w:t>
      </w:r>
    </w:p>
    <w:p>
      <w:pPr>
        <w:pStyle w:val="BodyText"/>
        <w:spacing w:before="252"/>
        <w:ind w:left="1138" w:right="429"/>
        <w:jc w:val="both"/>
      </w:pPr>
      <w:r>
        <w:rPr/>
        <w:t>La Sociedad no tiene pasivos a valor razonable con cambios en la cuenta de pérdidas y ganancias en el ejercicio 2025. Tampoco en el ejercicio 2024.</w:t>
      </w:r>
    </w:p>
    <w:p>
      <w:pPr>
        <w:pStyle w:val="BodyText"/>
      </w:pPr>
    </w:p>
    <w:p>
      <w:pPr>
        <w:pStyle w:val="ListParagraph"/>
        <w:numPr>
          <w:ilvl w:val="2"/>
          <w:numId w:val="3"/>
        </w:numPr>
        <w:tabs>
          <w:tab w:pos="1780" w:val="left" w:leader="none"/>
        </w:tabs>
        <w:spacing w:line="240" w:lineRule="auto" w:before="1" w:after="0"/>
        <w:ind w:left="1780" w:right="0" w:hanging="557"/>
        <w:jc w:val="left"/>
        <w:rPr>
          <w:sz w:val="22"/>
        </w:rPr>
      </w:pPr>
      <w:r>
        <w:rPr>
          <w:sz w:val="22"/>
        </w:rPr>
        <w:t>Baja</w:t>
      </w:r>
      <w:r>
        <w:rPr>
          <w:spacing w:val="-6"/>
          <w:sz w:val="22"/>
        </w:rPr>
        <w:t> </w:t>
      </w:r>
      <w:r>
        <w:rPr>
          <w:sz w:val="22"/>
        </w:rPr>
        <w:t>de</w:t>
      </w:r>
      <w:r>
        <w:rPr>
          <w:spacing w:val="-5"/>
          <w:sz w:val="22"/>
        </w:rPr>
        <w:t> </w:t>
      </w:r>
      <w:r>
        <w:rPr>
          <w:sz w:val="22"/>
        </w:rPr>
        <w:t>pasivos</w:t>
      </w:r>
      <w:r>
        <w:rPr>
          <w:spacing w:val="-4"/>
          <w:sz w:val="22"/>
        </w:rPr>
        <w:t> </w:t>
      </w:r>
      <w:r>
        <w:rPr>
          <w:spacing w:val="-2"/>
          <w:sz w:val="22"/>
        </w:rPr>
        <w:t>financieros</w:t>
      </w:r>
    </w:p>
    <w:p>
      <w:pPr>
        <w:pStyle w:val="BodyText"/>
        <w:spacing w:before="252"/>
        <w:ind w:left="1138"/>
        <w:jc w:val="both"/>
      </w:pPr>
      <w:r>
        <w:rPr/>
        <w:t>La</w:t>
      </w:r>
      <w:r>
        <w:rPr>
          <w:spacing w:val="-6"/>
        </w:rPr>
        <w:t> </w:t>
      </w:r>
      <w:r>
        <w:rPr/>
        <w:t>Sociedad</w:t>
      </w:r>
      <w:r>
        <w:rPr>
          <w:spacing w:val="-4"/>
        </w:rPr>
        <w:t> </w:t>
      </w:r>
      <w:r>
        <w:rPr/>
        <w:t>da</w:t>
      </w:r>
      <w:r>
        <w:rPr>
          <w:spacing w:val="-5"/>
        </w:rPr>
        <w:t> </w:t>
      </w:r>
      <w:r>
        <w:rPr/>
        <w:t>de</w:t>
      </w:r>
      <w:r>
        <w:rPr>
          <w:spacing w:val="-6"/>
        </w:rPr>
        <w:t> </w:t>
      </w:r>
      <w:r>
        <w:rPr/>
        <w:t>baja</w:t>
      </w:r>
      <w:r>
        <w:rPr>
          <w:spacing w:val="-5"/>
        </w:rPr>
        <w:t> </w:t>
      </w:r>
      <w:r>
        <w:rPr/>
        <w:t>un</w:t>
      </w:r>
      <w:r>
        <w:rPr>
          <w:spacing w:val="-5"/>
        </w:rPr>
        <w:t> </w:t>
      </w:r>
      <w:r>
        <w:rPr/>
        <w:t>pasivo</w:t>
      </w:r>
      <w:r>
        <w:rPr>
          <w:spacing w:val="-4"/>
        </w:rPr>
        <w:t> </w:t>
      </w:r>
      <w:r>
        <w:rPr/>
        <w:t>financiero</w:t>
      </w:r>
      <w:r>
        <w:rPr>
          <w:spacing w:val="-4"/>
        </w:rPr>
        <w:t> </w:t>
      </w:r>
      <w:r>
        <w:rPr/>
        <w:t>cuando</w:t>
      </w:r>
      <w:r>
        <w:rPr>
          <w:spacing w:val="-3"/>
        </w:rPr>
        <w:t> </w:t>
      </w:r>
      <w:r>
        <w:rPr/>
        <w:t>la</w:t>
      </w:r>
      <w:r>
        <w:rPr>
          <w:spacing w:val="-6"/>
        </w:rPr>
        <w:t> </w:t>
      </w:r>
      <w:r>
        <w:rPr/>
        <w:t>obligación</w:t>
      </w:r>
      <w:r>
        <w:rPr>
          <w:spacing w:val="-3"/>
        </w:rPr>
        <w:t> </w:t>
      </w:r>
      <w:r>
        <w:rPr/>
        <w:t>se</w:t>
      </w:r>
      <w:r>
        <w:rPr>
          <w:spacing w:val="-5"/>
        </w:rPr>
        <w:t> </w:t>
      </w:r>
      <w:r>
        <w:rPr/>
        <w:t>ha</w:t>
      </w:r>
      <w:r>
        <w:rPr>
          <w:spacing w:val="-6"/>
        </w:rPr>
        <w:t> </w:t>
      </w:r>
      <w:r>
        <w:rPr>
          <w:spacing w:val="-2"/>
        </w:rPr>
        <w:t>extinguido.</w:t>
      </w:r>
    </w:p>
    <w:p>
      <w:pPr>
        <w:pStyle w:val="BodyText"/>
        <w:spacing w:before="1"/>
      </w:pPr>
    </w:p>
    <w:p>
      <w:pPr>
        <w:pStyle w:val="ListParagraph"/>
        <w:numPr>
          <w:ilvl w:val="0"/>
          <w:numId w:val="3"/>
        </w:numPr>
        <w:tabs>
          <w:tab w:pos="709" w:val="left" w:leader="none"/>
        </w:tabs>
        <w:spacing w:line="240" w:lineRule="auto" w:before="0" w:after="0"/>
        <w:ind w:left="709" w:right="0" w:hanging="281"/>
        <w:jc w:val="left"/>
        <w:rPr>
          <w:sz w:val="22"/>
        </w:rPr>
      </w:pPr>
      <w:r>
        <w:rPr>
          <w:spacing w:val="-2"/>
          <w:sz w:val="22"/>
        </w:rPr>
        <w:t>Existencias</w:t>
      </w:r>
    </w:p>
    <w:p>
      <w:pPr>
        <w:pStyle w:val="BodyText"/>
        <w:spacing w:before="251"/>
        <w:ind w:left="711" w:right="420"/>
        <w:jc w:val="both"/>
      </w:pPr>
      <w:r>
        <w:rPr/>
        <w:t>Las</w:t>
      </w:r>
      <w:r>
        <w:rPr>
          <w:spacing w:val="-7"/>
        </w:rPr>
        <w:t> </w:t>
      </w:r>
      <w:r>
        <w:rPr/>
        <w:t>existencias</w:t>
      </w:r>
      <w:r>
        <w:rPr>
          <w:spacing w:val="-9"/>
        </w:rPr>
        <w:t> </w:t>
      </w:r>
      <w:r>
        <w:rPr/>
        <w:t>se</w:t>
      </w:r>
      <w:r>
        <w:rPr>
          <w:spacing w:val="-6"/>
        </w:rPr>
        <w:t> </w:t>
      </w:r>
      <w:r>
        <w:rPr/>
        <w:t>valoran</w:t>
      </w:r>
      <w:r>
        <w:rPr>
          <w:spacing w:val="-6"/>
        </w:rPr>
        <w:t> </w:t>
      </w:r>
      <w:r>
        <w:rPr/>
        <w:t>a</w:t>
      </w:r>
      <w:r>
        <w:rPr>
          <w:spacing w:val="-10"/>
        </w:rPr>
        <w:t> </w:t>
      </w:r>
      <w:r>
        <w:rPr/>
        <w:t>su</w:t>
      </w:r>
      <w:r>
        <w:rPr>
          <w:spacing w:val="-5"/>
        </w:rPr>
        <w:t> </w:t>
      </w:r>
      <w:r>
        <w:rPr/>
        <w:t>precio</w:t>
      </w:r>
      <w:r>
        <w:rPr>
          <w:spacing w:val="-6"/>
        </w:rPr>
        <w:t> </w:t>
      </w:r>
      <w:r>
        <w:rPr/>
        <w:t>de</w:t>
      </w:r>
      <w:r>
        <w:rPr>
          <w:spacing w:val="-6"/>
        </w:rPr>
        <w:t> </w:t>
      </w:r>
      <w:r>
        <w:rPr/>
        <w:t>adquisición,</w:t>
      </w:r>
      <w:r>
        <w:rPr>
          <w:spacing w:val="-7"/>
        </w:rPr>
        <w:t> </w:t>
      </w:r>
      <w:r>
        <w:rPr/>
        <w:t>coste</w:t>
      </w:r>
      <w:r>
        <w:rPr>
          <w:spacing w:val="-7"/>
        </w:rPr>
        <w:t> </w:t>
      </w:r>
      <w:r>
        <w:rPr/>
        <w:t>de</w:t>
      </w:r>
      <w:r>
        <w:rPr>
          <w:spacing w:val="-7"/>
        </w:rPr>
        <w:t> </w:t>
      </w:r>
      <w:r>
        <w:rPr/>
        <w:t>producción</w:t>
      </w:r>
      <w:r>
        <w:rPr>
          <w:spacing w:val="-5"/>
        </w:rPr>
        <w:t> </w:t>
      </w:r>
      <w:r>
        <w:rPr/>
        <w:t>o</w:t>
      </w:r>
      <w:r>
        <w:rPr>
          <w:spacing w:val="-10"/>
        </w:rPr>
        <w:t> </w:t>
      </w:r>
      <w:r>
        <w:rPr/>
        <w:t>valor</w:t>
      </w:r>
      <w:r>
        <w:rPr>
          <w:spacing w:val="-9"/>
        </w:rPr>
        <w:t> </w:t>
      </w:r>
      <w:r>
        <w:rPr/>
        <w:t>neto</w:t>
      </w:r>
      <w:r>
        <w:rPr>
          <w:spacing w:val="-9"/>
        </w:rPr>
        <w:t> </w:t>
      </w:r>
      <w:r>
        <w:rPr/>
        <w:t>realizable, el menor.</w:t>
      </w:r>
    </w:p>
    <w:p>
      <w:pPr>
        <w:pStyle w:val="BodyText"/>
        <w:spacing w:before="1"/>
      </w:pPr>
    </w:p>
    <w:p>
      <w:pPr>
        <w:pStyle w:val="BodyText"/>
        <w:spacing w:before="1"/>
        <w:ind w:left="711" w:right="420"/>
        <w:jc w:val="both"/>
      </w:pPr>
      <w:r>
        <w:rPr/>
        <w:t>Los descuentos comerciales, las rebajas obtenidas, otras partidas similares y los intereses incorporados</w:t>
      </w:r>
      <w:r>
        <w:rPr>
          <w:spacing w:val="-6"/>
        </w:rPr>
        <w:t> </w:t>
      </w:r>
      <w:r>
        <w:rPr/>
        <w:t>al</w:t>
      </w:r>
      <w:r>
        <w:rPr>
          <w:spacing w:val="-3"/>
        </w:rPr>
        <w:t> </w:t>
      </w:r>
      <w:r>
        <w:rPr/>
        <w:t>nominal</w:t>
      </w:r>
      <w:r>
        <w:rPr>
          <w:spacing w:val="-4"/>
        </w:rPr>
        <w:t> </w:t>
      </w:r>
      <w:r>
        <w:rPr/>
        <w:t>de</w:t>
      </w:r>
      <w:r>
        <w:rPr>
          <w:spacing w:val="-7"/>
        </w:rPr>
        <w:t> </w:t>
      </w:r>
      <w:r>
        <w:rPr/>
        <w:t>los</w:t>
      </w:r>
      <w:r>
        <w:rPr>
          <w:spacing w:val="-4"/>
        </w:rPr>
        <w:t> </w:t>
      </w:r>
      <w:r>
        <w:rPr/>
        <w:t>débitos</w:t>
      </w:r>
      <w:r>
        <w:rPr>
          <w:spacing w:val="-5"/>
        </w:rPr>
        <w:t> </w:t>
      </w:r>
      <w:r>
        <w:rPr/>
        <w:t>se</w:t>
      </w:r>
      <w:r>
        <w:rPr>
          <w:spacing w:val="-1"/>
        </w:rPr>
        <w:t> </w:t>
      </w:r>
      <w:r>
        <w:rPr/>
        <w:t>deducen</w:t>
      </w:r>
      <w:r>
        <w:rPr>
          <w:spacing w:val="-6"/>
        </w:rPr>
        <w:t> </w:t>
      </w:r>
      <w:r>
        <w:rPr/>
        <w:t>en</w:t>
      </w:r>
      <w:r>
        <w:rPr>
          <w:spacing w:val="-7"/>
        </w:rPr>
        <w:t> </w:t>
      </w:r>
      <w:r>
        <w:rPr/>
        <w:t>la</w:t>
      </w:r>
      <w:r>
        <w:rPr>
          <w:spacing w:val="-7"/>
        </w:rPr>
        <w:t> </w:t>
      </w:r>
      <w:r>
        <w:rPr/>
        <w:t>determinación</w:t>
      </w:r>
      <w:r>
        <w:rPr>
          <w:spacing w:val="-5"/>
        </w:rPr>
        <w:t> </w:t>
      </w:r>
      <w:r>
        <w:rPr/>
        <w:t>del</w:t>
      </w:r>
      <w:r>
        <w:rPr>
          <w:spacing w:val="-4"/>
        </w:rPr>
        <w:t> </w:t>
      </w:r>
      <w:r>
        <w:rPr/>
        <w:t>precio</w:t>
      </w:r>
      <w:r>
        <w:rPr>
          <w:spacing w:val="-4"/>
        </w:rPr>
        <w:t> </w:t>
      </w:r>
      <w:r>
        <w:rPr/>
        <w:t>de</w:t>
      </w:r>
      <w:r>
        <w:rPr>
          <w:spacing w:val="-4"/>
        </w:rPr>
        <w:t> </w:t>
      </w:r>
      <w:r>
        <w:rPr/>
        <w:t>adquisición. No obstante, se incluyen los intereses incorporados a los débitos con vencimiento no superior a un año que no tengan un tipo de interés contractual, cuando el efecto de no actualizar los flujos de efectivo no resulta significativo.</w:t>
      </w:r>
    </w:p>
    <w:p>
      <w:pPr>
        <w:pStyle w:val="BodyText"/>
      </w:pPr>
    </w:p>
    <w:p>
      <w:pPr>
        <w:pStyle w:val="BodyText"/>
        <w:ind w:left="711" w:right="425"/>
        <w:jc w:val="both"/>
      </w:pPr>
      <w:r>
        <w:rPr/>
        <w:t>Para aquellas existencias que necesitan un período de tiempo superior a un año para estar en condiciones de ser vendidas, el coste incluye los gastos financieros que han sido girados por el proveedor o corresponden a préstamos u otro tipo de financiación ajena, específica o genérica, directamente atribuible a la fabricación o construcción.</w:t>
      </w:r>
    </w:p>
    <w:p>
      <w:pPr>
        <w:pStyle w:val="BodyText"/>
      </w:pPr>
    </w:p>
    <w:p>
      <w:pPr>
        <w:pStyle w:val="BodyText"/>
        <w:ind w:left="711" w:right="425"/>
        <w:jc w:val="both"/>
      </w:pPr>
      <w:r>
        <w:rPr/>
        <w:t>El valor</w:t>
      </w:r>
      <w:r>
        <w:rPr>
          <w:spacing w:val="-1"/>
        </w:rPr>
        <w:t> </w:t>
      </w:r>
      <w:r>
        <w:rPr/>
        <w:t>neto</w:t>
      </w:r>
      <w:r>
        <w:rPr>
          <w:spacing w:val="-1"/>
        </w:rPr>
        <w:t> </w:t>
      </w:r>
      <w:r>
        <w:rPr/>
        <w:t>realizable</w:t>
      </w:r>
      <w:r>
        <w:rPr>
          <w:spacing w:val="-2"/>
        </w:rPr>
        <w:t> </w:t>
      </w:r>
      <w:r>
        <w:rPr/>
        <w:t>de</w:t>
      </w:r>
      <w:r>
        <w:rPr>
          <w:spacing w:val="-1"/>
        </w:rPr>
        <w:t> </w:t>
      </w:r>
      <w:r>
        <w:rPr/>
        <w:t>las existencias</w:t>
      </w:r>
      <w:r>
        <w:rPr>
          <w:spacing w:val="-2"/>
        </w:rPr>
        <w:t> </w:t>
      </w:r>
      <w:r>
        <w:rPr/>
        <w:t>representa la</w:t>
      </w:r>
      <w:r>
        <w:rPr>
          <w:spacing w:val="-3"/>
        </w:rPr>
        <w:t> </w:t>
      </w:r>
      <w:r>
        <w:rPr/>
        <w:t>estimación</w:t>
      </w:r>
      <w:r>
        <w:rPr>
          <w:spacing w:val="-1"/>
        </w:rPr>
        <w:t> </w:t>
      </w:r>
      <w:r>
        <w:rPr/>
        <w:t>del</w:t>
      </w:r>
      <w:r>
        <w:rPr>
          <w:spacing w:val="-1"/>
        </w:rPr>
        <w:t> </w:t>
      </w:r>
      <w:r>
        <w:rPr/>
        <w:t>precio de</w:t>
      </w:r>
      <w:r>
        <w:rPr>
          <w:spacing w:val="-2"/>
        </w:rPr>
        <w:t> </w:t>
      </w:r>
      <w:r>
        <w:rPr/>
        <w:t>venta</w:t>
      </w:r>
      <w:r>
        <w:rPr>
          <w:spacing w:val="-3"/>
        </w:rPr>
        <w:t> </w:t>
      </w:r>
      <w:r>
        <w:rPr/>
        <w:t>deducidos los costes estimados para terminar su fabricación y los costes en los que se incurrirá en los procesos de comercialización, venta y distribución.</w:t>
      </w:r>
    </w:p>
    <w:p>
      <w:pPr>
        <w:pStyle w:val="BodyText"/>
      </w:pPr>
    </w:p>
    <w:p>
      <w:pPr>
        <w:pStyle w:val="BodyText"/>
        <w:ind w:left="711" w:right="423"/>
        <w:jc w:val="both"/>
      </w:pPr>
      <w:r>
        <w:rPr/>
        <w:t>Cuando el valor neto realizable de las existencias sea inferior a su precio de adquisición o a su coste</w:t>
      </w:r>
      <w:r>
        <w:rPr>
          <w:spacing w:val="-10"/>
        </w:rPr>
        <w:t> </w:t>
      </w:r>
      <w:r>
        <w:rPr/>
        <w:t>de</w:t>
      </w:r>
      <w:r>
        <w:rPr>
          <w:spacing w:val="-9"/>
        </w:rPr>
        <w:t> </w:t>
      </w:r>
      <w:r>
        <w:rPr/>
        <w:t>producción,</w:t>
      </w:r>
      <w:r>
        <w:rPr>
          <w:spacing w:val="-8"/>
        </w:rPr>
        <w:t> </w:t>
      </w:r>
      <w:r>
        <w:rPr/>
        <w:t>se</w:t>
      </w:r>
      <w:r>
        <w:rPr>
          <w:spacing w:val="-9"/>
        </w:rPr>
        <w:t> </w:t>
      </w:r>
      <w:r>
        <w:rPr/>
        <w:t>efectúan</w:t>
      </w:r>
      <w:r>
        <w:rPr>
          <w:spacing w:val="-9"/>
        </w:rPr>
        <w:t> </w:t>
      </w:r>
      <w:r>
        <w:rPr/>
        <w:t>las</w:t>
      </w:r>
      <w:r>
        <w:rPr>
          <w:spacing w:val="-9"/>
        </w:rPr>
        <w:t> </w:t>
      </w:r>
      <w:r>
        <w:rPr/>
        <w:t>oportunas</w:t>
      </w:r>
      <w:r>
        <w:rPr>
          <w:spacing w:val="-8"/>
        </w:rPr>
        <w:t> </w:t>
      </w:r>
      <w:r>
        <w:rPr/>
        <w:t>correcciones</w:t>
      </w:r>
      <w:r>
        <w:rPr>
          <w:spacing w:val="-10"/>
        </w:rPr>
        <w:t> </w:t>
      </w:r>
      <w:r>
        <w:rPr/>
        <w:t>valorativas</w:t>
      </w:r>
      <w:r>
        <w:rPr>
          <w:spacing w:val="-10"/>
        </w:rPr>
        <w:t> </w:t>
      </w:r>
      <w:r>
        <w:rPr/>
        <w:t>reconociéndolas</w:t>
      </w:r>
      <w:r>
        <w:rPr>
          <w:spacing w:val="-9"/>
        </w:rPr>
        <w:t> </w:t>
      </w:r>
      <w:r>
        <w:rPr/>
        <w:t>como</w:t>
      </w:r>
      <w:r>
        <w:rPr>
          <w:spacing w:val="-11"/>
        </w:rPr>
        <w:t> </w:t>
      </w:r>
      <w:r>
        <w:rPr/>
        <w:t>un gasto en la cuenta de pérdidas y ganancias.</w:t>
      </w:r>
    </w:p>
    <w:p>
      <w:pPr>
        <w:pStyle w:val="BodyText"/>
        <w:spacing w:before="251"/>
        <w:ind w:left="711" w:right="427"/>
        <w:jc w:val="both"/>
      </w:pPr>
      <w:r>
        <w:rPr/>
        <w:t>Dichas correcciones son objeto de reversión si las circunstancias que causaron la corrección del valor de</w:t>
      </w:r>
      <w:r>
        <w:rPr>
          <w:spacing w:val="-3"/>
        </w:rPr>
        <w:t> </w:t>
      </w:r>
      <w:r>
        <w:rPr/>
        <w:t>las</w:t>
      </w:r>
      <w:r>
        <w:rPr>
          <w:spacing w:val="-4"/>
        </w:rPr>
        <w:t> </w:t>
      </w:r>
      <w:r>
        <w:rPr/>
        <w:t>existencias hubiesen dejado</w:t>
      </w:r>
      <w:r>
        <w:rPr>
          <w:spacing w:val="-2"/>
        </w:rPr>
        <w:t> </w:t>
      </w:r>
      <w:r>
        <w:rPr/>
        <w:t>de</w:t>
      </w:r>
      <w:r>
        <w:rPr>
          <w:spacing w:val="-4"/>
        </w:rPr>
        <w:t> </w:t>
      </w:r>
      <w:r>
        <w:rPr/>
        <w:t>existir,</w:t>
      </w:r>
      <w:r>
        <w:rPr>
          <w:spacing w:val="-2"/>
        </w:rPr>
        <w:t> </w:t>
      </w:r>
      <w:r>
        <w:rPr/>
        <w:t>reconociéndose como</w:t>
      </w:r>
      <w:r>
        <w:rPr>
          <w:spacing w:val="-2"/>
        </w:rPr>
        <w:t> </w:t>
      </w:r>
      <w:r>
        <w:rPr/>
        <w:t>un</w:t>
      </w:r>
      <w:r>
        <w:rPr>
          <w:spacing w:val="-4"/>
        </w:rPr>
        <w:t> </w:t>
      </w:r>
      <w:r>
        <w:rPr/>
        <w:t>ingreso en</w:t>
      </w:r>
      <w:r>
        <w:rPr>
          <w:spacing w:val="-3"/>
        </w:rPr>
        <w:t> </w:t>
      </w:r>
      <w:r>
        <w:rPr/>
        <w:t>la</w:t>
      </w:r>
      <w:r>
        <w:rPr>
          <w:spacing w:val="-1"/>
        </w:rPr>
        <w:t> </w:t>
      </w:r>
      <w:r>
        <w:rPr/>
        <w:t>cuenta de pérdidas y ganancias.</w:t>
      </w:r>
    </w:p>
    <w:p>
      <w:pPr>
        <w:pStyle w:val="BodyText"/>
        <w:spacing w:before="2"/>
      </w:pPr>
    </w:p>
    <w:p>
      <w:pPr>
        <w:pStyle w:val="BodyText"/>
        <w:ind w:left="711"/>
        <w:jc w:val="both"/>
      </w:pPr>
      <w:r>
        <w:rPr/>
        <w:t>A</w:t>
      </w:r>
      <w:r>
        <w:rPr>
          <w:spacing w:val="23"/>
        </w:rPr>
        <w:t> </w:t>
      </w:r>
      <w:r>
        <w:rPr/>
        <w:t>31</w:t>
      </w:r>
      <w:r>
        <w:rPr>
          <w:spacing w:val="25"/>
        </w:rPr>
        <w:t> </w:t>
      </w:r>
      <w:r>
        <w:rPr/>
        <w:t>de</w:t>
      </w:r>
      <w:r>
        <w:rPr>
          <w:spacing w:val="25"/>
        </w:rPr>
        <w:t> </w:t>
      </w:r>
      <w:r>
        <w:rPr/>
        <w:t>diciembre</w:t>
      </w:r>
      <w:r>
        <w:rPr>
          <w:spacing w:val="24"/>
        </w:rPr>
        <w:t> </w:t>
      </w:r>
      <w:r>
        <w:rPr/>
        <w:t>de</w:t>
      </w:r>
      <w:r>
        <w:rPr>
          <w:spacing w:val="26"/>
        </w:rPr>
        <w:t> </w:t>
      </w:r>
      <w:r>
        <w:rPr/>
        <w:t>2025</w:t>
      </w:r>
      <w:r>
        <w:rPr>
          <w:spacing w:val="25"/>
        </w:rPr>
        <w:t> </w:t>
      </w:r>
      <w:r>
        <w:rPr/>
        <w:t>y</w:t>
      </w:r>
      <w:r>
        <w:rPr>
          <w:spacing w:val="25"/>
        </w:rPr>
        <w:t> </w:t>
      </w:r>
      <w:r>
        <w:rPr/>
        <w:t>2024</w:t>
      </w:r>
      <w:r>
        <w:rPr>
          <w:spacing w:val="25"/>
        </w:rPr>
        <w:t> </w:t>
      </w:r>
      <w:r>
        <w:rPr/>
        <w:t>la</w:t>
      </w:r>
      <w:r>
        <w:rPr>
          <w:spacing w:val="24"/>
        </w:rPr>
        <w:t> </w:t>
      </w:r>
      <w:r>
        <w:rPr/>
        <w:t>práctica</w:t>
      </w:r>
      <w:r>
        <w:rPr>
          <w:spacing w:val="24"/>
        </w:rPr>
        <w:t> </w:t>
      </w:r>
      <w:r>
        <w:rPr/>
        <w:t>totalidad</w:t>
      </w:r>
      <w:r>
        <w:rPr>
          <w:spacing w:val="25"/>
        </w:rPr>
        <w:t> </w:t>
      </w:r>
      <w:r>
        <w:rPr/>
        <w:t>del</w:t>
      </w:r>
      <w:r>
        <w:rPr>
          <w:spacing w:val="25"/>
        </w:rPr>
        <w:t> </w:t>
      </w:r>
      <w:r>
        <w:rPr/>
        <w:t>coste</w:t>
      </w:r>
      <w:r>
        <w:rPr>
          <w:spacing w:val="24"/>
        </w:rPr>
        <w:t> </w:t>
      </w:r>
      <w:r>
        <w:rPr/>
        <w:t>incurrido</w:t>
      </w:r>
      <w:r>
        <w:rPr>
          <w:spacing w:val="25"/>
        </w:rPr>
        <w:t> </w:t>
      </w:r>
      <w:r>
        <w:rPr/>
        <w:t>y</w:t>
      </w:r>
      <w:r>
        <w:rPr>
          <w:spacing w:val="25"/>
        </w:rPr>
        <w:t> </w:t>
      </w:r>
      <w:r>
        <w:rPr/>
        <w:t>activado</w:t>
      </w:r>
      <w:r>
        <w:rPr>
          <w:spacing w:val="25"/>
        </w:rPr>
        <w:t> </w:t>
      </w:r>
      <w:r>
        <w:rPr>
          <w:spacing w:val="-4"/>
        </w:rPr>
        <w:t>como</w:t>
      </w:r>
    </w:p>
    <w:p>
      <w:pPr>
        <w:pStyle w:val="BodyText"/>
        <w:spacing w:after="0"/>
        <w:jc w:val="both"/>
        <w:sectPr>
          <w:pgSz w:w="11910" w:h="16840"/>
          <w:pgMar w:header="612" w:footer="950" w:top="1480" w:bottom="1140" w:left="1275" w:right="992"/>
        </w:sectPr>
      </w:pPr>
    </w:p>
    <w:p>
      <w:pPr>
        <w:pStyle w:val="BodyText"/>
      </w:pPr>
    </w:p>
    <w:p>
      <w:pPr>
        <w:pStyle w:val="BodyText"/>
        <w:spacing w:before="126"/>
      </w:pPr>
    </w:p>
    <w:p>
      <w:pPr>
        <w:pStyle w:val="BodyText"/>
        <w:ind w:left="711" w:right="420"/>
        <w:jc w:val="both"/>
      </w:pPr>
      <w:r>
        <w:rPr/>
        <w:t>existencias se corresponde</w:t>
      </w:r>
      <w:r>
        <w:rPr>
          <w:spacing w:val="-1"/>
        </w:rPr>
        <w:t> </w:t>
      </w:r>
      <w:r>
        <w:rPr/>
        <w:t>con el desarrollo de proyectos relacionados con las obras ferroviarias relativas a las actuaciones para la remodelación de la red arterial ferroviaria de Cartagena y su adaptación</w:t>
      </w:r>
      <w:r>
        <w:rPr>
          <w:spacing w:val="-1"/>
        </w:rPr>
        <w:t> </w:t>
      </w:r>
      <w:r>
        <w:rPr/>
        <w:t>a</w:t>
      </w:r>
      <w:r>
        <w:rPr>
          <w:spacing w:val="-4"/>
        </w:rPr>
        <w:t> </w:t>
      </w:r>
      <w:r>
        <w:rPr/>
        <w:t>la</w:t>
      </w:r>
      <w:r>
        <w:rPr>
          <w:spacing w:val="-3"/>
        </w:rPr>
        <w:t> </w:t>
      </w:r>
      <w:r>
        <w:rPr/>
        <w:t>llegada</w:t>
      </w:r>
      <w:r>
        <w:rPr>
          <w:spacing w:val="-1"/>
        </w:rPr>
        <w:t> </w:t>
      </w:r>
      <w:r>
        <w:rPr/>
        <w:t>de</w:t>
      </w:r>
      <w:r>
        <w:rPr>
          <w:spacing w:val="-3"/>
        </w:rPr>
        <w:t> </w:t>
      </w:r>
      <w:r>
        <w:rPr/>
        <w:t>la</w:t>
      </w:r>
      <w:r>
        <w:rPr>
          <w:spacing w:val="-3"/>
        </w:rPr>
        <w:t> </w:t>
      </w:r>
      <w:r>
        <w:rPr/>
        <w:t>Alta</w:t>
      </w:r>
      <w:r>
        <w:rPr>
          <w:spacing w:val="-1"/>
        </w:rPr>
        <w:t> </w:t>
      </w:r>
      <w:r>
        <w:rPr/>
        <w:t>Velocidad</w:t>
      </w:r>
      <w:r>
        <w:rPr>
          <w:spacing w:val="-1"/>
        </w:rPr>
        <w:t> </w:t>
      </w:r>
      <w:r>
        <w:rPr/>
        <w:t>a</w:t>
      </w:r>
      <w:r>
        <w:rPr>
          <w:spacing w:val="-3"/>
        </w:rPr>
        <w:t> </w:t>
      </w:r>
      <w:r>
        <w:rPr/>
        <w:t>la</w:t>
      </w:r>
      <w:r>
        <w:rPr>
          <w:spacing w:val="-1"/>
        </w:rPr>
        <w:t> </w:t>
      </w:r>
      <w:r>
        <w:rPr/>
        <w:t>ciudad.</w:t>
      </w:r>
      <w:r>
        <w:rPr>
          <w:spacing w:val="-1"/>
        </w:rPr>
        <w:t> </w:t>
      </w:r>
      <w:r>
        <w:rPr/>
        <w:t>La</w:t>
      </w:r>
      <w:r>
        <w:rPr>
          <w:spacing w:val="-3"/>
        </w:rPr>
        <w:t> </w:t>
      </w:r>
      <w:r>
        <w:rPr/>
        <w:t>parte</w:t>
      </w:r>
      <w:r>
        <w:rPr>
          <w:spacing w:val="-1"/>
        </w:rPr>
        <w:t> </w:t>
      </w:r>
      <w:r>
        <w:rPr/>
        <w:t>del</w:t>
      </w:r>
      <w:r>
        <w:rPr>
          <w:spacing w:val="-1"/>
        </w:rPr>
        <w:t> </w:t>
      </w:r>
      <w:r>
        <w:rPr/>
        <w:t>saldo</w:t>
      </w:r>
      <w:r>
        <w:rPr>
          <w:spacing w:val="-1"/>
        </w:rPr>
        <w:t> </w:t>
      </w:r>
      <w:r>
        <w:rPr/>
        <w:t>de</w:t>
      </w:r>
      <w:r>
        <w:rPr>
          <w:spacing w:val="-1"/>
        </w:rPr>
        <w:t> </w:t>
      </w:r>
      <w:r>
        <w:rPr/>
        <w:t>existencias</w:t>
      </w:r>
      <w:r>
        <w:rPr>
          <w:spacing w:val="-1"/>
        </w:rPr>
        <w:t> </w:t>
      </w:r>
      <w:r>
        <w:rPr/>
        <w:t>que</w:t>
      </w:r>
      <w:r>
        <w:rPr>
          <w:spacing w:val="-1"/>
        </w:rPr>
        <w:t> </w:t>
      </w:r>
      <w:r>
        <w:rPr/>
        <w:t>no se corresponde con proyectos relacionados con obra ferroviaria sino con proyectos u obra de carácter urbanístico no era significativa.</w:t>
      </w:r>
    </w:p>
    <w:p>
      <w:pPr>
        <w:pStyle w:val="BodyText"/>
        <w:spacing w:before="2"/>
      </w:pPr>
    </w:p>
    <w:p>
      <w:pPr>
        <w:pStyle w:val="BodyText"/>
        <w:ind w:left="711" w:right="416"/>
        <w:jc w:val="both"/>
      </w:pPr>
      <w:r>
        <w:rPr/>
        <w:t>Dado que el Protocolo de Colaboración entre el Ministerio de Fomento (actualmente Ministerio de</w:t>
      </w:r>
      <w:r>
        <w:rPr>
          <w:spacing w:val="-12"/>
        </w:rPr>
        <w:t> </w:t>
      </w:r>
      <w:r>
        <w:rPr/>
        <w:t>Transportes</w:t>
      </w:r>
      <w:r>
        <w:rPr>
          <w:spacing w:val="-11"/>
        </w:rPr>
        <w:t> </w:t>
      </w:r>
      <w:r>
        <w:rPr/>
        <w:t>y</w:t>
      </w:r>
      <w:r>
        <w:rPr>
          <w:spacing w:val="-12"/>
        </w:rPr>
        <w:t> </w:t>
      </w:r>
      <w:r>
        <w:rPr/>
        <w:t>Movilidad</w:t>
      </w:r>
      <w:r>
        <w:rPr>
          <w:spacing w:val="-13"/>
        </w:rPr>
        <w:t> </w:t>
      </w:r>
      <w:r>
        <w:rPr/>
        <w:t>Sostenible),</w:t>
      </w:r>
      <w:r>
        <w:rPr>
          <w:spacing w:val="-9"/>
        </w:rPr>
        <w:t> </w:t>
      </w:r>
      <w:r>
        <w:rPr/>
        <w:t>el</w:t>
      </w:r>
      <w:r>
        <w:rPr>
          <w:spacing w:val="-8"/>
        </w:rPr>
        <w:t> </w:t>
      </w:r>
      <w:r>
        <w:rPr/>
        <w:t>Gobierno</w:t>
      </w:r>
      <w:r>
        <w:rPr>
          <w:spacing w:val="-8"/>
        </w:rPr>
        <w:t> </w:t>
      </w:r>
      <w:r>
        <w:rPr/>
        <w:t>de</w:t>
      </w:r>
      <w:r>
        <w:rPr>
          <w:spacing w:val="-10"/>
        </w:rPr>
        <w:t> </w:t>
      </w:r>
      <w:r>
        <w:rPr/>
        <w:t>la</w:t>
      </w:r>
      <w:r>
        <w:rPr>
          <w:spacing w:val="-8"/>
        </w:rPr>
        <w:t> </w:t>
      </w:r>
      <w:r>
        <w:rPr/>
        <w:t>Región</w:t>
      </w:r>
      <w:r>
        <w:rPr>
          <w:spacing w:val="-8"/>
        </w:rPr>
        <w:t> </w:t>
      </w:r>
      <w:r>
        <w:rPr/>
        <w:t>de</w:t>
      </w:r>
      <w:r>
        <w:rPr>
          <w:spacing w:val="-8"/>
        </w:rPr>
        <w:t> </w:t>
      </w:r>
      <w:r>
        <w:rPr/>
        <w:t>Murcia,</w:t>
      </w:r>
      <w:r>
        <w:rPr>
          <w:spacing w:val="-7"/>
        </w:rPr>
        <w:t> </w:t>
      </w:r>
      <w:r>
        <w:rPr/>
        <w:t>el</w:t>
      </w:r>
      <w:r>
        <w:rPr>
          <w:spacing w:val="-7"/>
        </w:rPr>
        <w:t> </w:t>
      </w:r>
      <w:r>
        <w:rPr/>
        <w:t>Ayuntamiento</w:t>
      </w:r>
      <w:r>
        <w:rPr>
          <w:spacing w:val="-8"/>
        </w:rPr>
        <w:t> </w:t>
      </w:r>
      <w:r>
        <w:rPr/>
        <w:t>de Cartagena y el Administrador de Infraestructura Ferroviarias para la remodelación de la red arterial ferroviaria de la ciudad de Cartagena establece en su exponendo sexto que el Ministerio de</w:t>
      </w:r>
      <w:r>
        <w:rPr>
          <w:spacing w:val="-14"/>
        </w:rPr>
        <w:t> </w:t>
      </w:r>
      <w:r>
        <w:rPr/>
        <w:t>Fomento</w:t>
      </w:r>
      <w:r>
        <w:rPr>
          <w:spacing w:val="-13"/>
        </w:rPr>
        <w:t> </w:t>
      </w:r>
      <w:r>
        <w:rPr/>
        <w:t>(actualmente</w:t>
      </w:r>
      <w:r>
        <w:rPr>
          <w:spacing w:val="-14"/>
        </w:rPr>
        <w:t> </w:t>
      </w:r>
      <w:r>
        <w:rPr/>
        <w:t>Ministerio</w:t>
      </w:r>
      <w:r>
        <w:rPr>
          <w:spacing w:val="-13"/>
        </w:rPr>
        <w:t> </w:t>
      </w:r>
      <w:r>
        <w:rPr/>
        <w:t>de</w:t>
      </w:r>
      <w:r>
        <w:rPr>
          <w:spacing w:val="-14"/>
        </w:rPr>
        <w:t> </w:t>
      </w:r>
      <w:r>
        <w:rPr/>
        <w:t>Transportes</w:t>
      </w:r>
      <w:r>
        <w:rPr>
          <w:spacing w:val="-14"/>
        </w:rPr>
        <w:t> </w:t>
      </w:r>
      <w:r>
        <w:rPr/>
        <w:t>y</w:t>
      </w:r>
      <w:r>
        <w:rPr>
          <w:spacing w:val="-12"/>
        </w:rPr>
        <w:t> </w:t>
      </w:r>
      <w:r>
        <w:rPr/>
        <w:t>Movilidad</w:t>
      </w:r>
      <w:r>
        <w:rPr>
          <w:spacing w:val="-13"/>
        </w:rPr>
        <w:t> </w:t>
      </w:r>
      <w:r>
        <w:rPr/>
        <w:t>Sostenible)</w:t>
      </w:r>
      <w:r>
        <w:rPr>
          <w:spacing w:val="-14"/>
        </w:rPr>
        <w:t> </w:t>
      </w:r>
      <w:r>
        <w:rPr/>
        <w:t>se</w:t>
      </w:r>
      <w:r>
        <w:rPr>
          <w:spacing w:val="-14"/>
        </w:rPr>
        <w:t> </w:t>
      </w:r>
      <w:r>
        <w:rPr/>
        <w:t>responsabiliza</w:t>
      </w:r>
      <w:r>
        <w:rPr>
          <w:spacing w:val="-13"/>
        </w:rPr>
        <w:t> </w:t>
      </w:r>
      <w:r>
        <w:rPr/>
        <w:t>del coste de la llegada de la alta velocidad ferroviaria a Cartagena, la realización del valor de las existencias está garantizado, al tratarse la mayor parte de las existencias actuales de existencias de carácter ferroviario que en el futuro revertirán en dicho accionista.</w:t>
      </w:r>
    </w:p>
    <w:p>
      <w:pPr>
        <w:pStyle w:val="BodyText"/>
      </w:pPr>
    </w:p>
    <w:p>
      <w:pPr>
        <w:pStyle w:val="BodyText"/>
        <w:ind w:left="711" w:right="420"/>
        <w:jc w:val="both"/>
      </w:pPr>
      <w:r>
        <w:rPr/>
        <w:t>Sin</w:t>
      </w:r>
      <w:r>
        <w:rPr>
          <w:spacing w:val="-9"/>
        </w:rPr>
        <w:t> </w:t>
      </w:r>
      <w:r>
        <w:rPr/>
        <w:t>embargo,</w:t>
      </w:r>
      <w:r>
        <w:rPr>
          <w:spacing w:val="-12"/>
        </w:rPr>
        <w:t> </w:t>
      </w:r>
      <w:r>
        <w:rPr/>
        <w:t>considerando</w:t>
      </w:r>
      <w:r>
        <w:rPr>
          <w:spacing w:val="-12"/>
        </w:rPr>
        <w:t> </w:t>
      </w:r>
      <w:r>
        <w:rPr/>
        <w:t>el</w:t>
      </w:r>
      <w:r>
        <w:rPr>
          <w:spacing w:val="-9"/>
        </w:rPr>
        <w:t> </w:t>
      </w:r>
      <w:r>
        <w:rPr/>
        <w:t>volumen</w:t>
      </w:r>
      <w:r>
        <w:rPr>
          <w:spacing w:val="-10"/>
        </w:rPr>
        <w:t> </w:t>
      </w:r>
      <w:r>
        <w:rPr/>
        <w:t>y</w:t>
      </w:r>
      <w:r>
        <w:rPr>
          <w:spacing w:val="-11"/>
        </w:rPr>
        <w:t> </w:t>
      </w:r>
      <w:r>
        <w:rPr/>
        <w:t>complejidad</w:t>
      </w:r>
      <w:r>
        <w:rPr>
          <w:spacing w:val="-8"/>
        </w:rPr>
        <w:t> </w:t>
      </w:r>
      <w:r>
        <w:rPr/>
        <w:t>técnica</w:t>
      </w:r>
      <w:r>
        <w:rPr>
          <w:spacing w:val="-10"/>
        </w:rPr>
        <w:t> </w:t>
      </w:r>
      <w:r>
        <w:rPr/>
        <w:t>de</w:t>
      </w:r>
      <w:r>
        <w:rPr>
          <w:spacing w:val="-10"/>
        </w:rPr>
        <w:t> </w:t>
      </w:r>
      <w:r>
        <w:rPr/>
        <w:t>las</w:t>
      </w:r>
      <w:r>
        <w:rPr>
          <w:spacing w:val="-11"/>
        </w:rPr>
        <w:t> </w:t>
      </w:r>
      <w:r>
        <w:rPr/>
        <w:t>actuaciones</w:t>
      </w:r>
      <w:r>
        <w:rPr>
          <w:spacing w:val="-9"/>
        </w:rPr>
        <w:t> </w:t>
      </w:r>
      <w:r>
        <w:rPr/>
        <w:t>futuras</w:t>
      </w:r>
      <w:r>
        <w:rPr>
          <w:spacing w:val="-9"/>
        </w:rPr>
        <w:t> </w:t>
      </w:r>
      <w:r>
        <w:rPr/>
        <w:t>a</w:t>
      </w:r>
      <w:r>
        <w:rPr>
          <w:spacing w:val="-12"/>
        </w:rPr>
        <w:t> </w:t>
      </w:r>
      <w:r>
        <w:rPr/>
        <w:t>realizar por la Sociedad, tanto ferroviarias como urbanísticas, así como la dificultad para determinar el coste final de estas actuaciones y el valor de mercado futuro de los terrenos que ésta obtendrá a cambio de dichas actuaciones urbanísticas (véanse notas 1 y 2 (c)), la Sociedad considera que el resultado</w:t>
      </w:r>
      <w:r>
        <w:rPr>
          <w:spacing w:val="-7"/>
        </w:rPr>
        <w:t> </w:t>
      </w:r>
      <w:r>
        <w:rPr/>
        <w:t>final</w:t>
      </w:r>
      <w:r>
        <w:rPr>
          <w:spacing w:val="-7"/>
        </w:rPr>
        <w:t> </w:t>
      </w:r>
      <w:r>
        <w:rPr/>
        <w:t>de</w:t>
      </w:r>
      <w:r>
        <w:rPr>
          <w:spacing w:val="-10"/>
        </w:rPr>
        <w:t> </w:t>
      </w:r>
      <w:r>
        <w:rPr/>
        <w:t>los</w:t>
      </w:r>
      <w:r>
        <w:rPr>
          <w:spacing w:val="-9"/>
        </w:rPr>
        <w:t> </w:t>
      </w:r>
      <w:r>
        <w:rPr/>
        <w:t>ingresos</w:t>
      </w:r>
      <w:r>
        <w:rPr>
          <w:spacing w:val="-7"/>
        </w:rPr>
        <w:t> </w:t>
      </w:r>
      <w:r>
        <w:rPr/>
        <w:t>futuros</w:t>
      </w:r>
      <w:r>
        <w:rPr>
          <w:spacing w:val="-6"/>
        </w:rPr>
        <w:t> </w:t>
      </w:r>
      <w:r>
        <w:rPr/>
        <w:t>y</w:t>
      </w:r>
      <w:r>
        <w:rPr>
          <w:spacing w:val="-7"/>
        </w:rPr>
        <w:t> </w:t>
      </w:r>
      <w:r>
        <w:rPr/>
        <w:t>los</w:t>
      </w:r>
      <w:r>
        <w:rPr>
          <w:spacing w:val="-7"/>
        </w:rPr>
        <w:t> </w:t>
      </w:r>
      <w:r>
        <w:rPr/>
        <w:t>rendimientos</w:t>
      </w:r>
      <w:r>
        <w:rPr>
          <w:spacing w:val="-6"/>
        </w:rPr>
        <w:t> </w:t>
      </w:r>
      <w:r>
        <w:rPr/>
        <w:t>económicos</w:t>
      </w:r>
      <w:r>
        <w:rPr>
          <w:spacing w:val="-6"/>
        </w:rPr>
        <w:t> </w:t>
      </w:r>
      <w:r>
        <w:rPr/>
        <w:t>que</w:t>
      </w:r>
      <w:r>
        <w:rPr>
          <w:spacing w:val="-8"/>
        </w:rPr>
        <w:t> </w:t>
      </w:r>
      <w:r>
        <w:rPr/>
        <w:t>finalmente</w:t>
      </w:r>
      <w:r>
        <w:rPr>
          <w:spacing w:val="-8"/>
        </w:rPr>
        <w:t> </w:t>
      </w:r>
      <w:r>
        <w:rPr/>
        <w:t>se</w:t>
      </w:r>
      <w:r>
        <w:rPr>
          <w:spacing w:val="-7"/>
        </w:rPr>
        <w:t> </w:t>
      </w:r>
      <w:r>
        <w:rPr/>
        <w:t>obtengan de su actividad no pueden ser estimados con fiabilidad.</w:t>
      </w:r>
    </w:p>
    <w:p>
      <w:pPr>
        <w:pStyle w:val="BodyText"/>
        <w:spacing w:before="3"/>
      </w:pPr>
    </w:p>
    <w:p>
      <w:pPr>
        <w:pStyle w:val="BodyText"/>
        <w:spacing w:before="1"/>
        <w:ind w:left="711" w:right="423"/>
        <w:jc w:val="both"/>
      </w:pPr>
      <w:r>
        <w:rPr/>
        <w:t>Las</w:t>
      </w:r>
      <w:r>
        <w:rPr>
          <w:spacing w:val="-14"/>
        </w:rPr>
        <w:t> </w:t>
      </w:r>
      <w:r>
        <w:rPr/>
        <w:t>existencias</w:t>
      </w:r>
      <w:r>
        <w:rPr>
          <w:spacing w:val="-14"/>
        </w:rPr>
        <w:t> </w:t>
      </w:r>
      <w:r>
        <w:rPr/>
        <w:t>de</w:t>
      </w:r>
      <w:r>
        <w:rPr>
          <w:spacing w:val="-13"/>
        </w:rPr>
        <w:t> </w:t>
      </w:r>
      <w:r>
        <w:rPr/>
        <w:t>la</w:t>
      </w:r>
      <w:r>
        <w:rPr>
          <w:spacing w:val="-14"/>
        </w:rPr>
        <w:t> </w:t>
      </w:r>
      <w:r>
        <w:rPr/>
        <w:t>Sociedad</w:t>
      </w:r>
      <w:r>
        <w:rPr>
          <w:spacing w:val="-12"/>
        </w:rPr>
        <w:t> </w:t>
      </w:r>
      <w:r>
        <w:rPr/>
        <w:t>se</w:t>
      </w:r>
      <w:r>
        <w:rPr>
          <w:spacing w:val="-14"/>
        </w:rPr>
        <w:t> </w:t>
      </w:r>
      <w:r>
        <w:rPr/>
        <w:t>generan</w:t>
      </w:r>
      <w:r>
        <w:rPr>
          <w:spacing w:val="-12"/>
        </w:rPr>
        <w:t> </w:t>
      </w:r>
      <w:r>
        <w:rPr/>
        <w:t>en</w:t>
      </w:r>
      <w:r>
        <w:rPr>
          <w:spacing w:val="-14"/>
        </w:rPr>
        <w:t> </w:t>
      </w:r>
      <w:r>
        <w:rPr/>
        <w:t>un</w:t>
      </w:r>
      <w:r>
        <w:rPr>
          <w:spacing w:val="-12"/>
        </w:rPr>
        <w:t> </w:t>
      </w:r>
      <w:r>
        <w:rPr/>
        <w:t>periodo</w:t>
      </w:r>
      <w:r>
        <w:rPr>
          <w:spacing w:val="-13"/>
        </w:rPr>
        <w:t> </w:t>
      </w:r>
      <w:r>
        <w:rPr/>
        <w:t>superior</w:t>
      </w:r>
      <w:r>
        <w:rPr>
          <w:spacing w:val="-13"/>
        </w:rPr>
        <w:t> </w:t>
      </w:r>
      <w:r>
        <w:rPr/>
        <w:t>al</w:t>
      </w:r>
      <w:r>
        <w:rPr>
          <w:spacing w:val="-14"/>
        </w:rPr>
        <w:t> </w:t>
      </w:r>
      <w:r>
        <w:rPr/>
        <w:t>año</w:t>
      </w:r>
      <w:r>
        <w:rPr>
          <w:spacing w:val="-12"/>
        </w:rPr>
        <w:t> </w:t>
      </w:r>
      <w:r>
        <w:rPr/>
        <w:t>por</w:t>
      </w:r>
      <w:r>
        <w:rPr>
          <w:spacing w:val="-14"/>
        </w:rPr>
        <w:t> </w:t>
      </w:r>
      <w:r>
        <w:rPr/>
        <w:t>lo</w:t>
      </w:r>
      <w:r>
        <w:rPr>
          <w:spacing w:val="-13"/>
        </w:rPr>
        <w:t> </w:t>
      </w:r>
      <w:r>
        <w:rPr/>
        <w:t>que</w:t>
      </w:r>
      <w:r>
        <w:rPr>
          <w:spacing w:val="-14"/>
        </w:rPr>
        <w:t> </w:t>
      </w:r>
      <w:r>
        <w:rPr/>
        <w:t>su</w:t>
      </w:r>
      <w:r>
        <w:rPr>
          <w:spacing w:val="-13"/>
        </w:rPr>
        <w:t> </w:t>
      </w:r>
      <w:r>
        <w:rPr/>
        <w:t>coste</w:t>
      </w:r>
      <w:r>
        <w:rPr>
          <w:spacing w:val="-14"/>
        </w:rPr>
        <w:t> </w:t>
      </w:r>
      <w:r>
        <w:rPr/>
        <w:t>incluye los gastos financieros que han sido girados por el proveedor o corresponden a otro tipo de financiación ajena, específica o genérica, directamente atribuible a su generación.</w:t>
      </w:r>
    </w:p>
    <w:p>
      <w:pPr>
        <w:pStyle w:val="BodyText"/>
        <w:spacing w:before="2"/>
      </w:pPr>
    </w:p>
    <w:p>
      <w:pPr>
        <w:pStyle w:val="BodyText"/>
        <w:ind w:left="711" w:right="418"/>
        <w:jc w:val="both"/>
      </w:pPr>
      <w:r>
        <w:rPr/>
        <w:t>De acuerdo</w:t>
      </w:r>
      <w:r>
        <w:rPr>
          <w:spacing w:val="-2"/>
        </w:rPr>
        <w:t> </w:t>
      </w:r>
      <w:r>
        <w:rPr/>
        <w:t>a</w:t>
      </w:r>
      <w:r>
        <w:rPr>
          <w:spacing w:val="-1"/>
        </w:rPr>
        <w:t> </w:t>
      </w:r>
      <w:r>
        <w:rPr/>
        <w:t>su</w:t>
      </w:r>
      <w:r>
        <w:rPr>
          <w:spacing w:val="-2"/>
        </w:rPr>
        <w:t> </w:t>
      </w:r>
      <w:r>
        <w:rPr/>
        <w:t>naturaleza</w:t>
      </w:r>
      <w:r>
        <w:rPr>
          <w:spacing w:val="-1"/>
        </w:rPr>
        <w:t> </w:t>
      </w:r>
      <w:r>
        <w:rPr/>
        <w:t>y a</w:t>
      </w:r>
      <w:r>
        <w:rPr>
          <w:spacing w:val="-2"/>
        </w:rPr>
        <w:t> </w:t>
      </w:r>
      <w:r>
        <w:rPr/>
        <w:t>la</w:t>
      </w:r>
      <w:r>
        <w:rPr>
          <w:spacing w:val="-2"/>
        </w:rPr>
        <w:t> </w:t>
      </w:r>
      <w:r>
        <w:rPr/>
        <w:t>normativa</w:t>
      </w:r>
      <w:r>
        <w:rPr>
          <w:spacing w:val="-1"/>
        </w:rPr>
        <w:t> </w:t>
      </w:r>
      <w:r>
        <w:rPr/>
        <w:t>contable,</w:t>
      </w:r>
      <w:r>
        <w:rPr>
          <w:spacing w:val="-1"/>
        </w:rPr>
        <w:t> </w:t>
      </w:r>
      <w:r>
        <w:rPr/>
        <w:t>estas</w:t>
      </w:r>
      <w:r>
        <w:rPr>
          <w:spacing w:val="-2"/>
        </w:rPr>
        <w:t> </w:t>
      </w:r>
      <w:r>
        <w:rPr/>
        <w:t>existencias</w:t>
      </w:r>
      <w:r>
        <w:rPr>
          <w:spacing w:val="-1"/>
        </w:rPr>
        <w:t> </w:t>
      </w:r>
      <w:r>
        <w:rPr/>
        <w:t>se clasifican como activo corriente,</w:t>
      </w:r>
      <w:r>
        <w:rPr>
          <w:spacing w:val="-9"/>
        </w:rPr>
        <w:t> </w:t>
      </w:r>
      <w:r>
        <w:rPr/>
        <w:t>con</w:t>
      </w:r>
      <w:r>
        <w:rPr>
          <w:spacing w:val="-8"/>
        </w:rPr>
        <w:t> </w:t>
      </w:r>
      <w:r>
        <w:rPr/>
        <w:t>independencia</w:t>
      </w:r>
      <w:r>
        <w:rPr>
          <w:spacing w:val="-6"/>
        </w:rPr>
        <w:t> </w:t>
      </w:r>
      <w:r>
        <w:rPr/>
        <w:t>de</w:t>
      </w:r>
      <w:r>
        <w:rPr>
          <w:spacing w:val="-10"/>
        </w:rPr>
        <w:t> </w:t>
      </w:r>
      <w:r>
        <w:rPr/>
        <w:t>su</w:t>
      </w:r>
      <w:r>
        <w:rPr>
          <w:spacing w:val="-5"/>
        </w:rPr>
        <w:t> </w:t>
      </w:r>
      <w:r>
        <w:rPr/>
        <w:t>periodo</w:t>
      </w:r>
      <w:r>
        <w:rPr>
          <w:spacing w:val="-8"/>
        </w:rPr>
        <w:t> </w:t>
      </w:r>
      <w:r>
        <w:rPr/>
        <w:t>estimado</w:t>
      </w:r>
      <w:r>
        <w:rPr>
          <w:spacing w:val="-8"/>
        </w:rPr>
        <w:t> </w:t>
      </w:r>
      <w:r>
        <w:rPr/>
        <w:t>de</w:t>
      </w:r>
      <w:r>
        <w:rPr>
          <w:spacing w:val="-10"/>
        </w:rPr>
        <w:t> </w:t>
      </w:r>
      <w:r>
        <w:rPr/>
        <w:t>realización,</w:t>
      </w:r>
      <w:r>
        <w:rPr>
          <w:spacing w:val="-8"/>
        </w:rPr>
        <w:t> </w:t>
      </w:r>
      <w:r>
        <w:rPr/>
        <w:t>que</w:t>
      </w:r>
      <w:r>
        <w:rPr>
          <w:spacing w:val="-10"/>
        </w:rPr>
        <w:t> </w:t>
      </w:r>
      <w:r>
        <w:rPr/>
        <w:t>al</w:t>
      </w:r>
      <w:r>
        <w:rPr>
          <w:spacing w:val="-8"/>
        </w:rPr>
        <w:t> </w:t>
      </w:r>
      <w:r>
        <w:rPr/>
        <w:t>cierre</w:t>
      </w:r>
      <w:r>
        <w:rPr>
          <w:spacing w:val="-2"/>
        </w:rPr>
        <w:t> </w:t>
      </w:r>
      <w:r>
        <w:rPr/>
        <w:t>de</w:t>
      </w:r>
      <w:r>
        <w:rPr>
          <w:spacing w:val="-10"/>
        </w:rPr>
        <w:t> </w:t>
      </w:r>
      <w:r>
        <w:rPr/>
        <w:t>los</w:t>
      </w:r>
      <w:r>
        <w:rPr>
          <w:spacing w:val="-9"/>
        </w:rPr>
        <w:t> </w:t>
      </w:r>
      <w:r>
        <w:rPr/>
        <w:t>ejercicios 2025 y 2024 es de ciclo largo.</w:t>
      </w:r>
    </w:p>
    <w:p>
      <w:pPr>
        <w:pStyle w:val="BodyText"/>
      </w:pPr>
    </w:p>
    <w:p>
      <w:pPr>
        <w:pStyle w:val="ListParagraph"/>
        <w:numPr>
          <w:ilvl w:val="0"/>
          <w:numId w:val="3"/>
        </w:numPr>
        <w:tabs>
          <w:tab w:pos="708" w:val="left" w:leader="none"/>
        </w:tabs>
        <w:spacing w:line="240" w:lineRule="auto" w:before="1" w:after="0"/>
        <w:ind w:left="708" w:right="0" w:hanging="280"/>
        <w:jc w:val="left"/>
        <w:rPr>
          <w:sz w:val="22"/>
        </w:rPr>
      </w:pPr>
      <w:r>
        <w:rPr>
          <w:sz w:val="22"/>
        </w:rPr>
        <w:t>Impuesto</w:t>
      </w:r>
      <w:r>
        <w:rPr>
          <w:spacing w:val="-8"/>
          <w:sz w:val="22"/>
        </w:rPr>
        <w:t> </w:t>
      </w:r>
      <w:r>
        <w:rPr>
          <w:sz w:val="22"/>
        </w:rPr>
        <w:t>sobre</w:t>
      </w:r>
      <w:r>
        <w:rPr>
          <w:spacing w:val="-7"/>
          <w:sz w:val="22"/>
        </w:rPr>
        <w:t> </w:t>
      </w:r>
      <w:r>
        <w:rPr>
          <w:spacing w:val="-2"/>
          <w:sz w:val="22"/>
        </w:rPr>
        <w:t>beneficios</w:t>
      </w:r>
    </w:p>
    <w:p>
      <w:pPr>
        <w:pStyle w:val="BodyText"/>
        <w:spacing w:before="252"/>
        <w:ind w:left="711" w:right="423"/>
        <w:jc w:val="both"/>
      </w:pPr>
      <w:r>
        <w:rPr/>
        <w:t>El</w:t>
      </w:r>
      <w:r>
        <w:rPr>
          <w:spacing w:val="-2"/>
        </w:rPr>
        <w:t> </w:t>
      </w:r>
      <w:r>
        <w:rPr/>
        <w:t>gasto</w:t>
      </w:r>
      <w:r>
        <w:rPr>
          <w:spacing w:val="-1"/>
        </w:rPr>
        <w:t> </w:t>
      </w:r>
      <w:r>
        <w:rPr/>
        <w:t>o</w:t>
      </w:r>
      <w:r>
        <w:rPr>
          <w:spacing w:val="-5"/>
        </w:rPr>
        <w:t> </w:t>
      </w:r>
      <w:r>
        <w:rPr/>
        <w:t>ingreso</w:t>
      </w:r>
      <w:r>
        <w:rPr>
          <w:spacing w:val="-2"/>
        </w:rPr>
        <w:t> </w:t>
      </w:r>
      <w:r>
        <w:rPr/>
        <w:t>por</w:t>
      </w:r>
      <w:r>
        <w:rPr>
          <w:spacing w:val="-2"/>
        </w:rPr>
        <w:t> </w:t>
      </w:r>
      <w:r>
        <w:rPr/>
        <w:t>impuesto</w:t>
      </w:r>
      <w:r>
        <w:rPr>
          <w:spacing w:val="-5"/>
        </w:rPr>
        <w:t> </w:t>
      </w:r>
      <w:r>
        <w:rPr/>
        <w:t>sobre</w:t>
      </w:r>
      <w:r>
        <w:rPr>
          <w:spacing w:val="-2"/>
        </w:rPr>
        <w:t> </w:t>
      </w:r>
      <w:r>
        <w:rPr/>
        <w:t>beneficios</w:t>
      </w:r>
      <w:r>
        <w:rPr>
          <w:spacing w:val="-4"/>
        </w:rPr>
        <w:t> </w:t>
      </w:r>
      <w:r>
        <w:rPr/>
        <w:t>se</w:t>
      </w:r>
      <w:r>
        <w:rPr>
          <w:spacing w:val="-2"/>
        </w:rPr>
        <w:t> </w:t>
      </w:r>
      <w:r>
        <w:rPr/>
        <w:t>calcula</w:t>
      </w:r>
      <w:r>
        <w:rPr>
          <w:spacing w:val="-4"/>
        </w:rPr>
        <w:t> </w:t>
      </w:r>
      <w:r>
        <w:rPr/>
        <w:t>mediante</w:t>
      </w:r>
      <w:r>
        <w:rPr>
          <w:spacing w:val="-5"/>
        </w:rPr>
        <w:t> </w:t>
      </w:r>
      <w:r>
        <w:rPr/>
        <w:t>la</w:t>
      </w:r>
      <w:r>
        <w:rPr>
          <w:spacing w:val="-5"/>
        </w:rPr>
        <w:t> </w:t>
      </w:r>
      <w:r>
        <w:rPr/>
        <w:t>suma</w:t>
      </w:r>
      <w:r>
        <w:rPr>
          <w:spacing w:val="-2"/>
        </w:rPr>
        <w:t> </w:t>
      </w:r>
      <w:r>
        <w:rPr/>
        <w:t>del gasto</w:t>
      </w:r>
      <w:r>
        <w:rPr>
          <w:spacing w:val="-5"/>
        </w:rPr>
        <w:t> </w:t>
      </w:r>
      <w:r>
        <w:rPr/>
        <w:t>o</w:t>
      </w:r>
      <w:r>
        <w:rPr>
          <w:spacing w:val="-1"/>
        </w:rPr>
        <w:t> </w:t>
      </w:r>
      <w:r>
        <w:rPr/>
        <w:t>ingreso por el impuesto corriente más la parte correspondiente al gasto o ingreso por impuesto diferido.</w:t>
      </w:r>
    </w:p>
    <w:p>
      <w:pPr>
        <w:pStyle w:val="BodyText"/>
        <w:spacing w:before="3"/>
      </w:pPr>
    </w:p>
    <w:p>
      <w:pPr>
        <w:pStyle w:val="BodyText"/>
        <w:ind w:left="711" w:right="422"/>
        <w:jc w:val="both"/>
      </w:pPr>
      <w:r>
        <w:rPr/>
        <w:t>El impuesto corriente es la cantidad que resulta de la aplicación del tipo de gravamen sobre la base imponible del ejercicio. Las deducciones y otras ventajas fiscales en la cuota del impuesto, excluidas las retenciones y pagos a cuenta, así como las pérdidas fiscales compensables de ejercicios</w:t>
      </w:r>
      <w:r>
        <w:rPr>
          <w:spacing w:val="-9"/>
        </w:rPr>
        <w:t> </w:t>
      </w:r>
      <w:r>
        <w:rPr/>
        <w:t>anteriores</w:t>
      </w:r>
      <w:r>
        <w:rPr>
          <w:spacing w:val="-10"/>
        </w:rPr>
        <w:t> </w:t>
      </w:r>
      <w:r>
        <w:rPr/>
        <w:t>y</w:t>
      </w:r>
      <w:r>
        <w:rPr>
          <w:spacing w:val="-10"/>
        </w:rPr>
        <w:t> </w:t>
      </w:r>
      <w:r>
        <w:rPr/>
        <w:t>aplicadas</w:t>
      </w:r>
      <w:r>
        <w:rPr>
          <w:spacing w:val="-9"/>
        </w:rPr>
        <w:t> </w:t>
      </w:r>
      <w:r>
        <w:rPr/>
        <w:t>efectivamente</w:t>
      </w:r>
      <w:r>
        <w:rPr>
          <w:spacing w:val="-8"/>
        </w:rPr>
        <w:t> </w:t>
      </w:r>
      <w:r>
        <w:rPr/>
        <w:t>en</w:t>
      </w:r>
      <w:r>
        <w:rPr>
          <w:spacing w:val="-10"/>
        </w:rPr>
        <w:t> </w:t>
      </w:r>
      <w:r>
        <w:rPr/>
        <w:t>el</w:t>
      </w:r>
      <w:r>
        <w:rPr>
          <w:spacing w:val="-9"/>
        </w:rPr>
        <w:t> </w:t>
      </w:r>
      <w:r>
        <w:rPr/>
        <w:t>ejercicio,</w:t>
      </w:r>
      <w:r>
        <w:rPr>
          <w:spacing w:val="-9"/>
        </w:rPr>
        <w:t> </w:t>
      </w:r>
      <w:r>
        <w:rPr/>
        <w:t>darán</w:t>
      </w:r>
      <w:r>
        <w:rPr>
          <w:spacing w:val="-10"/>
        </w:rPr>
        <w:t> </w:t>
      </w:r>
      <w:r>
        <w:rPr/>
        <w:t>lugar</w:t>
      </w:r>
      <w:r>
        <w:rPr>
          <w:spacing w:val="-9"/>
        </w:rPr>
        <w:t> </w:t>
      </w:r>
      <w:r>
        <w:rPr/>
        <w:t>a</w:t>
      </w:r>
      <w:r>
        <w:rPr>
          <w:spacing w:val="-11"/>
        </w:rPr>
        <w:t> </w:t>
      </w:r>
      <w:r>
        <w:rPr/>
        <w:t>un</w:t>
      </w:r>
      <w:r>
        <w:rPr>
          <w:spacing w:val="-12"/>
        </w:rPr>
        <w:t> </w:t>
      </w:r>
      <w:r>
        <w:rPr/>
        <w:t>menor</w:t>
      </w:r>
      <w:r>
        <w:rPr>
          <w:spacing w:val="-10"/>
        </w:rPr>
        <w:t> </w:t>
      </w:r>
      <w:r>
        <w:rPr/>
        <w:t>importe</w:t>
      </w:r>
      <w:r>
        <w:rPr>
          <w:spacing w:val="-10"/>
        </w:rPr>
        <w:t> </w:t>
      </w:r>
      <w:r>
        <w:rPr/>
        <w:t>del impuesto corriente.</w:t>
      </w:r>
    </w:p>
    <w:p>
      <w:pPr>
        <w:pStyle w:val="BodyText"/>
        <w:spacing w:before="252"/>
        <w:ind w:left="711" w:right="422"/>
        <w:jc w:val="both"/>
      </w:pPr>
      <w:r>
        <w:rPr/>
        <w:t>Por su parte, el gasto o ingreso por impuesto diferido se corresponde con el reconocimiento y la cancelación de los activos por impuesto diferido por diferencias temporarias deducibles, por el derecho</w:t>
      </w:r>
      <w:r>
        <w:rPr>
          <w:spacing w:val="-14"/>
        </w:rPr>
        <w:t> </w:t>
      </w:r>
      <w:r>
        <w:rPr/>
        <w:t>a</w:t>
      </w:r>
      <w:r>
        <w:rPr>
          <w:spacing w:val="-14"/>
        </w:rPr>
        <w:t> </w:t>
      </w:r>
      <w:r>
        <w:rPr/>
        <w:t>compensar</w:t>
      </w:r>
      <w:r>
        <w:rPr>
          <w:spacing w:val="-14"/>
        </w:rPr>
        <w:t> </w:t>
      </w:r>
      <w:r>
        <w:rPr/>
        <w:t>pérdidas</w:t>
      </w:r>
      <w:r>
        <w:rPr>
          <w:spacing w:val="-13"/>
        </w:rPr>
        <w:t> </w:t>
      </w:r>
      <w:r>
        <w:rPr/>
        <w:t>fiscales</w:t>
      </w:r>
      <w:r>
        <w:rPr>
          <w:spacing w:val="-12"/>
        </w:rPr>
        <w:t> </w:t>
      </w:r>
      <w:r>
        <w:rPr/>
        <w:t>en</w:t>
      </w:r>
      <w:r>
        <w:rPr>
          <w:spacing w:val="-13"/>
        </w:rPr>
        <w:t> </w:t>
      </w:r>
      <w:r>
        <w:rPr/>
        <w:t>ejercicios</w:t>
      </w:r>
      <w:r>
        <w:rPr>
          <w:spacing w:val="-12"/>
        </w:rPr>
        <w:t> </w:t>
      </w:r>
      <w:r>
        <w:rPr/>
        <w:t>posteriores</w:t>
      </w:r>
      <w:r>
        <w:rPr>
          <w:spacing w:val="-10"/>
        </w:rPr>
        <w:t> </w:t>
      </w:r>
      <w:r>
        <w:rPr/>
        <w:t>y</w:t>
      </w:r>
      <w:r>
        <w:rPr>
          <w:spacing w:val="-13"/>
        </w:rPr>
        <w:t> </w:t>
      </w:r>
      <w:r>
        <w:rPr/>
        <w:t>por</w:t>
      </w:r>
      <w:r>
        <w:rPr>
          <w:spacing w:val="-13"/>
        </w:rPr>
        <w:t> </w:t>
      </w:r>
      <w:r>
        <w:rPr/>
        <w:t>deducciones</w:t>
      </w:r>
      <w:r>
        <w:rPr>
          <w:spacing w:val="-12"/>
        </w:rPr>
        <w:t> </w:t>
      </w:r>
      <w:r>
        <w:rPr/>
        <w:t>y</w:t>
      </w:r>
      <w:r>
        <w:rPr>
          <w:spacing w:val="-14"/>
        </w:rPr>
        <w:t> </w:t>
      </w:r>
      <w:r>
        <w:rPr/>
        <w:t>otras</w:t>
      </w:r>
      <w:r>
        <w:rPr>
          <w:spacing w:val="-13"/>
        </w:rPr>
        <w:t> </w:t>
      </w:r>
      <w:r>
        <w:rPr/>
        <w:t>ventajas fiscales no utilizadas pendientes de aplicar y pasivos por impuesto diferido por diferencias temporarias imponibles.</w:t>
      </w:r>
    </w:p>
    <w:p>
      <w:pPr>
        <w:pStyle w:val="BodyText"/>
        <w:spacing w:before="252"/>
        <w:ind w:left="711" w:right="424"/>
        <w:jc w:val="both"/>
      </w:pPr>
      <w:r>
        <w:rPr/>
        <w:t>Los</w:t>
      </w:r>
      <w:r>
        <w:rPr>
          <w:spacing w:val="-6"/>
        </w:rPr>
        <w:t> </w:t>
      </w:r>
      <w:r>
        <w:rPr/>
        <w:t>activos</w:t>
      </w:r>
      <w:r>
        <w:rPr>
          <w:spacing w:val="-4"/>
        </w:rPr>
        <w:t> </w:t>
      </w:r>
      <w:r>
        <w:rPr/>
        <w:t>y</w:t>
      </w:r>
      <w:r>
        <w:rPr>
          <w:spacing w:val="-5"/>
        </w:rPr>
        <w:t> </w:t>
      </w:r>
      <w:r>
        <w:rPr/>
        <w:t>pasivos</w:t>
      </w:r>
      <w:r>
        <w:rPr>
          <w:spacing w:val="-4"/>
        </w:rPr>
        <w:t> </w:t>
      </w:r>
      <w:r>
        <w:rPr/>
        <w:t>por</w:t>
      </w:r>
      <w:r>
        <w:rPr>
          <w:spacing w:val="-4"/>
        </w:rPr>
        <w:t> </w:t>
      </w:r>
      <w:r>
        <w:rPr/>
        <w:t>impuesto</w:t>
      </w:r>
      <w:r>
        <w:rPr>
          <w:spacing w:val="-5"/>
        </w:rPr>
        <w:t> </w:t>
      </w:r>
      <w:r>
        <w:rPr/>
        <w:t>diferido</w:t>
      </w:r>
      <w:r>
        <w:rPr>
          <w:spacing w:val="-4"/>
        </w:rPr>
        <w:t> </w:t>
      </w:r>
      <w:r>
        <w:rPr/>
        <w:t>se</w:t>
      </w:r>
      <w:r>
        <w:rPr>
          <w:spacing w:val="-5"/>
        </w:rPr>
        <w:t> </w:t>
      </w:r>
      <w:r>
        <w:rPr/>
        <w:t>valoran</w:t>
      </w:r>
      <w:r>
        <w:rPr>
          <w:spacing w:val="-7"/>
        </w:rPr>
        <w:t> </w:t>
      </w:r>
      <w:r>
        <w:rPr/>
        <w:t>según</w:t>
      </w:r>
      <w:r>
        <w:rPr>
          <w:spacing w:val="-7"/>
        </w:rPr>
        <w:t> </w:t>
      </w:r>
      <w:r>
        <w:rPr/>
        <w:t>los</w:t>
      </w:r>
      <w:r>
        <w:rPr>
          <w:spacing w:val="-7"/>
        </w:rPr>
        <w:t> </w:t>
      </w:r>
      <w:r>
        <w:rPr/>
        <w:t>tipos</w:t>
      </w:r>
      <w:r>
        <w:rPr>
          <w:spacing w:val="-4"/>
        </w:rPr>
        <w:t> </w:t>
      </w:r>
      <w:r>
        <w:rPr/>
        <w:t>de</w:t>
      </w:r>
      <w:r>
        <w:rPr>
          <w:spacing w:val="-4"/>
        </w:rPr>
        <w:t> </w:t>
      </w:r>
      <w:r>
        <w:rPr/>
        <w:t>gravamen</w:t>
      </w:r>
      <w:r>
        <w:rPr>
          <w:spacing w:val="-5"/>
        </w:rPr>
        <w:t> </w:t>
      </w:r>
      <w:r>
        <w:rPr/>
        <w:t>esperados</w:t>
      </w:r>
      <w:r>
        <w:rPr>
          <w:spacing w:val="-4"/>
        </w:rPr>
        <w:t> </w:t>
      </w:r>
      <w:r>
        <w:rPr/>
        <w:t>en el momento de su reversión.</w:t>
      </w:r>
    </w:p>
    <w:p>
      <w:pPr>
        <w:pStyle w:val="BodyText"/>
        <w:spacing w:before="2"/>
      </w:pPr>
    </w:p>
    <w:p>
      <w:pPr>
        <w:pStyle w:val="BodyText"/>
        <w:ind w:left="711"/>
        <w:jc w:val="both"/>
      </w:pPr>
      <w:r>
        <w:rPr/>
        <w:t>Se</w:t>
      </w:r>
      <w:r>
        <w:rPr>
          <w:spacing w:val="9"/>
        </w:rPr>
        <w:t> </w:t>
      </w:r>
      <w:r>
        <w:rPr/>
        <w:t>reconocen</w:t>
      </w:r>
      <w:r>
        <w:rPr>
          <w:spacing w:val="11"/>
        </w:rPr>
        <w:t> </w:t>
      </w:r>
      <w:r>
        <w:rPr/>
        <w:t>pasivos</w:t>
      </w:r>
      <w:r>
        <w:rPr>
          <w:spacing w:val="11"/>
        </w:rPr>
        <w:t> </w:t>
      </w:r>
      <w:r>
        <w:rPr/>
        <w:t>por</w:t>
      </w:r>
      <w:r>
        <w:rPr>
          <w:spacing w:val="9"/>
        </w:rPr>
        <w:t> </w:t>
      </w:r>
      <w:r>
        <w:rPr/>
        <w:t>impuesto</w:t>
      </w:r>
      <w:r>
        <w:rPr>
          <w:spacing w:val="11"/>
        </w:rPr>
        <w:t> </w:t>
      </w:r>
      <w:r>
        <w:rPr/>
        <w:t>diferido</w:t>
      </w:r>
      <w:r>
        <w:rPr>
          <w:spacing w:val="11"/>
        </w:rPr>
        <w:t> </w:t>
      </w:r>
      <w:r>
        <w:rPr/>
        <w:t>para</w:t>
      </w:r>
      <w:r>
        <w:rPr>
          <w:spacing w:val="11"/>
        </w:rPr>
        <w:t> </w:t>
      </w:r>
      <w:r>
        <w:rPr/>
        <w:t>todas</w:t>
      </w:r>
      <w:r>
        <w:rPr>
          <w:spacing w:val="10"/>
        </w:rPr>
        <w:t> </w:t>
      </w:r>
      <w:r>
        <w:rPr/>
        <w:t>las</w:t>
      </w:r>
      <w:r>
        <w:rPr>
          <w:spacing w:val="10"/>
        </w:rPr>
        <w:t> </w:t>
      </w:r>
      <w:r>
        <w:rPr/>
        <w:t>diferencias</w:t>
      </w:r>
      <w:r>
        <w:rPr>
          <w:spacing w:val="10"/>
        </w:rPr>
        <w:t> </w:t>
      </w:r>
      <w:r>
        <w:rPr/>
        <w:t>temporarias</w:t>
      </w:r>
      <w:r>
        <w:rPr>
          <w:spacing w:val="10"/>
        </w:rPr>
        <w:t> </w:t>
      </w:r>
      <w:r>
        <w:rPr>
          <w:spacing w:val="-2"/>
        </w:rPr>
        <w:t>imponibles,</w:t>
      </w:r>
    </w:p>
    <w:p>
      <w:pPr>
        <w:pStyle w:val="BodyText"/>
        <w:spacing w:after="0"/>
        <w:jc w:val="both"/>
        <w:sectPr>
          <w:pgSz w:w="11910" w:h="16840"/>
          <w:pgMar w:header="612" w:footer="950" w:top="1480" w:bottom="1140" w:left="1275" w:right="992"/>
        </w:sectPr>
      </w:pPr>
    </w:p>
    <w:p>
      <w:pPr>
        <w:pStyle w:val="BodyText"/>
      </w:pPr>
    </w:p>
    <w:p>
      <w:pPr>
        <w:pStyle w:val="BodyText"/>
        <w:spacing w:before="126"/>
      </w:pPr>
    </w:p>
    <w:p>
      <w:pPr>
        <w:pStyle w:val="BodyText"/>
        <w:ind w:left="711" w:right="420"/>
        <w:jc w:val="both"/>
      </w:pPr>
      <w:r>
        <w:rPr/>
        <w:t>excepto</w:t>
      </w:r>
      <w:r>
        <w:rPr>
          <w:spacing w:val="-4"/>
        </w:rPr>
        <w:t> </w:t>
      </w:r>
      <w:r>
        <w:rPr/>
        <w:t>aquellas</w:t>
      </w:r>
      <w:r>
        <w:rPr>
          <w:spacing w:val="-4"/>
        </w:rPr>
        <w:t> </w:t>
      </w:r>
      <w:r>
        <w:rPr/>
        <w:t>derivadas</w:t>
      </w:r>
      <w:r>
        <w:rPr>
          <w:spacing w:val="-5"/>
        </w:rPr>
        <w:t> </w:t>
      </w:r>
      <w:r>
        <w:rPr/>
        <w:t>del</w:t>
      </w:r>
      <w:r>
        <w:rPr>
          <w:spacing w:val="-4"/>
        </w:rPr>
        <w:t> </w:t>
      </w:r>
      <w:r>
        <w:rPr/>
        <w:t>reconocimiento</w:t>
      </w:r>
      <w:r>
        <w:rPr>
          <w:spacing w:val="-3"/>
        </w:rPr>
        <w:t> </w:t>
      </w:r>
      <w:r>
        <w:rPr/>
        <w:t>inicial</w:t>
      </w:r>
      <w:r>
        <w:rPr>
          <w:spacing w:val="-5"/>
        </w:rPr>
        <w:t> </w:t>
      </w:r>
      <w:r>
        <w:rPr/>
        <w:t>de</w:t>
      </w:r>
      <w:r>
        <w:rPr>
          <w:spacing w:val="-5"/>
        </w:rPr>
        <w:t> </w:t>
      </w:r>
      <w:r>
        <w:rPr/>
        <w:t>fondos</w:t>
      </w:r>
      <w:r>
        <w:rPr>
          <w:spacing w:val="-5"/>
        </w:rPr>
        <w:t> </w:t>
      </w:r>
      <w:r>
        <w:rPr/>
        <w:t>de</w:t>
      </w:r>
      <w:r>
        <w:rPr>
          <w:spacing w:val="-5"/>
        </w:rPr>
        <w:t> </w:t>
      </w:r>
      <w:r>
        <w:rPr/>
        <w:t>comercio</w:t>
      </w:r>
      <w:r>
        <w:rPr>
          <w:spacing w:val="-4"/>
        </w:rPr>
        <w:t> </w:t>
      </w:r>
      <w:r>
        <w:rPr/>
        <w:t>o</w:t>
      </w:r>
      <w:r>
        <w:rPr>
          <w:spacing w:val="-5"/>
        </w:rPr>
        <w:t> </w:t>
      </w:r>
      <w:r>
        <w:rPr/>
        <w:t>de</w:t>
      </w:r>
      <w:r>
        <w:rPr>
          <w:spacing w:val="-7"/>
        </w:rPr>
        <w:t> </w:t>
      </w:r>
      <w:r>
        <w:rPr/>
        <w:t>otros</w:t>
      </w:r>
      <w:r>
        <w:rPr>
          <w:spacing w:val="-5"/>
        </w:rPr>
        <w:t> </w:t>
      </w:r>
      <w:r>
        <w:rPr/>
        <w:t>activos</w:t>
      </w:r>
      <w:r>
        <w:rPr>
          <w:spacing w:val="-5"/>
        </w:rPr>
        <w:t> </w:t>
      </w:r>
      <w:r>
        <w:rPr/>
        <w:t>y pasivos en una operación que no afecta ni al resultado fiscal ni al resultado contable y no es una combinación de negocio.</w:t>
      </w:r>
    </w:p>
    <w:p>
      <w:pPr>
        <w:pStyle w:val="BodyText"/>
        <w:spacing w:before="1"/>
      </w:pPr>
    </w:p>
    <w:p>
      <w:pPr>
        <w:pStyle w:val="BodyText"/>
        <w:ind w:left="711" w:right="419"/>
        <w:jc w:val="both"/>
      </w:pPr>
      <w:r>
        <w:rPr/>
        <w:t>De</w:t>
      </w:r>
      <w:r>
        <w:rPr>
          <w:spacing w:val="-2"/>
        </w:rPr>
        <w:t> </w:t>
      </w:r>
      <w:r>
        <w:rPr/>
        <w:t>acuerdo</w:t>
      </w:r>
      <w:r>
        <w:rPr>
          <w:spacing w:val="-3"/>
        </w:rPr>
        <w:t> </w:t>
      </w:r>
      <w:r>
        <w:rPr/>
        <w:t>con</w:t>
      </w:r>
      <w:r>
        <w:rPr>
          <w:spacing w:val="-1"/>
        </w:rPr>
        <w:t> </w:t>
      </w:r>
      <w:r>
        <w:rPr/>
        <w:t>el</w:t>
      </w:r>
      <w:r>
        <w:rPr>
          <w:spacing w:val="-1"/>
        </w:rPr>
        <w:t> </w:t>
      </w:r>
      <w:r>
        <w:rPr/>
        <w:t>principio</w:t>
      </w:r>
      <w:r>
        <w:rPr>
          <w:spacing w:val="-4"/>
        </w:rPr>
        <w:t> </w:t>
      </w:r>
      <w:r>
        <w:rPr/>
        <w:t>de</w:t>
      </w:r>
      <w:r>
        <w:rPr>
          <w:spacing w:val="-5"/>
        </w:rPr>
        <w:t> </w:t>
      </w:r>
      <w:r>
        <w:rPr/>
        <w:t>prudencia,</w:t>
      </w:r>
      <w:r>
        <w:rPr>
          <w:spacing w:val="-4"/>
        </w:rPr>
        <w:t> </w:t>
      </w:r>
      <w:r>
        <w:rPr/>
        <w:t>sólo</w:t>
      </w:r>
      <w:r>
        <w:rPr>
          <w:spacing w:val="-1"/>
        </w:rPr>
        <w:t> </w:t>
      </w:r>
      <w:r>
        <w:rPr/>
        <w:t>se</w:t>
      </w:r>
      <w:r>
        <w:rPr>
          <w:spacing w:val="-4"/>
        </w:rPr>
        <w:t> </w:t>
      </w:r>
      <w:r>
        <w:rPr/>
        <w:t>reconocen</w:t>
      </w:r>
      <w:r>
        <w:rPr>
          <w:spacing w:val="-4"/>
        </w:rPr>
        <w:t> </w:t>
      </w:r>
      <w:r>
        <w:rPr/>
        <w:t>los</w:t>
      </w:r>
      <w:r>
        <w:rPr>
          <w:spacing w:val="-3"/>
        </w:rPr>
        <w:t> </w:t>
      </w:r>
      <w:r>
        <w:rPr/>
        <w:t>activos</w:t>
      </w:r>
      <w:r>
        <w:rPr>
          <w:spacing w:val="-4"/>
        </w:rPr>
        <w:t> </w:t>
      </w:r>
      <w:r>
        <w:rPr/>
        <w:t>por</w:t>
      </w:r>
      <w:r>
        <w:rPr>
          <w:spacing w:val="-4"/>
        </w:rPr>
        <w:t> </w:t>
      </w:r>
      <w:r>
        <w:rPr/>
        <w:t>impuesto</w:t>
      </w:r>
      <w:r>
        <w:rPr>
          <w:spacing w:val="-1"/>
        </w:rPr>
        <w:t> </w:t>
      </w:r>
      <w:r>
        <w:rPr/>
        <w:t>diferido</w:t>
      </w:r>
      <w:r>
        <w:rPr>
          <w:spacing w:val="-4"/>
        </w:rPr>
        <w:t> </w:t>
      </w:r>
      <w:r>
        <w:rPr/>
        <w:t>en la</w:t>
      </w:r>
      <w:r>
        <w:rPr>
          <w:spacing w:val="-14"/>
        </w:rPr>
        <w:t> </w:t>
      </w:r>
      <w:r>
        <w:rPr/>
        <w:t>medida</w:t>
      </w:r>
      <w:r>
        <w:rPr>
          <w:spacing w:val="-14"/>
        </w:rPr>
        <w:t> </w:t>
      </w:r>
      <w:r>
        <w:rPr/>
        <w:t>en</w:t>
      </w:r>
      <w:r>
        <w:rPr>
          <w:spacing w:val="-12"/>
        </w:rPr>
        <w:t> </w:t>
      </w:r>
      <w:r>
        <w:rPr/>
        <w:t>que</w:t>
      </w:r>
      <w:r>
        <w:rPr>
          <w:spacing w:val="-10"/>
        </w:rPr>
        <w:t> </w:t>
      </w:r>
      <w:r>
        <w:rPr/>
        <w:t>se</w:t>
      </w:r>
      <w:r>
        <w:rPr>
          <w:spacing w:val="-14"/>
        </w:rPr>
        <w:t> </w:t>
      </w:r>
      <w:r>
        <w:rPr/>
        <w:t>estima</w:t>
      </w:r>
      <w:r>
        <w:rPr>
          <w:spacing w:val="-14"/>
        </w:rPr>
        <w:t> </w:t>
      </w:r>
      <w:r>
        <w:rPr/>
        <w:t>probable</w:t>
      </w:r>
      <w:r>
        <w:rPr>
          <w:spacing w:val="-13"/>
        </w:rPr>
        <w:t> </w:t>
      </w:r>
      <w:r>
        <w:rPr/>
        <w:t>la</w:t>
      </w:r>
      <w:r>
        <w:rPr>
          <w:spacing w:val="-14"/>
        </w:rPr>
        <w:t> </w:t>
      </w:r>
      <w:r>
        <w:rPr/>
        <w:t>obtención</w:t>
      </w:r>
      <w:r>
        <w:rPr>
          <w:spacing w:val="-12"/>
        </w:rPr>
        <w:t> </w:t>
      </w:r>
      <w:r>
        <w:rPr/>
        <w:t>de</w:t>
      </w:r>
      <w:r>
        <w:rPr>
          <w:spacing w:val="-12"/>
        </w:rPr>
        <w:t> </w:t>
      </w:r>
      <w:r>
        <w:rPr/>
        <w:t>ganancias</w:t>
      </w:r>
      <w:r>
        <w:rPr>
          <w:spacing w:val="-14"/>
        </w:rPr>
        <w:t> </w:t>
      </w:r>
      <w:r>
        <w:rPr/>
        <w:t>futuras</w:t>
      </w:r>
      <w:r>
        <w:rPr>
          <w:spacing w:val="-10"/>
        </w:rPr>
        <w:t> </w:t>
      </w:r>
      <w:r>
        <w:rPr/>
        <w:t>que</w:t>
      </w:r>
      <w:r>
        <w:rPr>
          <w:spacing w:val="-9"/>
        </w:rPr>
        <w:t> </w:t>
      </w:r>
      <w:r>
        <w:rPr/>
        <w:t>permitan</w:t>
      </w:r>
      <w:r>
        <w:rPr>
          <w:spacing w:val="-11"/>
        </w:rPr>
        <w:t> </w:t>
      </w:r>
      <w:r>
        <w:rPr/>
        <w:t>su</w:t>
      </w:r>
      <w:r>
        <w:rPr>
          <w:spacing w:val="-10"/>
        </w:rPr>
        <w:t> </w:t>
      </w:r>
      <w:r>
        <w:rPr/>
        <w:t>aplicación. Sin</w:t>
      </w:r>
      <w:r>
        <w:rPr>
          <w:spacing w:val="-4"/>
        </w:rPr>
        <w:t> </w:t>
      </w:r>
      <w:r>
        <w:rPr/>
        <w:t>perjuicio</w:t>
      </w:r>
      <w:r>
        <w:rPr>
          <w:spacing w:val="-3"/>
        </w:rPr>
        <w:t> </w:t>
      </w:r>
      <w:r>
        <w:rPr/>
        <w:t>de</w:t>
      </w:r>
      <w:r>
        <w:rPr>
          <w:spacing w:val="-7"/>
        </w:rPr>
        <w:t> </w:t>
      </w:r>
      <w:r>
        <w:rPr/>
        <w:t>lo</w:t>
      </w:r>
      <w:r>
        <w:rPr>
          <w:spacing w:val="-4"/>
        </w:rPr>
        <w:t> </w:t>
      </w:r>
      <w:r>
        <w:rPr/>
        <w:t>anterior,</w:t>
      </w:r>
      <w:r>
        <w:rPr>
          <w:spacing w:val="-6"/>
        </w:rPr>
        <w:t> </w:t>
      </w:r>
      <w:r>
        <w:rPr/>
        <w:t>no</w:t>
      </w:r>
      <w:r>
        <w:rPr>
          <w:spacing w:val="-4"/>
        </w:rPr>
        <w:t> </w:t>
      </w:r>
      <w:r>
        <w:rPr/>
        <w:t>se</w:t>
      </w:r>
      <w:r>
        <w:rPr>
          <w:spacing w:val="-6"/>
        </w:rPr>
        <w:t> </w:t>
      </w:r>
      <w:r>
        <w:rPr/>
        <w:t>reconocen</w:t>
      </w:r>
      <w:r>
        <w:rPr>
          <w:spacing w:val="-6"/>
        </w:rPr>
        <w:t> </w:t>
      </w:r>
      <w:r>
        <w:rPr/>
        <w:t>los</w:t>
      </w:r>
      <w:r>
        <w:rPr>
          <w:spacing w:val="-6"/>
        </w:rPr>
        <w:t> </w:t>
      </w:r>
      <w:r>
        <w:rPr/>
        <w:t>activos</w:t>
      </w:r>
      <w:r>
        <w:rPr>
          <w:spacing w:val="-7"/>
        </w:rPr>
        <w:t> </w:t>
      </w:r>
      <w:r>
        <w:rPr/>
        <w:t>por</w:t>
      </w:r>
      <w:r>
        <w:rPr>
          <w:spacing w:val="-4"/>
        </w:rPr>
        <w:t> </w:t>
      </w:r>
      <w:r>
        <w:rPr/>
        <w:t>impuesto</w:t>
      </w:r>
      <w:r>
        <w:rPr>
          <w:spacing w:val="-3"/>
        </w:rPr>
        <w:t> </w:t>
      </w:r>
      <w:r>
        <w:rPr/>
        <w:t>diferido</w:t>
      </w:r>
      <w:r>
        <w:rPr>
          <w:spacing w:val="-3"/>
        </w:rPr>
        <w:t> </w:t>
      </w:r>
      <w:r>
        <w:rPr/>
        <w:t>correspondientes</w:t>
      </w:r>
      <w:r>
        <w:rPr>
          <w:spacing w:val="-5"/>
        </w:rPr>
        <w:t> </w:t>
      </w:r>
      <w:r>
        <w:rPr/>
        <w:t>a diferencias temporarias deducibles derivadas del reconocimiento inicial de activos y pasivos en una</w:t>
      </w:r>
      <w:r>
        <w:rPr>
          <w:spacing w:val="-10"/>
        </w:rPr>
        <w:t> </w:t>
      </w:r>
      <w:r>
        <w:rPr/>
        <w:t>operación</w:t>
      </w:r>
      <w:r>
        <w:rPr>
          <w:spacing w:val="-9"/>
        </w:rPr>
        <w:t> </w:t>
      </w:r>
      <w:r>
        <w:rPr/>
        <w:t>que</w:t>
      </w:r>
      <w:r>
        <w:rPr>
          <w:spacing w:val="-12"/>
        </w:rPr>
        <w:t> </w:t>
      </w:r>
      <w:r>
        <w:rPr/>
        <w:t>no</w:t>
      </w:r>
      <w:r>
        <w:rPr>
          <w:spacing w:val="-11"/>
        </w:rPr>
        <w:t> </w:t>
      </w:r>
      <w:r>
        <w:rPr/>
        <w:t>afecta</w:t>
      </w:r>
      <w:r>
        <w:rPr>
          <w:spacing w:val="-12"/>
        </w:rPr>
        <w:t> </w:t>
      </w:r>
      <w:r>
        <w:rPr/>
        <w:t>ni</w:t>
      </w:r>
      <w:r>
        <w:rPr>
          <w:spacing w:val="-10"/>
        </w:rPr>
        <w:t> </w:t>
      </w:r>
      <w:r>
        <w:rPr/>
        <w:t>al</w:t>
      </w:r>
      <w:r>
        <w:rPr>
          <w:spacing w:val="-10"/>
        </w:rPr>
        <w:t> </w:t>
      </w:r>
      <w:r>
        <w:rPr/>
        <w:t>resultado</w:t>
      </w:r>
      <w:r>
        <w:rPr>
          <w:spacing w:val="-10"/>
        </w:rPr>
        <w:t> </w:t>
      </w:r>
      <w:r>
        <w:rPr/>
        <w:t>fiscal</w:t>
      </w:r>
      <w:r>
        <w:rPr>
          <w:spacing w:val="-11"/>
        </w:rPr>
        <w:t> </w:t>
      </w:r>
      <w:r>
        <w:rPr/>
        <w:t>ni</w:t>
      </w:r>
      <w:r>
        <w:rPr>
          <w:spacing w:val="-10"/>
        </w:rPr>
        <w:t> </w:t>
      </w:r>
      <w:r>
        <w:rPr/>
        <w:t>al</w:t>
      </w:r>
      <w:r>
        <w:rPr>
          <w:spacing w:val="-12"/>
        </w:rPr>
        <w:t> </w:t>
      </w:r>
      <w:r>
        <w:rPr/>
        <w:t>resultado</w:t>
      </w:r>
      <w:r>
        <w:rPr>
          <w:spacing w:val="-11"/>
        </w:rPr>
        <w:t> </w:t>
      </w:r>
      <w:r>
        <w:rPr/>
        <w:t>contable</w:t>
      </w:r>
      <w:r>
        <w:rPr>
          <w:spacing w:val="-12"/>
        </w:rPr>
        <w:t> </w:t>
      </w:r>
      <w:r>
        <w:rPr/>
        <w:t>y</w:t>
      </w:r>
      <w:r>
        <w:rPr>
          <w:spacing w:val="-11"/>
        </w:rPr>
        <w:t> </w:t>
      </w:r>
      <w:r>
        <w:rPr/>
        <w:t>no</w:t>
      </w:r>
      <w:r>
        <w:rPr>
          <w:spacing w:val="-12"/>
        </w:rPr>
        <w:t> </w:t>
      </w:r>
      <w:r>
        <w:rPr/>
        <w:t>es</w:t>
      </w:r>
      <w:r>
        <w:rPr>
          <w:spacing w:val="-11"/>
        </w:rPr>
        <w:t> </w:t>
      </w:r>
      <w:r>
        <w:rPr/>
        <w:t>una</w:t>
      </w:r>
      <w:r>
        <w:rPr>
          <w:spacing w:val="-12"/>
        </w:rPr>
        <w:t> </w:t>
      </w:r>
      <w:r>
        <w:rPr/>
        <w:t>combinación de negocios.</w:t>
      </w:r>
    </w:p>
    <w:p>
      <w:pPr>
        <w:pStyle w:val="BodyText"/>
      </w:pPr>
    </w:p>
    <w:p>
      <w:pPr>
        <w:pStyle w:val="BodyText"/>
        <w:spacing w:before="1"/>
        <w:ind w:left="711" w:right="419"/>
        <w:jc w:val="both"/>
      </w:pPr>
      <w:r>
        <w:rPr/>
        <w:t>Tanto el gasto o el ingreso por impuesto corriente como diferido se inscriben en la cuenta de pérdidas</w:t>
      </w:r>
      <w:r>
        <w:rPr>
          <w:spacing w:val="-3"/>
        </w:rPr>
        <w:t> </w:t>
      </w:r>
      <w:r>
        <w:rPr/>
        <w:t>y</w:t>
      </w:r>
      <w:r>
        <w:rPr>
          <w:spacing w:val="-1"/>
        </w:rPr>
        <w:t> </w:t>
      </w:r>
      <w:r>
        <w:rPr/>
        <w:t>ganancias.</w:t>
      </w:r>
      <w:r>
        <w:rPr>
          <w:spacing w:val="-1"/>
        </w:rPr>
        <w:t> </w:t>
      </w:r>
      <w:r>
        <w:rPr/>
        <w:t>No</w:t>
      </w:r>
      <w:r>
        <w:rPr>
          <w:spacing w:val="-2"/>
        </w:rPr>
        <w:t> </w:t>
      </w:r>
      <w:r>
        <w:rPr/>
        <w:t>obstante,</w:t>
      </w:r>
      <w:r>
        <w:rPr>
          <w:spacing w:val="-2"/>
        </w:rPr>
        <w:t> </w:t>
      </w:r>
      <w:r>
        <w:rPr/>
        <w:t>los</w:t>
      </w:r>
      <w:r>
        <w:rPr>
          <w:spacing w:val="-3"/>
        </w:rPr>
        <w:t> </w:t>
      </w:r>
      <w:r>
        <w:rPr/>
        <w:t>activos</w:t>
      </w:r>
      <w:r>
        <w:rPr>
          <w:spacing w:val="-2"/>
        </w:rPr>
        <w:t> </w:t>
      </w:r>
      <w:r>
        <w:rPr/>
        <w:t>y</w:t>
      </w:r>
      <w:r>
        <w:rPr>
          <w:spacing w:val="-1"/>
        </w:rPr>
        <w:t> </w:t>
      </w:r>
      <w:r>
        <w:rPr/>
        <w:t>pasivos</w:t>
      </w:r>
      <w:r>
        <w:rPr>
          <w:spacing w:val="-2"/>
        </w:rPr>
        <w:t> </w:t>
      </w:r>
      <w:r>
        <w:rPr/>
        <w:t>por</w:t>
      </w:r>
      <w:r>
        <w:rPr>
          <w:spacing w:val="-3"/>
        </w:rPr>
        <w:t> </w:t>
      </w:r>
      <w:r>
        <w:rPr/>
        <w:t>impuesto</w:t>
      </w:r>
      <w:r>
        <w:rPr>
          <w:spacing w:val="-1"/>
        </w:rPr>
        <w:t> </w:t>
      </w:r>
      <w:r>
        <w:rPr/>
        <w:t>corriente y</w:t>
      </w:r>
      <w:r>
        <w:rPr>
          <w:spacing w:val="-3"/>
        </w:rPr>
        <w:t> </w:t>
      </w:r>
      <w:r>
        <w:rPr/>
        <w:t>diferido</w:t>
      </w:r>
      <w:r>
        <w:rPr>
          <w:spacing w:val="-2"/>
        </w:rPr>
        <w:t> </w:t>
      </w:r>
      <w:r>
        <w:rPr/>
        <w:t>que</w:t>
      </w:r>
      <w:r>
        <w:rPr>
          <w:spacing w:val="-4"/>
        </w:rPr>
        <w:t> </w:t>
      </w:r>
      <w:r>
        <w:rPr/>
        <w:t>se relacionan con una transacción o suceso reconocido directamente en una partida de patrimonio neto se reconocen con cargo o abono a dicha partida.</w:t>
      </w:r>
    </w:p>
    <w:p>
      <w:pPr>
        <w:pStyle w:val="BodyText"/>
        <w:spacing w:before="252"/>
        <w:ind w:left="711" w:right="421"/>
        <w:jc w:val="both"/>
      </w:pPr>
      <w:r>
        <w:rPr/>
        <w:t>En cada cierre contable se revisan los impuestos diferidos registrados con objeto de comprobar que</w:t>
      </w:r>
      <w:r>
        <w:rPr>
          <w:spacing w:val="-1"/>
        </w:rPr>
        <w:t> </w:t>
      </w:r>
      <w:r>
        <w:rPr/>
        <w:t>se mantienen</w:t>
      </w:r>
      <w:r>
        <w:rPr>
          <w:spacing w:val="-1"/>
        </w:rPr>
        <w:t> </w:t>
      </w:r>
      <w:r>
        <w:rPr/>
        <w:t>vigentes,</w:t>
      </w:r>
      <w:r>
        <w:rPr>
          <w:spacing w:val="-1"/>
        </w:rPr>
        <w:t> </w:t>
      </w:r>
      <w:r>
        <w:rPr/>
        <w:t>efectuándose las</w:t>
      </w:r>
      <w:r>
        <w:rPr>
          <w:spacing w:val="-1"/>
        </w:rPr>
        <w:t> </w:t>
      </w:r>
      <w:r>
        <w:rPr/>
        <w:t>oportunas</w:t>
      </w:r>
      <w:r>
        <w:rPr>
          <w:spacing w:val="-1"/>
        </w:rPr>
        <w:t> </w:t>
      </w:r>
      <w:r>
        <w:rPr/>
        <w:t>correcciones</w:t>
      </w:r>
      <w:r>
        <w:rPr>
          <w:spacing w:val="-1"/>
        </w:rPr>
        <w:t> </w:t>
      </w:r>
      <w:r>
        <w:rPr/>
        <w:t>a</w:t>
      </w:r>
      <w:r>
        <w:rPr>
          <w:spacing w:val="-1"/>
        </w:rPr>
        <w:t> </w:t>
      </w:r>
      <w:r>
        <w:rPr/>
        <w:t>los</w:t>
      </w:r>
      <w:r>
        <w:rPr>
          <w:spacing w:val="-1"/>
        </w:rPr>
        <w:t> </w:t>
      </w:r>
      <w:r>
        <w:rPr/>
        <w:t>mismos. Asimismo, se evalúan los activos por impuesto diferido reconocidos y aquéllos no registrados anteriormente, dándose de baja aquellos activos reconocidos si ya no resulta probable su recuperación, o registrándose cualquier activo de esta naturaleza no reconocido anteriormente, en la medida en que pase a ser probable su recuperación con beneficios fiscales futuros.</w:t>
      </w:r>
    </w:p>
    <w:p>
      <w:pPr>
        <w:pStyle w:val="BodyText"/>
        <w:spacing w:before="1"/>
      </w:pPr>
    </w:p>
    <w:p>
      <w:pPr>
        <w:pStyle w:val="ListParagraph"/>
        <w:numPr>
          <w:ilvl w:val="0"/>
          <w:numId w:val="3"/>
        </w:numPr>
        <w:tabs>
          <w:tab w:pos="708" w:val="left" w:leader="none"/>
        </w:tabs>
        <w:spacing w:line="240" w:lineRule="auto" w:before="0" w:after="0"/>
        <w:ind w:left="708" w:right="0" w:hanging="280"/>
        <w:jc w:val="left"/>
        <w:rPr>
          <w:sz w:val="22"/>
        </w:rPr>
      </w:pPr>
      <w:r>
        <w:rPr>
          <w:sz w:val="22"/>
        </w:rPr>
        <w:t>Transacciones</w:t>
      </w:r>
      <w:r>
        <w:rPr>
          <w:spacing w:val="-11"/>
          <w:sz w:val="22"/>
        </w:rPr>
        <w:t> </w:t>
      </w:r>
      <w:r>
        <w:rPr>
          <w:sz w:val="22"/>
        </w:rPr>
        <w:t>entre</w:t>
      </w:r>
      <w:r>
        <w:rPr>
          <w:spacing w:val="-10"/>
          <w:sz w:val="22"/>
        </w:rPr>
        <w:t> </w:t>
      </w:r>
      <w:r>
        <w:rPr>
          <w:sz w:val="22"/>
        </w:rPr>
        <w:t>partes</w:t>
      </w:r>
      <w:r>
        <w:rPr>
          <w:spacing w:val="-9"/>
          <w:sz w:val="22"/>
        </w:rPr>
        <w:t> </w:t>
      </w:r>
      <w:r>
        <w:rPr>
          <w:spacing w:val="-2"/>
          <w:sz w:val="22"/>
        </w:rPr>
        <w:t>vinculadas</w:t>
      </w:r>
    </w:p>
    <w:p>
      <w:pPr>
        <w:pStyle w:val="BodyText"/>
      </w:pPr>
    </w:p>
    <w:p>
      <w:pPr>
        <w:pStyle w:val="BodyText"/>
        <w:spacing w:before="1"/>
        <w:ind w:left="711" w:right="422"/>
        <w:jc w:val="both"/>
      </w:pPr>
      <w:r>
        <w:rPr/>
        <w:t>Las operaciones entre partes vinculadas, con independencia del grado de vinculación, se contabilizan de acuerdo con las normas generales. En consecuencia, con carácter general, los elementos objeto de</w:t>
      </w:r>
      <w:r>
        <w:rPr>
          <w:spacing w:val="-1"/>
        </w:rPr>
        <w:t> </w:t>
      </w:r>
      <w:r>
        <w:rPr/>
        <w:t>transacción se contabilizan en el momento inicial por su valor razonable. Si el precio acordado en una operación difiere de su valor razonable, la diferencia se registra atendiendo</w:t>
      </w:r>
      <w:r>
        <w:rPr>
          <w:spacing w:val="-6"/>
        </w:rPr>
        <w:t> </w:t>
      </w:r>
      <w:r>
        <w:rPr/>
        <w:t>a</w:t>
      </w:r>
      <w:r>
        <w:rPr>
          <w:spacing w:val="-7"/>
        </w:rPr>
        <w:t> </w:t>
      </w:r>
      <w:r>
        <w:rPr/>
        <w:t>la</w:t>
      </w:r>
      <w:r>
        <w:rPr>
          <w:spacing w:val="-10"/>
        </w:rPr>
        <w:t> </w:t>
      </w:r>
      <w:r>
        <w:rPr/>
        <w:t>realidad</w:t>
      </w:r>
      <w:r>
        <w:rPr>
          <w:spacing w:val="-6"/>
        </w:rPr>
        <w:t> </w:t>
      </w:r>
      <w:r>
        <w:rPr/>
        <w:t>económica</w:t>
      </w:r>
      <w:r>
        <w:rPr>
          <w:spacing w:val="-7"/>
        </w:rPr>
        <w:t> </w:t>
      </w:r>
      <w:r>
        <w:rPr/>
        <w:t>de</w:t>
      </w:r>
      <w:r>
        <w:rPr>
          <w:spacing w:val="-10"/>
        </w:rPr>
        <w:t> </w:t>
      </w:r>
      <w:r>
        <w:rPr/>
        <w:t>la</w:t>
      </w:r>
      <w:r>
        <w:rPr>
          <w:spacing w:val="-5"/>
        </w:rPr>
        <w:t> </w:t>
      </w:r>
      <w:r>
        <w:rPr/>
        <w:t>operación.</w:t>
      </w:r>
      <w:r>
        <w:rPr>
          <w:spacing w:val="-5"/>
        </w:rPr>
        <w:t> </w:t>
      </w:r>
      <w:r>
        <w:rPr/>
        <w:t>La</w:t>
      </w:r>
      <w:r>
        <w:rPr>
          <w:spacing w:val="-11"/>
        </w:rPr>
        <w:t> </w:t>
      </w:r>
      <w:r>
        <w:rPr/>
        <w:t>valoración</w:t>
      </w:r>
      <w:r>
        <w:rPr>
          <w:spacing w:val="-6"/>
        </w:rPr>
        <w:t> </w:t>
      </w:r>
      <w:r>
        <w:rPr/>
        <w:t>posterior</w:t>
      </w:r>
      <w:r>
        <w:rPr>
          <w:spacing w:val="-4"/>
        </w:rPr>
        <w:t> </w:t>
      </w:r>
      <w:r>
        <w:rPr/>
        <w:t>se</w:t>
      </w:r>
      <w:r>
        <w:rPr>
          <w:spacing w:val="-6"/>
        </w:rPr>
        <w:t> </w:t>
      </w:r>
      <w:r>
        <w:rPr/>
        <w:t>realiza</w:t>
      </w:r>
      <w:r>
        <w:rPr>
          <w:spacing w:val="-7"/>
        </w:rPr>
        <w:t> </w:t>
      </w:r>
      <w:r>
        <w:rPr/>
        <w:t>de</w:t>
      </w:r>
      <w:r>
        <w:rPr>
          <w:spacing w:val="-6"/>
        </w:rPr>
        <w:t> </w:t>
      </w:r>
      <w:r>
        <w:rPr/>
        <w:t>acuerdo con lo previsto en las correspondientes normas.</w:t>
      </w:r>
    </w:p>
    <w:p>
      <w:pPr>
        <w:pStyle w:val="BodyText"/>
      </w:pPr>
    </w:p>
    <w:p>
      <w:pPr>
        <w:pStyle w:val="ListParagraph"/>
        <w:numPr>
          <w:ilvl w:val="0"/>
          <w:numId w:val="3"/>
        </w:numPr>
        <w:tabs>
          <w:tab w:pos="709" w:val="left" w:leader="none"/>
        </w:tabs>
        <w:spacing w:line="240" w:lineRule="auto" w:before="0" w:after="0"/>
        <w:ind w:left="709" w:right="0" w:hanging="281"/>
        <w:jc w:val="left"/>
        <w:rPr>
          <w:sz w:val="22"/>
        </w:rPr>
      </w:pPr>
      <w:r>
        <w:rPr>
          <w:sz w:val="22"/>
        </w:rPr>
        <w:t>Ingresos</w:t>
      </w:r>
      <w:r>
        <w:rPr>
          <w:spacing w:val="-7"/>
          <w:sz w:val="22"/>
        </w:rPr>
        <w:t> </w:t>
      </w:r>
      <w:r>
        <w:rPr>
          <w:sz w:val="22"/>
        </w:rPr>
        <w:t>y</w:t>
      </w:r>
      <w:r>
        <w:rPr>
          <w:spacing w:val="-6"/>
          <w:sz w:val="22"/>
        </w:rPr>
        <w:t> </w:t>
      </w:r>
      <w:r>
        <w:rPr>
          <w:spacing w:val="-2"/>
          <w:sz w:val="22"/>
        </w:rPr>
        <w:t>gastos</w:t>
      </w:r>
    </w:p>
    <w:p>
      <w:pPr>
        <w:pStyle w:val="BodyText"/>
        <w:spacing w:before="1"/>
      </w:pPr>
    </w:p>
    <w:p>
      <w:pPr>
        <w:pStyle w:val="BodyText"/>
        <w:spacing w:before="1"/>
        <w:ind w:left="863"/>
        <w:jc w:val="both"/>
      </w:pPr>
      <w:r>
        <w:rPr>
          <w:spacing w:val="-2"/>
        </w:rPr>
        <w:t>Para</w:t>
      </w:r>
      <w:r>
        <w:rPr>
          <w:spacing w:val="-12"/>
        </w:rPr>
        <w:t> </w:t>
      </w:r>
      <w:r>
        <w:rPr>
          <w:spacing w:val="-2"/>
        </w:rPr>
        <w:t>determinar</w:t>
      </w:r>
      <w:r>
        <w:rPr>
          <w:spacing w:val="-9"/>
        </w:rPr>
        <w:t> </w:t>
      </w:r>
      <w:r>
        <w:rPr>
          <w:spacing w:val="-2"/>
        </w:rPr>
        <w:t>si</w:t>
      </w:r>
      <w:r>
        <w:rPr>
          <w:spacing w:val="-10"/>
        </w:rPr>
        <w:t> </w:t>
      </w:r>
      <w:r>
        <w:rPr>
          <w:spacing w:val="-2"/>
        </w:rPr>
        <w:t>se</w:t>
      </w:r>
      <w:r>
        <w:rPr>
          <w:spacing w:val="-9"/>
        </w:rPr>
        <w:t> </w:t>
      </w:r>
      <w:r>
        <w:rPr>
          <w:spacing w:val="-2"/>
        </w:rPr>
        <w:t>deben</w:t>
      </w:r>
      <w:r>
        <w:rPr>
          <w:spacing w:val="-8"/>
        </w:rPr>
        <w:t> </w:t>
      </w:r>
      <w:r>
        <w:rPr>
          <w:spacing w:val="-2"/>
        </w:rPr>
        <w:t>reconocer</w:t>
      </w:r>
      <w:r>
        <w:rPr>
          <w:spacing w:val="-8"/>
        </w:rPr>
        <w:t> </w:t>
      </w:r>
      <w:r>
        <w:rPr>
          <w:spacing w:val="-2"/>
        </w:rPr>
        <w:t>los</w:t>
      </w:r>
      <w:r>
        <w:rPr>
          <w:spacing w:val="-8"/>
        </w:rPr>
        <w:t> </w:t>
      </w:r>
      <w:r>
        <w:rPr>
          <w:spacing w:val="-2"/>
        </w:rPr>
        <w:t>ingresos,</w:t>
      </w:r>
      <w:r>
        <w:rPr>
          <w:spacing w:val="-8"/>
        </w:rPr>
        <w:t> </w:t>
      </w:r>
      <w:r>
        <w:rPr>
          <w:spacing w:val="-2"/>
        </w:rPr>
        <w:t>la</w:t>
      </w:r>
      <w:r>
        <w:rPr>
          <w:spacing w:val="-10"/>
        </w:rPr>
        <w:t> </w:t>
      </w:r>
      <w:r>
        <w:rPr>
          <w:spacing w:val="-2"/>
        </w:rPr>
        <w:t>Sociedad</w:t>
      </w:r>
      <w:r>
        <w:rPr>
          <w:spacing w:val="-8"/>
        </w:rPr>
        <w:t> </w:t>
      </w:r>
      <w:r>
        <w:rPr>
          <w:spacing w:val="-2"/>
        </w:rPr>
        <w:t>sigue</w:t>
      </w:r>
      <w:r>
        <w:rPr>
          <w:spacing w:val="-10"/>
        </w:rPr>
        <w:t> </w:t>
      </w:r>
      <w:r>
        <w:rPr>
          <w:spacing w:val="-2"/>
        </w:rPr>
        <w:t>un</w:t>
      </w:r>
      <w:r>
        <w:rPr>
          <w:spacing w:val="-8"/>
        </w:rPr>
        <w:t> </w:t>
      </w:r>
      <w:r>
        <w:rPr>
          <w:spacing w:val="-2"/>
        </w:rPr>
        <w:t>proceso</w:t>
      </w:r>
      <w:r>
        <w:rPr>
          <w:spacing w:val="-6"/>
        </w:rPr>
        <w:t> </w:t>
      </w:r>
      <w:r>
        <w:rPr>
          <w:spacing w:val="-2"/>
        </w:rPr>
        <w:t>de</w:t>
      </w:r>
      <w:r>
        <w:rPr>
          <w:spacing w:val="-10"/>
        </w:rPr>
        <w:t> </w:t>
      </w:r>
      <w:r>
        <w:rPr>
          <w:spacing w:val="-2"/>
        </w:rPr>
        <w:t>cinco</w:t>
      </w:r>
      <w:r>
        <w:rPr>
          <w:spacing w:val="-6"/>
        </w:rPr>
        <w:t> </w:t>
      </w:r>
      <w:r>
        <w:rPr>
          <w:spacing w:val="-2"/>
        </w:rPr>
        <w:t>pasos:</w:t>
      </w:r>
    </w:p>
    <w:p>
      <w:pPr>
        <w:pStyle w:val="ListParagraph"/>
        <w:numPr>
          <w:ilvl w:val="0"/>
          <w:numId w:val="7"/>
        </w:numPr>
        <w:tabs>
          <w:tab w:pos="1081" w:val="left" w:leader="none"/>
        </w:tabs>
        <w:spacing w:line="253" w:lineRule="exact" w:before="249" w:after="0"/>
        <w:ind w:left="1081" w:right="0" w:hanging="218"/>
        <w:jc w:val="left"/>
        <w:rPr>
          <w:sz w:val="22"/>
        </w:rPr>
      </w:pPr>
      <w:r>
        <w:rPr>
          <w:sz w:val="22"/>
        </w:rPr>
        <w:t>Identificación</w:t>
      </w:r>
      <w:r>
        <w:rPr>
          <w:spacing w:val="-11"/>
          <w:sz w:val="22"/>
        </w:rPr>
        <w:t> </w:t>
      </w:r>
      <w:r>
        <w:rPr>
          <w:sz w:val="22"/>
        </w:rPr>
        <w:t>del</w:t>
      </w:r>
      <w:r>
        <w:rPr>
          <w:spacing w:val="-11"/>
          <w:sz w:val="22"/>
        </w:rPr>
        <w:t> </w:t>
      </w:r>
      <w:r>
        <w:rPr>
          <w:sz w:val="22"/>
        </w:rPr>
        <w:t>contrato</w:t>
      </w:r>
      <w:r>
        <w:rPr>
          <w:spacing w:val="-8"/>
          <w:sz w:val="22"/>
        </w:rPr>
        <w:t> </w:t>
      </w:r>
      <w:r>
        <w:rPr>
          <w:sz w:val="22"/>
        </w:rPr>
        <w:t>con</w:t>
      </w:r>
      <w:r>
        <w:rPr>
          <w:spacing w:val="-9"/>
          <w:sz w:val="22"/>
        </w:rPr>
        <w:t> </w:t>
      </w:r>
      <w:r>
        <w:rPr>
          <w:sz w:val="22"/>
        </w:rPr>
        <w:t>un</w:t>
      </w:r>
      <w:r>
        <w:rPr>
          <w:spacing w:val="-9"/>
          <w:sz w:val="22"/>
        </w:rPr>
        <w:t> </w:t>
      </w:r>
      <w:r>
        <w:rPr>
          <w:spacing w:val="-2"/>
          <w:sz w:val="22"/>
        </w:rPr>
        <w:t>cliente</w:t>
      </w:r>
    </w:p>
    <w:p>
      <w:pPr>
        <w:pStyle w:val="ListParagraph"/>
        <w:numPr>
          <w:ilvl w:val="0"/>
          <w:numId w:val="7"/>
        </w:numPr>
        <w:tabs>
          <w:tab w:pos="1081" w:val="left" w:leader="none"/>
        </w:tabs>
        <w:spacing w:line="252" w:lineRule="exact" w:before="0" w:after="0"/>
        <w:ind w:left="1081" w:right="0" w:hanging="218"/>
        <w:jc w:val="left"/>
        <w:rPr>
          <w:sz w:val="22"/>
        </w:rPr>
      </w:pPr>
      <w:r>
        <w:rPr>
          <w:sz w:val="22"/>
        </w:rPr>
        <w:t>Identificación</w:t>
      </w:r>
      <w:r>
        <w:rPr>
          <w:spacing w:val="-13"/>
          <w:sz w:val="22"/>
        </w:rPr>
        <w:t> </w:t>
      </w:r>
      <w:r>
        <w:rPr>
          <w:sz w:val="22"/>
        </w:rPr>
        <w:t>de</w:t>
      </w:r>
      <w:r>
        <w:rPr>
          <w:spacing w:val="-12"/>
          <w:sz w:val="22"/>
        </w:rPr>
        <w:t> </w:t>
      </w:r>
      <w:r>
        <w:rPr>
          <w:sz w:val="22"/>
        </w:rPr>
        <w:t>las</w:t>
      </w:r>
      <w:r>
        <w:rPr>
          <w:spacing w:val="-11"/>
          <w:sz w:val="22"/>
        </w:rPr>
        <w:t> </w:t>
      </w:r>
      <w:r>
        <w:rPr>
          <w:sz w:val="22"/>
        </w:rPr>
        <w:t>obligaciones</w:t>
      </w:r>
      <w:r>
        <w:rPr>
          <w:spacing w:val="-12"/>
          <w:sz w:val="22"/>
        </w:rPr>
        <w:t> </w:t>
      </w:r>
      <w:r>
        <w:rPr>
          <w:sz w:val="22"/>
        </w:rPr>
        <w:t>de</w:t>
      </w:r>
      <w:r>
        <w:rPr>
          <w:spacing w:val="-11"/>
          <w:sz w:val="22"/>
        </w:rPr>
        <w:t> </w:t>
      </w:r>
      <w:r>
        <w:rPr>
          <w:spacing w:val="-2"/>
          <w:sz w:val="22"/>
        </w:rPr>
        <w:t>rendimiento</w:t>
      </w:r>
    </w:p>
    <w:p>
      <w:pPr>
        <w:pStyle w:val="ListParagraph"/>
        <w:numPr>
          <w:ilvl w:val="0"/>
          <w:numId w:val="7"/>
        </w:numPr>
        <w:tabs>
          <w:tab w:pos="1081" w:val="left" w:leader="none"/>
        </w:tabs>
        <w:spacing w:line="252" w:lineRule="exact" w:before="0" w:after="0"/>
        <w:ind w:left="1081" w:right="0" w:hanging="218"/>
        <w:jc w:val="left"/>
        <w:rPr>
          <w:sz w:val="22"/>
        </w:rPr>
      </w:pPr>
      <w:r>
        <w:rPr>
          <w:sz w:val="22"/>
        </w:rPr>
        <w:t>Determinación</w:t>
      </w:r>
      <w:r>
        <w:rPr>
          <w:spacing w:val="-8"/>
          <w:sz w:val="22"/>
        </w:rPr>
        <w:t> </w:t>
      </w:r>
      <w:r>
        <w:rPr>
          <w:sz w:val="22"/>
        </w:rPr>
        <w:t>del</w:t>
      </w:r>
      <w:r>
        <w:rPr>
          <w:spacing w:val="-7"/>
          <w:sz w:val="22"/>
        </w:rPr>
        <w:t> </w:t>
      </w:r>
      <w:r>
        <w:rPr>
          <w:sz w:val="22"/>
        </w:rPr>
        <w:t>precio</w:t>
      </w:r>
      <w:r>
        <w:rPr>
          <w:spacing w:val="-11"/>
          <w:sz w:val="22"/>
        </w:rPr>
        <w:t> </w:t>
      </w:r>
      <w:r>
        <w:rPr>
          <w:sz w:val="22"/>
        </w:rPr>
        <w:t>de</w:t>
      </w:r>
      <w:r>
        <w:rPr>
          <w:spacing w:val="-9"/>
          <w:sz w:val="22"/>
        </w:rPr>
        <w:t> </w:t>
      </w:r>
      <w:r>
        <w:rPr>
          <w:sz w:val="22"/>
        </w:rPr>
        <w:t>la</w:t>
      </w:r>
      <w:r>
        <w:rPr>
          <w:spacing w:val="-8"/>
          <w:sz w:val="22"/>
        </w:rPr>
        <w:t> </w:t>
      </w:r>
      <w:r>
        <w:rPr>
          <w:spacing w:val="-2"/>
          <w:sz w:val="22"/>
        </w:rPr>
        <w:t>transacción</w:t>
      </w:r>
    </w:p>
    <w:p>
      <w:pPr>
        <w:pStyle w:val="ListParagraph"/>
        <w:numPr>
          <w:ilvl w:val="0"/>
          <w:numId w:val="7"/>
        </w:numPr>
        <w:tabs>
          <w:tab w:pos="1081" w:val="left" w:leader="none"/>
        </w:tabs>
        <w:spacing w:line="252" w:lineRule="exact" w:before="1" w:after="0"/>
        <w:ind w:left="1081" w:right="0" w:hanging="218"/>
        <w:jc w:val="left"/>
        <w:rPr>
          <w:sz w:val="22"/>
        </w:rPr>
      </w:pPr>
      <w:r>
        <w:rPr>
          <w:sz w:val="22"/>
        </w:rPr>
        <w:t>Asignación</w:t>
      </w:r>
      <w:r>
        <w:rPr>
          <w:spacing w:val="-10"/>
          <w:sz w:val="22"/>
        </w:rPr>
        <w:t> </w:t>
      </w:r>
      <w:r>
        <w:rPr>
          <w:sz w:val="22"/>
        </w:rPr>
        <w:t>del</w:t>
      </w:r>
      <w:r>
        <w:rPr>
          <w:spacing w:val="-9"/>
          <w:sz w:val="22"/>
        </w:rPr>
        <w:t> </w:t>
      </w:r>
      <w:r>
        <w:rPr>
          <w:sz w:val="22"/>
        </w:rPr>
        <w:t>precio</w:t>
      </w:r>
      <w:r>
        <w:rPr>
          <w:spacing w:val="-8"/>
          <w:sz w:val="22"/>
        </w:rPr>
        <w:t> </w:t>
      </w:r>
      <w:r>
        <w:rPr>
          <w:sz w:val="22"/>
        </w:rPr>
        <w:t>de</w:t>
      </w:r>
      <w:r>
        <w:rPr>
          <w:spacing w:val="-11"/>
          <w:sz w:val="22"/>
        </w:rPr>
        <w:t> </w:t>
      </w:r>
      <w:r>
        <w:rPr>
          <w:sz w:val="22"/>
        </w:rPr>
        <w:t>transacción</w:t>
      </w:r>
      <w:r>
        <w:rPr>
          <w:spacing w:val="-7"/>
          <w:sz w:val="22"/>
        </w:rPr>
        <w:t> </w:t>
      </w:r>
      <w:r>
        <w:rPr>
          <w:sz w:val="22"/>
        </w:rPr>
        <w:t>a</w:t>
      </w:r>
      <w:r>
        <w:rPr>
          <w:spacing w:val="-10"/>
          <w:sz w:val="22"/>
        </w:rPr>
        <w:t> </w:t>
      </w:r>
      <w:r>
        <w:rPr>
          <w:sz w:val="22"/>
        </w:rPr>
        <w:t>las</w:t>
      </w:r>
      <w:r>
        <w:rPr>
          <w:spacing w:val="-10"/>
          <w:sz w:val="22"/>
        </w:rPr>
        <w:t> </w:t>
      </w:r>
      <w:r>
        <w:rPr>
          <w:sz w:val="22"/>
        </w:rPr>
        <w:t>obligaciones</w:t>
      </w:r>
      <w:r>
        <w:rPr>
          <w:spacing w:val="-9"/>
          <w:sz w:val="22"/>
        </w:rPr>
        <w:t> </w:t>
      </w:r>
      <w:r>
        <w:rPr>
          <w:sz w:val="22"/>
        </w:rPr>
        <w:t>de</w:t>
      </w:r>
      <w:r>
        <w:rPr>
          <w:spacing w:val="-9"/>
          <w:sz w:val="22"/>
        </w:rPr>
        <w:t> </w:t>
      </w:r>
      <w:r>
        <w:rPr>
          <w:spacing w:val="-2"/>
          <w:sz w:val="22"/>
        </w:rPr>
        <w:t>ejecución</w:t>
      </w:r>
    </w:p>
    <w:p>
      <w:pPr>
        <w:pStyle w:val="ListParagraph"/>
        <w:numPr>
          <w:ilvl w:val="0"/>
          <w:numId w:val="7"/>
        </w:numPr>
        <w:tabs>
          <w:tab w:pos="1081" w:val="left" w:leader="none"/>
        </w:tabs>
        <w:spacing w:line="252" w:lineRule="exact" w:before="0" w:after="0"/>
        <w:ind w:left="1081" w:right="0" w:hanging="218"/>
        <w:jc w:val="left"/>
        <w:rPr>
          <w:sz w:val="22"/>
        </w:rPr>
      </w:pPr>
      <w:r>
        <w:rPr>
          <w:sz w:val="22"/>
        </w:rPr>
        <w:t>Reconocimiento</w:t>
      </w:r>
      <w:r>
        <w:rPr>
          <w:spacing w:val="-13"/>
          <w:sz w:val="22"/>
        </w:rPr>
        <w:t> </w:t>
      </w:r>
      <w:r>
        <w:rPr>
          <w:sz w:val="22"/>
        </w:rPr>
        <w:t>de</w:t>
      </w:r>
      <w:r>
        <w:rPr>
          <w:spacing w:val="-12"/>
          <w:sz w:val="22"/>
        </w:rPr>
        <w:t> </w:t>
      </w:r>
      <w:r>
        <w:rPr>
          <w:sz w:val="22"/>
        </w:rPr>
        <w:t>ingresos</w:t>
      </w:r>
      <w:r>
        <w:rPr>
          <w:spacing w:val="-10"/>
          <w:sz w:val="22"/>
        </w:rPr>
        <w:t> </w:t>
      </w:r>
      <w:r>
        <w:rPr>
          <w:sz w:val="22"/>
        </w:rPr>
        <w:t>cuando</w:t>
      </w:r>
      <w:r>
        <w:rPr>
          <w:spacing w:val="-11"/>
          <w:sz w:val="22"/>
        </w:rPr>
        <w:t> </w:t>
      </w:r>
      <w:r>
        <w:rPr>
          <w:sz w:val="22"/>
        </w:rPr>
        <w:t>se</w:t>
      </w:r>
      <w:r>
        <w:rPr>
          <w:spacing w:val="-12"/>
          <w:sz w:val="22"/>
        </w:rPr>
        <w:t> </w:t>
      </w:r>
      <w:r>
        <w:rPr>
          <w:sz w:val="22"/>
        </w:rPr>
        <w:t>cumplen</w:t>
      </w:r>
      <w:r>
        <w:rPr>
          <w:spacing w:val="-12"/>
          <w:sz w:val="22"/>
        </w:rPr>
        <w:t> </w:t>
      </w:r>
      <w:r>
        <w:rPr>
          <w:sz w:val="22"/>
        </w:rPr>
        <w:t>las</w:t>
      </w:r>
      <w:r>
        <w:rPr>
          <w:spacing w:val="-12"/>
          <w:sz w:val="22"/>
        </w:rPr>
        <w:t> </w:t>
      </w:r>
      <w:r>
        <w:rPr>
          <w:sz w:val="22"/>
        </w:rPr>
        <w:t>obligaciones</w:t>
      </w:r>
      <w:r>
        <w:rPr>
          <w:spacing w:val="-10"/>
          <w:sz w:val="22"/>
        </w:rPr>
        <w:t> </w:t>
      </w:r>
      <w:r>
        <w:rPr>
          <w:sz w:val="22"/>
        </w:rPr>
        <w:t>de</w:t>
      </w:r>
      <w:r>
        <w:rPr>
          <w:spacing w:val="-13"/>
          <w:sz w:val="22"/>
        </w:rPr>
        <w:t> </w:t>
      </w:r>
      <w:r>
        <w:rPr>
          <w:spacing w:val="-2"/>
          <w:sz w:val="22"/>
        </w:rPr>
        <w:t>rendimiento.</w:t>
      </w:r>
    </w:p>
    <w:p>
      <w:pPr>
        <w:pStyle w:val="BodyText"/>
        <w:spacing w:before="2"/>
      </w:pPr>
    </w:p>
    <w:p>
      <w:pPr>
        <w:pStyle w:val="BodyText"/>
        <w:spacing w:before="1"/>
        <w:ind w:left="863" w:right="423"/>
        <w:jc w:val="both"/>
      </w:pPr>
      <w:r>
        <w:rPr/>
        <w:t>En todos los</w:t>
      </w:r>
      <w:r>
        <w:rPr>
          <w:spacing w:val="-1"/>
        </w:rPr>
        <w:t> </w:t>
      </w:r>
      <w:r>
        <w:rPr/>
        <w:t>casos, el precio total de</w:t>
      </w:r>
      <w:r>
        <w:rPr>
          <w:spacing w:val="-2"/>
        </w:rPr>
        <w:t> </w:t>
      </w:r>
      <w:r>
        <w:rPr/>
        <w:t>transacción de</w:t>
      </w:r>
      <w:r>
        <w:rPr>
          <w:spacing w:val="-1"/>
        </w:rPr>
        <w:t> </w:t>
      </w:r>
      <w:r>
        <w:rPr/>
        <w:t>un</w:t>
      </w:r>
      <w:r>
        <w:rPr>
          <w:spacing w:val="-3"/>
        </w:rPr>
        <w:t> </w:t>
      </w:r>
      <w:r>
        <w:rPr/>
        <w:t>contrato se</w:t>
      </w:r>
      <w:r>
        <w:rPr>
          <w:spacing w:val="-2"/>
        </w:rPr>
        <w:t> </w:t>
      </w:r>
      <w:r>
        <w:rPr/>
        <w:t>distribuye entre</w:t>
      </w:r>
      <w:r>
        <w:rPr>
          <w:spacing w:val="-2"/>
        </w:rPr>
        <w:t> </w:t>
      </w:r>
      <w:r>
        <w:rPr/>
        <w:t>las</w:t>
      </w:r>
      <w:r>
        <w:rPr>
          <w:spacing w:val="-2"/>
        </w:rPr>
        <w:t> </w:t>
      </w:r>
      <w:r>
        <w:rPr/>
        <w:t>diversas obligaciones de ejecución sobre la base de sus precios de venta independientes relativos. El precio</w:t>
      </w:r>
      <w:r>
        <w:rPr>
          <w:spacing w:val="-8"/>
        </w:rPr>
        <w:t> </w:t>
      </w:r>
      <w:r>
        <w:rPr/>
        <w:t>de</w:t>
      </w:r>
      <w:r>
        <w:rPr>
          <w:spacing w:val="-9"/>
        </w:rPr>
        <w:t> </w:t>
      </w:r>
      <w:r>
        <w:rPr/>
        <w:t>transacción</w:t>
      </w:r>
      <w:r>
        <w:rPr>
          <w:spacing w:val="-6"/>
        </w:rPr>
        <w:t> </w:t>
      </w:r>
      <w:r>
        <w:rPr/>
        <w:t>de</w:t>
      </w:r>
      <w:r>
        <w:rPr>
          <w:spacing w:val="-7"/>
        </w:rPr>
        <w:t> </w:t>
      </w:r>
      <w:r>
        <w:rPr/>
        <w:t>un</w:t>
      </w:r>
      <w:r>
        <w:rPr>
          <w:spacing w:val="-8"/>
        </w:rPr>
        <w:t> </w:t>
      </w:r>
      <w:r>
        <w:rPr/>
        <w:t>contrato</w:t>
      </w:r>
      <w:r>
        <w:rPr>
          <w:spacing w:val="-5"/>
        </w:rPr>
        <w:t> </w:t>
      </w:r>
      <w:r>
        <w:rPr/>
        <w:t>excluye</w:t>
      </w:r>
      <w:r>
        <w:rPr>
          <w:spacing w:val="-9"/>
        </w:rPr>
        <w:t> </w:t>
      </w:r>
      <w:r>
        <w:rPr/>
        <w:t>cualquier</w:t>
      </w:r>
      <w:r>
        <w:rPr>
          <w:spacing w:val="-8"/>
        </w:rPr>
        <w:t> </w:t>
      </w:r>
      <w:r>
        <w:rPr/>
        <w:t>cantidad</w:t>
      </w:r>
      <w:r>
        <w:rPr>
          <w:spacing w:val="-8"/>
        </w:rPr>
        <w:t> </w:t>
      </w:r>
      <w:r>
        <w:rPr/>
        <w:t>cobrada</w:t>
      </w:r>
      <w:r>
        <w:rPr>
          <w:spacing w:val="-6"/>
        </w:rPr>
        <w:t> </w:t>
      </w:r>
      <w:r>
        <w:rPr/>
        <w:t>en</w:t>
      </w:r>
      <w:r>
        <w:rPr>
          <w:spacing w:val="-6"/>
        </w:rPr>
        <w:t> </w:t>
      </w:r>
      <w:r>
        <w:rPr/>
        <w:t>nombre</w:t>
      </w:r>
      <w:r>
        <w:rPr>
          <w:spacing w:val="-6"/>
        </w:rPr>
        <w:t> </w:t>
      </w:r>
      <w:r>
        <w:rPr/>
        <w:t>de</w:t>
      </w:r>
      <w:r>
        <w:rPr>
          <w:spacing w:val="-7"/>
        </w:rPr>
        <w:t> </w:t>
      </w:r>
      <w:r>
        <w:rPr/>
        <w:t>terceros.</w:t>
      </w:r>
    </w:p>
    <w:p>
      <w:pPr>
        <w:pStyle w:val="BodyText"/>
      </w:pPr>
    </w:p>
    <w:p>
      <w:pPr>
        <w:pStyle w:val="BodyText"/>
        <w:ind w:left="863" w:right="426"/>
        <w:jc w:val="both"/>
      </w:pPr>
      <w:r>
        <w:rPr/>
        <w:t>Los ingresos ordinarios se reconocen en un momento determinado o a lo largo del tiempo, cuando</w:t>
      </w:r>
      <w:r>
        <w:rPr>
          <w:spacing w:val="-16"/>
        </w:rPr>
        <w:t> </w:t>
      </w:r>
      <w:r>
        <w:rPr/>
        <w:t>(o</w:t>
      </w:r>
      <w:r>
        <w:rPr>
          <w:spacing w:val="-14"/>
        </w:rPr>
        <w:t> </w:t>
      </w:r>
      <w:r>
        <w:rPr/>
        <w:t>como)</w:t>
      </w:r>
      <w:r>
        <w:rPr>
          <w:spacing w:val="-14"/>
        </w:rPr>
        <w:t> </w:t>
      </w:r>
      <w:r>
        <w:rPr/>
        <w:t>la</w:t>
      </w:r>
      <w:r>
        <w:rPr>
          <w:spacing w:val="-13"/>
        </w:rPr>
        <w:t> </w:t>
      </w:r>
      <w:r>
        <w:rPr/>
        <w:t>Sociedad</w:t>
      </w:r>
      <w:r>
        <w:rPr>
          <w:spacing w:val="-14"/>
        </w:rPr>
        <w:t> </w:t>
      </w:r>
      <w:r>
        <w:rPr/>
        <w:t>satisface</w:t>
      </w:r>
      <w:r>
        <w:rPr>
          <w:spacing w:val="-14"/>
        </w:rPr>
        <w:t> </w:t>
      </w:r>
      <w:r>
        <w:rPr/>
        <w:t>las</w:t>
      </w:r>
      <w:r>
        <w:rPr>
          <w:spacing w:val="-14"/>
        </w:rPr>
        <w:t> </w:t>
      </w:r>
      <w:r>
        <w:rPr/>
        <w:t>obligaciones</w:t>
      </w:r>
      <w:r>
        <w:rPr>
          <w:spacing w:val="-13"/>
        </w:rPr>
        <w:t> </w:t>
      </w:r>
      <w:r>
        <w:rPr/>
        <w:t>de</w:t>
      </w:r>
      <w:r>
        <w:rPr>
          <w:spacing w:val="-14"/>
        </w:rPr>
        <w:t> </w:t>
      </w:r>
      <w:r>
        <w:rPr/>
        <w:t>rendimiento</w:t>
      </w:r>
      <w:r>
        <w:rPr>
          <w:spacing w:val="-14"/>
        </w:rPr>
        <w:t> </w:t>
      </w:r>
      <w:r>
        <w:rPr/>
        <w:t>mediante</w:t>
      </w:r>
      <w:r>
        <w:rPr>
          <w:spacing w:val="-14"/>
        </w:rPr>
        <w:t> </w:t>
      </w:r>
      <w:r>
        <w:rPr/>
        <w:t>la</w:t>
      </w:r>
      <w:r>
        <w:rPr>
          <w:spacing w:val="-13"/>
        </w:rPr>
        <w:t> </w:t>
      </w:r>
      <w:r>
        <w:rPr/>
        <w:t>transferencia de los bienes o servicios prometidos a sus clientes.</w:t>
      </w:r>
    </w:p>
    <w:p>
      <w:pPr>
        <w:pStyle w:val="BodyText"/>
        <w:spacing w:before="252"/>
        <w:ind w:left="863"/>
        <w:jc w:val="both"/>
      </w:pPr>
      <w:r>
        <w:rPr>
          <w:spacing w:val="-2"/>
        </w:rPr>
        <w:t>Los</w:t>
      </w:r>
      <w:r>
        <w:rPr>
          <w:spacing w:val="-5"/>
        </w:rPr>
        <w:t> </w:t>
      </w:r>
      <w:r>
        <w:rPr>
          <w:spacing w:val="-2"/>
        </w:rPr>
        <w:t>ingresos</w:t>
      </w:r>
      <w:r>
        <w:rPr>
          <w:spacing w:val="-3"/>
        </w:rPr>
        <w:t> </w:t>
      </w:r>
      <w:r>
        <w:rPr>
          <w:spacing w:val="-2"/>
        </w:rPr>
        <w:t>y</w:t>
      </w:r>
      <w:r>
        <w:rPr>
          <w:spacing w:val="-8"/>
        </w:rPr>
        <w:t> </w:t>
      </w:r>
      <w:r>
        <w:rPr>
          <w:spacing w:val="-2"/>
        </w:rPr>
        <w:t>gastos</w:t>
      </w:r>
      <w:r>
        <w:rPr>
          <w:spacing w:val="-7"/>
        </w:rPr>
        <w:t> </w:t>
      </w:r>
      <w:r>
        <w:rPr>
          <w:spacing w:val="-2"/>
        </w:rPr>
        <w:t>se</w:t>
      </w:r>
      <w:r>
        <w:rPr>
          <w:spacing w:val="-9"/>
        </w:rPr>
        <w:t> </w:t>
      </w:r>
      <w:r>
        <w:rPr>
          <w:spacing w:val="-2"/>
        </w:rPr>
        <w:t>imputan</w:t>
      </w:r>
      <w:r>
        <w:rPr>
          <w:spacing w:val="-5"/>
        </w:rPr>
        <w:t> </w:t>
      </w:r>
      <w:r>
        <w:rPr>
          <w:spacing w:val="-2"/>
        </w:rPr>
        <w:t>en</w:t>
      </w:r>
      <w:r>
        <w:rPr>
          <w:spacing w:val="-4"/>
        </w:rPr>
        <w:t> </w:t>
      </w:r>
      <w:r>
        <w:rPr>
          <w:spacing w:val="-2"/>
        </w:rPr>
        <w:t>función</w:t>
      </w:r>
      <w:r>
        <w:rPr>
          <w:spacing w:val="-4"/>
        </w:rPr>
        <w:t> </w:t>
      </w:r>
      <w:r>
        <w:rPr>
          <w:spacing w:val="-2"/>
        </w:rPr>
        <w:t>del</w:t>
      </w:r>
      <w:r>
        <w:rPr>
          <w:spacing w:val="-3"/>
        </w:rPr>
        <w:t> </w:t>
      </w:r>
      <w:r>
        <w:rPr>
          <w:spacing w:val="-2"/>
        </w:rPr>
        <w:t>criterio</w:t>
      </w:r>
      <w:r>
        <w:rPr>
          <w:spacing w:val="-7"/>
        </w:rPr>
        <w:t> </w:t>
      </w:r>
      <w:r>
        <w:rPr>
          <w:spacing w:val="-2"/>
        </w:rPr>
        <w:t>de</w:t>
      </w:r>
      <w:r>
        <w:rPr>
          <w:spacing w:val="-5"/>
        </w:rPr>
        <w:t> </w:t>
      </w:r>
      <w:r>
        <w:rPr>
          <w:spacing w:val="-2"/>
        </w:rPr>
        <w:t>devengo,</w:t>
      </w:r>
      <w:r>
        <w:rPr>
          <w:spacing w:val="-9"/>
        </w:rPr>
        <w:t> </w:t>
      </w:r>
      <w:r>
        <w:rPr>
          <w:spacing w:val="-2"/>
        </w:rPr>
        <w:t>es</w:t>
      </w:r>
      <w:r>
        <w:rPr>
          <w:spacing w:val="-3"/>
        </w:rPr>
        <w:t> </w:t>
      </w:r>
      <w:r>
        <w:rPr>
          <w:spacing w:val="-2"/>
        </w:rPr>
        <w:t>decir,</w:t>
      </w:r>
      <w:r>
        <w:rPr>
          <w:spacing w:val="-4"/>
        </w:rPr>
        <w:t> </w:t>
      </w:r>
      <w:r>
        <w:rPr>
          <w:spacing w:val="-2"/>
        </w:rPr>
        <w:t>cuando</w:t>
      </w:r>
      <w:r>
        <w:rPr>
          <w:spacing w:val="-4"/>
        </w:rPr>
        <w:t> </w:t>
      </w:r>
      <w:r>
        <w:rPr>
          <w:spacing w:val="-2"/>
        </w:rPr>
        <w:t>se</w:t>
      </w:r>
      <w:r>
        <w:rPr>
          <w:spacing w:val="-4"/>
        </w:rPr>
        <w:t> </w:t>
      </w:r>
      <w:r>
        <w:rPr>
          <w:spacing w:val="-2"/>
        </w:rPr>
        <w:t>produce</w:t>
      </w:r>
    </w:p>
    <w:p>
      <w:pPr>
        <w:pStyle w:val="BodyText"/>
        <w:spacing w:after="0"/>
        <w:jc w:val="both"/>
        <w:sectPr>
          <w:pgSz w:w="11910" w:h="16840"/>
          <w:pgMar w:header="612" w:footer="950" w:top="1480" w:bottom="1140" w:left="1275" w:right="992"/>
        </w:sectPr>
      </w:pPr>
    </w:p>
    <w:p>
      <w:pPr>
        <w:pStyle w:val="BodyText"/>
      </w:pPr>
    </w:p>
    <w:p>
      <w:pPr>
        <w:pStyle w:val="BodyText"/>
        <w:spacing w:before="126"/>
      </w:pPr>
    </w:p>
    <w:p>
      <w:pPr>
        <w:pStyle w:val="BodyText"/>
        <w:ind w:left="863" w:right="431"/>
        <w:jc w:val="both"/>
      </w:pPr>
      <w:r>
        <w:rPr/>
        <w:t>la corriente real de bienes y servicios que los mismos representan, con independencia del momento en que se produzca la corriente monetaria o financiera derivada de ellos.</w:t>
      </w:r>
    </w:p>
    <w:p>
      <w:pPr>
        <w:pStyle w:val="BodyText"/>
        <w:spacing w:before="2"/>
      </w:pPr>
    </w:p>
    <w:p>
      <w:pPr>
        <w:pStyle w:val="BodyText"/>
        <w:ind w:left="863" w:right="435"/>
        <w:jc w:val="both"/>
      </w:pPr>
      <w:r>
        <w:rPr/>
        <w:t>Los ingresos se valoran por el valor razonable de la contraprestación recibida, deducidos descuentos e impuestos.</w:t>
      </w:r>
    </w:p>
    <w:p>
      <w:pPr>
        <w:pStyle w:val="BodyText"/>
        <w:spacing w:before="253"/>
        <w:ind w:left="863" w:right="420"/>
        <w:jc w:val="both"/>
      </w:pPr>
      <w:r>
        <w:rPr/>
        <w:t>La Sociedad reconoce los pasivos por contratos a título oneroso recibidos en relación con las obligaciones de rendimiento no satisfechas y presenta estos importes como otros pasivos en el balance. De forma similar, si la Sociedad satisface una obligación de cumplimiento antes de recibir</w:t>
      </w:r>
      <w:r>
        <w:rPr>
          <w:spacing w:val="-5"/>
        </w:rPr>
        <w:t> </w:t>
      </w:r>
      <w:r>
        <w:rPr/>
        <w:t>la</w:t>
      </w:r>
      <w:r>
        <w:rPr>
          <w:spacing w:val="-7"/>
        </w:rPr>
        <w:t> </w:t>
      </w:r>
      <w:r>
        <w:rPr/>
        <w:t>contraprestación,</w:t>
      </w:r>
      <w:r>
        <w:rPr>
          <w:spacing w:val="-6"/>
        </w:rPr>
        <w:t> </w:t>
      </w:r>
      <w:r>
        <w:rPr/>
        <w:t>la</w:t>
      </w:r>
      <w:r>
        <w:rPr>
          <w:spacing w:val="-7"/>
        </w:rPr>
        <w:t> </w:t>
      </w:r>
      <w:r>
        <w:rPr/>
        <w:t>Sociedad</w:t>
      </w:r>
      <w:r>
        <w:rPr>
          <w:spacing w:val="-8"/>
        </w:rPr>
        <w:t> </w:t>
      </w:r>
      <w:r>
        <w:rPr/>
        <w:t>reconoce</w:t>
      </w:r>
      <w:r>
        <w:rPr>
          <w:spacing w:val="-7"/>
        </w:rPr>
        <w:t> </w:t>
      </w:r>
      <w:r>
        <w:rPr/>
        <w:t>un</w:t>
      </w:r>
      <w:r>
        <w:rPr>
          <w:spacing w:val="-6"/>
        </w:rPr>
        <w:t> </w:t>
      </w:r>
      <w:r>
        <w:rPr/>
        <w:t>activo</w:t>
      </w:r>
      <w:r>
        <w:rPr>
          <w:spacing w:val="-6"/>
        </w:rPr>
        <w:t> </w:t>
      </w:r>
      <w:r>
        <w:rPr/>
        <w:t>contractual</w:t>
      </w:r>
      <w:r>
        <w:rPr>
          <w:spacing w:val="-5"/>
        </w:rPr>
        <w:t> </w:t>
      </w:r>
      <w:r>
        <w:rPr/>
        <w:t>o</w:t>
      </w:r>
      <w:r>
        <w:rPr>
          <w:spacing w:val="-6"/>
        </w:rPr>
        <w:t> </w:t>
      </w:r>
      <w:r>
        <w:rPr/>
        <w:t>un</w:t>
      </w:r>
      <w:r>
        <w:rPr>
          <w:spacing w:val="-10"/>
        </w:rPr>
        <w:t> </w:t>
      </w:r>
      <w:r>
        <w:rPr/>
        <w:t>crédito</w:t>
      </w:r>
      <w:r>
        <w:rPr>
          <w:spacing w:val="-9"/>
        </w:rPr>
        <w:t> </w:t>
      </w:r>
      <w:r>
        <w:rPr/>
        <w:t>en</w:t>
      </w:r>
      <w:r>
        <w:rPr>
          <w:spacing w:val="-6"/>
        </w:rPr>
        <w:t> </w:t>
      </w:r>
      <w:r>
        <w:rPr/>
        <w:t>su</w:t>
      </w:r>
      <w:r>
        <w:rPr>
          <w:spacing w:val="-5"/>
        </w:rPr>
        <w:t> </w:t>
      </w:r>
      <w:r>
        <w:rPr/>
        <w:t>estado de balance, dependiendo de si se requiere algo más que el paso del tiempo antes de que la contraprestación sea exigible.</w:t>
      </w:r>
    </w:p>
    <w:p>
      <w:pPr>
        <w:pStyle w:val="BodyText"/>
      </w:pPr>
    </w:p>
    <w:p>
      <w:pPr>
        <w:pStyle w:val="BodyText"/>
        <w:ind w:left="863" w:right="421"/>
        <w:jc w:val="both"/>
      </w:pPr>
      <w:r>
        <w:rPr/>
        <w:t>El</w:t>
      </w:r>
      <w:r>
        <w:rPr>
          <w:spacing w:val="-16"/>
        </w:rPr>
        <w:t> </w:t>
      </w:r>
      <w:r>
        <w:rPr/>
        <w:t>reconocimiento</w:t>
      </w:r>
      <w:r>
        <w:rPr>
          <w:spacing w:val="-14"/>
        </w:rPr>
        <w:t> </w:t>
      </w:r>
      <w:r>
        <w:rPr/>
        <w:t>de</w:t>
      </w:r>
      <w:r>
        <w:rPr>
          <w:spacing w:val="-14"/>
        </w:rPr>
        <w:t> </w:t>
      </w:r>
      <w:r>
        <w:rPr/>
        <w:t>los</w:t>
      </w:r>
      <w:r>
        <w:rPr>
          <w:spacing w:val="-13"/>
        </w:rPr>
        <w:t> </w:t>
      </w:r>
      <w:r>
        <w:rPr/>
        <w:t>ingresos</w:t>
      </w:r>
      <w:r>
        <w:rPr>
          <w:spacing w:val="-14"/>
        </w:rPr>
        <w:t> </w:t>
      </w:r>
      <w:r>
        <w:rPr/>
        <w:t>por</w:t>
      </w:r>
      <w:r>
        <w:rPr>
          <w:spacing w:val="-14"/>
        </w:rPr>
        <w:t> </w:t>
      </w:r>
      <w:r>
        <w:rPr/>
        <w:t>ventas</w:t>
      </w:r>
      <w:r>
        <w:rPr>
          <w:spacing w:val="-14"/>
        </w:rPr>
        <w:t> </w:t>
      </w:r>
      <w:r>
        <w:rPr/>
        <w:t>se</w:t>
      </w:r>
      <w:r>
        <w:rPr>
          <w:spacing w:val="-13"/>
        </w:rPr>
        <w:t> </w:t>
      </w:r>
      <w:r>
        <w:rPr/>
        <w:t>produce</w:t>
      </w:r>
      <w:r>
        <w:rPr>
          <w:spacing w:val="-14"/>
        </w:rPr>
        <w:t> </w:t>
      </w:r>
      <w:r>
        <w:rPr/>
        <w:t>en</w:t>
      </w:r>
      <w:r>
        <w:rPr>
          <w:spacing w:val="-14"/>
        </w:rPr>
        <w:t> </w:t>
      </w:r>
      <w:r>
        <w:rPr/>
        <w:t>el</w:t>
      </w:r>
      <w:r>
        <w:rPr>
          <w:spacing w:val="-14"/>
        </w:rPr>
        <w:t> </w:t>
      </w:r>
      <w:r>
        <w:rPr/>
        <w:t>momento</w:t>
      </w:r>
      <w:r>
        <w:rPr>
          <w:spacing w:val="-13"/>
        </w:rPr>
        <w:t> </w:t>
      </w:r>
      <w:r>
        <w:rPr/>
        <w:t>en</w:t>
      </w:r>
      <w:r>
        <w:rPr>
          <w:spacing w:val="-14"/>
        </w:rPr>
        <w:t> </w:t>
      </w:r>
      <w:r>
        <w:rPr/>
        <w:t>que</w:t>
      </w:r>
      <w:r>
        <w:rPr>
          <w:spacing w:val="-14"/>
        </w:rPr>
        <w:t> </w:t>
      </w:r>
      <w:r>
        <w:rPr/>
        <w:t>se</w:t>
      </w:r>
      <w:r>
        <w:rPr>
          <w:spacing w:val="-14"/>
        </w:rPr>
        <w:t> </w:t>
      </w:r>
      <w:r>
        <w:rPr/>
        <w:t>han</w:t>
      </w:r>
      <w:r>
        <w:rPr>
          <w:spacing w:val="-13"/>
        </w:rPr>
        <w:t> </w:t>
      </w:r>
      <w:r>
        <w:rPr/>
        <w:t>transferido al comprador los riesgos y beneficios significativos inherentes a la propiedad del bien vendido y la Sociedad no mantiene la gestión corriente sobre dicho bien, ni retiene el control efectivo sobre el mismo.</w:t>
      </w:r>
    </w:p>
    <w:p>
      <w:pPr>
        <w:pStyle w:val="BodyText"/>
      </w:pPr>
    </w:p>
    <w:p>
      <w:pPr>
        <w:pStyle w:val="BodyText"/>
        <w:ind w:left="863" w:right="428"/>
        <w:jc w:val="both"/>
      </w:pPr>
      <w:r>
        <w:rPr/>
        <w:t>Los ingresos por prestación de servicios se reconocen considerando el grado de realización de la prestación a la fecha de balance, siempre y cuando el resultado de la transacción pueda ser estimado con fiabilidad.</w:t>
      </w:r>
    </w:p>
    <w:p>
      <w:pPr>
        <w:pStyle w:val="BodyText"/>
      </w:pPr>
    </w:p>
    <w:p>
      <w:pPr>
        <w:pStyle w:val="BodyText"/>
        <w:spacing w:before="76"/>
      </w:pPr>
    </w:p>
    <w:p>
      <w:pPr>
        <w:pStyle w:val="Heading1"/>
        <w:numPr>
          <w:ilvl w:val="0"/>
          <w:numId w:val="1"/>
        </w:numPr>
        <w:tabs>
          <w:tab w:pos="718" w:val="left" w:leader="none"/>
        </w:tabs>
        <w:spacing w:line="240" w:lineRule="auto" w:before="0" w:after="0"/>
        <w:ind w:left="718" w:right="0" w:hanging="358"/>
        <w:jc w:val="left"/>
      </w:pPr>
      <w:r>
        <w:rPr>
          <w:spacing w:val="-2"/>
        </w:rPr>
        <w:t>Inmovilizado</w:t>
      </w:r>
      <w:r>
        <w:rPr>
          <w:spacing w:val="3"/>
        </w:rPr>
        <w:t> </w:t>
      </w:r>
      <w:r>
        <w:rPr>
          <w:spacing w:val="-2"/>
        </w:rPr>
        <w:t>intangible</w:t>
      </w:r>
    </w:p>
    <w:p>
      <w:pPr>
        <w:pStyle w:val="BodyText"/>
        <w:spacing w:before="1"/>
        <w:rPr>
          <w:b/>
        </w:rPr>
      </w:pPr>
    </w:p>
    <w:p>
      <w:pPr>
        <w:pStyle w:val="BodyText"/>
        <w:spacing w:line="242" w:lineRule="auto"/>
        <w:ind w:left="428" w:right="432"/>
      </w:pPr>
      <w:r>
        <w:rPr/>
        <w:t>Los</w:t>
      </w:r>
      <w:r>
        <w:rPr>
          <w:spacing w:val="-15"/>
        </w:rPr>
        <w:t> </w:t>
      </w:r>
      <w:r>
        <w:rPr/>
        <w:t>saldos</w:t>
      </w:r>
      <w:r>
        <w:rPr>
          <w:spacing w:val="-15"/>
        </w:rPr>
        <w:t> </w:t>
      </w:r>
      <w:r>
        <w:rPr/>
        <w:t>y</w:t>
      </w:r>
      <w:r>
        <w:rPr>
          <w:spacing w:val="-14"/>
        </w:rPr>
        <w:t> </w:t>
      </w:r>
      <w:r>
        <w:rPr/>
        <w:t>variaciones</w:t>
      </w:r>
      <w:r>
        <w:rPr>
          <w:spacing w:val="-14"/>
        </w:rPr>
        <w:t> </w:t>
      </w:r>
      <w:r>
        <w:rPr/>
        <w:t>durante</w:t>
      </w:r>
      <w:r>
        <w:rPr>
          <w:spacing w:val="-14"/>
        </w:rPr>
        <w:t> </w:t>
      </w:r>
      <w:r>
        <w:rPr/>
        <w:t>los</w:t>
      </w:r>
      <w:r>
        <w:rPr>
          <w:spacing w:val="-15"/>
        </w:rPr>
        <w:t> </w:t>
      </w:r>
      <w:r>
        <w:rPr/>
        <w:t>ejercicios</w:t>
      </w:r>
      <w:r>
        <w:rPr>
          <w:spacing w:val="-14"/>
        </w:rPr>
        <w:t> </w:t>
      </w:r>
      <w:r>
        <w:rPr/>
        <w:t>2025</w:t>
      </w:r>
      <w:r>
        <w:rPr>
          <w:spacing w:val="-14"/>
        </w:rPr>
        <w:t> </w:t>
      </w:r>
      <w:r>
        <w:rPr/>
        <w:t>y</w:t>
      </w:r>
      <w:r>
        <w:rPr>
          <w:spacing w:val="-14"/>
        </w:rPr>
        <w:t> </w:t>
      </w:r>
      <w:r>
        <w:rPr/>
        <w:t>2024,</w:t>
      </w:r>
      <w:r>
        <w:rPr>
          <w:spacing w:val="-14"/>
        </w:rPr>
        <w:t> </w:t>
      </w:r>
      <w:r>
        <w:rPr/>
        <w:t>de</w:t>
      </w:r>
      <w:r>
        <w:rPr>
          <w:spacing w:val="-15"/>
        </w:rPr>
        <w:t> </w:t>
      </w:r>
      <w:r>
        <w:rPr/>
        <w:t>los</w:t>
      </w:r>
      <w:r>
        <w:rPr>
          <w:spacing w:val="-13"/>
        </w:rPr>
        <w:t> </w:t>
      </w:r>
      <w:r>
        <w:rPr/>
        <w:t>valores</w:t>
      </w:r>
      <w:r>
        <w:rPr>
          <w:spacing w:val="-15"/>
        </w:rPr>
        <w:t> </w:t>
      </w:r>
      <w:r>
        <w:rPr/>
        <w:t>brutos</w:t>
      </w:r>
      <w:r>
        <w:rPr>
          <w:spacing w:val="-14"/>
        </w:rPr>
        <w:t> </w:t>
      </w:r>
      <w:r>
        <w:rPr/>
        <w:t>y</w:t>
      </w:r>
      <w:r>
        <w:rPr>
          <w:spacing w:val="-14"/>
        </w:rPr>
        <w:t> </w:t>
      </w:r>
      <w:r>
        <w:rPr/>
        <w:t>de</w:t>
      </w:r>
      <w:r>
        <w:rPr>
          <w:spacing w:val="-14"/>
        </w:rPr>
        <w:t> </w:t>
      </w:r>
      <w:r>
        <w:rPr/>
        <w:t>la</w:t>
      </w:r>
      <w:r>
        <w:rPr>
          <w:spacing w:val="-15"/>
        </w:rPr>
        <w:t> </w:t>
      </w:r>
      <w:r>
        <w:rPr/>
        <w:t>amortización acumulada son:</w:t>
      </w:r>
    </w:p>
    <w:p>
      <w:pPr>
        <w:pStyle w:val="BodyText"/>
        <w:spacing w:after="0" w:line="242" w:lineRule="auto"/>
        <w:sectPr>
          <w:pgSz w:w="11910" w:h="16840"/>
          <w:pgMar w:header="612" w:footer="950" w:top="1480" w:bottom="1140" w:left="1275" w:right="992"/>
        </w:sectPr>
      </w:pPr>
    </w:p>
    <w:p>
      <w:pPr>
        <w:spacing w:before="0"/>
        <w:ind w:left="4530" w:right="0" w:firstLine="0"/>
        <w:jc w:val="both"/>
        <w:rPr>
          <w:b/>
          <w:sz w:val="16"/>
        </w:rPr>
      </w:pPr>
      <w:r>
        <w:rPr>
          <w:b/>
          <w:spacing w:val="-2"/>
          <w:sz w:val="16"/>
        </w:rPr>
        <w:t>Patentes,</w:t>
      </w:r>
      <w:r>
        <w:rPr>
          <w:b/>
          <w:spacing w:val="40"/>
          <w:sz w:val="16"/>
        </w:rPr>
        <w:t> </w:t>
      </w:r>
      <w:r>
        <w:rPr>
          <w:b/>
          <w:sz w:val="16"/>
        </w:rPr>
        <w:t>marcas</w:t>
      </w:r>
      <w:r>
        <w:rPr>
          <w:b/>
          <w:spacing w:val="-10"/>
          <w:sz w:val="16"/>
        </w:rPr>
        <w:t> </w:t>
      </w:r>
      <w:r>
        <w:rPr>
          <w:b/>
          <w:sz w:val="16"/>
        </w:rPr>
        <w:t>y</w:t>
      </w:r>
      <w:r>
        <w:rPr>
          <w:b/>
          <w:spacing w:val="40"/>
          <w:sz w:val="16"/>
        </w:rPr>
        <w:t> </w:t>
      </w:r>
      <w:r>
        <w:rPr>
          <w:b/>
          <w:spacing w:val="-2"/>
          <w:sz w:val="16"/>
        </w:rPr>
        <w:t>similares</w:t>
      </w:r>
    </w:p>
    <w:p>
      <w:pPr>
        <w:tabs>
          <w:tab w:pos="2206" w:val="left" w:leader="none"/>
        </w:tabs>
        <w:spacing w:line="160" w:lineRule="auto" w:before="111"/>
        <w:ind w:left="589" w:right="1882" w:firstLine="0"/>
        <w:jc w:val="left"/>
        <w:rPr>
          <w:b/>
          <w:sz w:val="16"/>
        </w:rPr>
      </w:pPr>
      <w:r>
        <w:rPr/>
        <w:br w:type="column"/>
      </w:r>
      <w:r>
        <w:rPr>
          <w:b/>
          <w:spacing w:val="-2"/>
          <w:sz w:val="16"/>
        </w:rPr>
        <w:t>Aplicaciones</w:t>
      </w:r>
      <w:r>
        <w:rPr>
          <w:b/>
          <w:sz w:val="16"/>
        </w:rPr>
        <w:tab/>
      </w:r>
      <w:r>
        <w:rPr>
          <w:b/>
          <w:spacing w:val="-2"/>
          <w:position w:val="-8"/>
          <w:sz w:val="16"/>
        </w:rPr>
        <w:t>Total</w:t>
      </w:r>
      <w:r>
        <w:rPr>
          <w:b/>
          <w:spacing w:val="40"/>
          <w:position w:val="-8"/>
          <w:sz w:val="16"/>
        </w:rPr>
        <w:t> </w:t>
      </w:r>
      <w:r>
        <w:rPr>
          <w:b/>
          <w:spacing w:val="-2"/>
          <w:sz w:val="16"/>
        </w:rPr>
        <w:t>informáticas</w:t>
      </w:r>
    </w:p>
    <w:p>
      <w:pPr>
        <w:spacing w:after="0" w:line="160" w:lineRule="auto"/>
        <w:jc w:val="left"/>
        <w:rPr>
          <w:b/>
          <w:sz w:val="16"/>
        </w:rPr>
        <w:sectPr>
          <w:type w:val="continuous"/>
          <w:pgSz w:w="11910" w:h="16840"/>
          <w:pgMar w:header="612" w:footer="950" w:top="1920" w:bottom="280" w:left="1275" w:right="992"/>
          <w:cols w:num="2" w:equalWidth="0">
            <w:col w:w="5148" w:space="40"/>
            <w:col w:w="4455"/>
          </w:cols>
        </w:sectPr>
      </w:pPr>
    </w:p>
    <w:tbl>
      <w:tblPr>
        <w:tblW w:w="0" w:type="auto"/>
        <w:jc w:val="left"/>
        <w:tblInd w:w="13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86"/>
        <w:gridCol w:w="1196"/>
        <w:gridCol w:w="170"/>
        <w:gridCol w:w="1201"/>
        <w:gridCol w:w="169"/>
        <w:gridCol w:w="1198"/>
      </w:tblGrid>
      <w:tr>
        <w:trPr>
          <w:trHeight w:val="367" w:hRule="atLeast"/>
        </w:trPr>
        <w:tc>
          <w:tcPr>
            <w:tcW w:w="2886" w:type="dxa"/>
          </w:tcPr>
          <w:p>
            <w:pPr>
              <w:pStyle w:val="TableParagraph"/>
              <w:spacing w:line="184" w:lineRule="exact"/>
              <w:ind w:left="50" w:right="1556"/>
              <w:rPr>
                <w:sz w:val="16"/>
              </w:rPr>
            </w:pPr>
            <w:r>
              <w:rPr>
                <w:sz w:val="16"/>
                <w:u w:val="single"/>
              </w:rPr>
              <w:t>Valores</w:t>
            </w:r>
            <w:r>
              <w:rPr>
                <w:spacing w:val="-3"/>
                <w:sz w:val="16"/>
                <w:u w:val="single"/>
              </w:rPr>
              <w:t> </w:t>
            </w:r>
            <w:r>
              <w:rPr>
                <w:sz w:val="16"/>
                <w:u w:val="single"/>
              </w:rPr>
              <w:t>brutos</w:t>
            </w:r>
            <w:r>
              <w:rPr>
                <w:spacing w:val="40"/>
                <w:sz w:val="16"/>
                <w:u w:val="none"/>
              </w:rPr>
              <w:t> </w:t>
            </w:r>
            <w:r>
              <w:rPr>
                <w:sz w:val="16"/>
                <w:u w:val="none"/>
              </w:rPr>
              <w:t>Saldo</w:t>
            </w:r>
            <w:r>
              <w:rPr>
                <w:spacing w:val="-10"/>
                <w:sz w:val="16"/>
                <w:u w:val="none"/>
              </w:rPr>
              <w:t> </w:t>
            </w:r>
            <w:r>
              <w:rPr>
                <w:sz w:val="16"/>
                <w:u w:val="none"/>
              </w:rPr>
              <w:t>al</w:t>
            </w:r>
            <w:r>
              <w:rPr>
                <w:spacing w:val="-10"/>
                <w:sz w:val="16"/>
                <w:u w:val="none"/>
              </w:rPr>
              <w:t> </w:t>
            </w:r>
            <w:r>
              <w:rPr>
                <w:sz w:val="16"/>
                <w:u w:val="none"/>
              </w:rPr>
              <w:t>01.01.24</w:t>
            </w:r>
          </w:p>
        </w:tc>
        <w:tc>
          <w:tcPr>
            <w:tcW w:w="1196" w:type="dxa"/>
            <w:tcBorders>
              <w:top w:val="single" w:sz="8" w:space="0" w:color="000000"/>
              <w:bottom w:val="double" w:sz="6" w:space="0" w:color="000000"/>
            </w:tcBorders>
          </w:tcPr>
          <w:p>
            <w:pPr>
              <w:pStyle w:val="TableParagraph"/>
              <w:spacing w:line="163" w:lineRule="exact" w:before="184"/>
              <w:ind w:right="67"/>
              <w:jc w:val="right"/>
              <w:rPr>
                <w:sz w:val="16"/>
              </w:rPr>
            </w:pPr>
            <w:r>
              <w:rPr>
                <w:spacing w:val="-2"/>
                <w:sz w:val="16"/>
              </w:rPr>
              <w:t>9.434,57</w:t>
            </w:r>
          </w:p>
        </w:tc>
        <w:tc>
          <w:tcPr>
            <w:tcW w:w="170" w:type="dxa"/>
          </w:tcPr>
          <w:p>
            <w:pPr>
              <w:pStyle w:val="TableParagraph"/>
              <w:rPr>
                <w:sz w:val="20"/>
              </w:rPr>
            </w:pPr>
          </w:p>
        </w:tc>
        <w:tc>
          <w:tcPr>
            <w:tcW w:w="1201" w:type="dxa"/>
            <w:tcBorders>
              <w:top w:val="single" w:sz="8" w:space="0" w:color="000000"/>
              <w:bottom w:val="double" w:sz="6" w:space="0" w:color="000000"/>
            </w:tcBorders>
          </w:tcPr>
          <w:p>
            <w:pPr>
              <w:pStyle w:val="TableParagraph"/>
              <w:spacing w:line="163" w:lineRule="exact" w:before="184"/>
              <w:ind w:right="67"/>
              <w:jc w:val="right"/>
              <w:rPr>
                <w:sz w:val="16"/>
              </w:rPr>
            </w:pPr>
            <w:r>
              <w:rPr>
                <w:spacing w:val="-2"/>
                <w:sz w:val="16"/>
              </w:rPr>
              <w:t>1.800,00</w:t>
            </w:r>
          </w:p>
        </w:tc>
        <w:tc>
          <w:tcPr>
            <w:tcW w:w="169" w:type="dxa"/>
          </w:tcPr>
          <w:p>
            <w:pPr>
              <w:pStyle w:val="TableParagraph"/>
              <w:rPr>
                <w:sz w:val="20"/>
              </w:rPr>
            </w:pPr>
          </w:p>
        </w:tc>
        <w:tc>
          <w:tcPr>
            <w:tcW w:w="1198" w:type="dxa"/>
            <w:tcBorders>
              <w:top w:val="single" w:sz="8" w:space="0" w:color="000000"/>
              <w:bottom w:val="double" w:sz="6" w:space="0" w:color="000000"/>
            </w:tcBorders>
          </w:tcPr>
          <w:p>
            <w:pPr>
              <w:pStyle w:val="TableParagraph"/>
              <w:spacing w:line="163" w:lineRule="exact" w:before="184"/>
              <w:ind w:right="67"/>
              <w:jc w:val="right"/>
              <w:rPr>
                <w:sz w:val="16"/>
              </w:rPr>
            </w:pPr>
            <w:r>
              <w:rPr>
                <w:spacing w:val="-2"/>
                <w:sz w:val="16"/>
              </w:rPr>
              <w:t>11.234,57</w:t>
            </w:r>
          </w:p>
        </w:tc>
      </w:tr>
      <w:tr>
        <w:trPr>
          <w:trHeight w:val="183" w:hRule="atLeast"/>
        </w:trPr>
        <w:tc>
          <w:tcPr>
            <w:tcW w:w="2886" w:type="dxa"/>
          </w:tcPr>
          <w:p>
            <w:pPr>
              <w:pStyle w:val="TableParagraph"/>
              <w:spacing w:line="163" w:lineRule="exact"/>
              <w:ind w:left="50"/>
              <w:rPr>
                <w:sz w:val="16"/>
              </w:rPr>
            </w:pPr>
            <w:r>
              <w:rPr>
                <w:spacing w:val="-2"/>
                <w:sz w:val="16"/>
              </w:rPr>
              <w:t>Entradas</w:t>
            </w:r>
          </w:p>
        </w:tc>
        <w:tc>
          <w:tcPr>
            <w:tcW w:w="1196" w:type="dxa"/>
            <w:tcBorders>
              <w:top w:val="double" w:sz="6" w:space="0" w:color="000000"/>
              <w:bottom w:val="double" w:sz="6" w:space="0" w:color="000000"/>
            </w:tcBorders>
          </w:tcPr>
          <w:p>
            <w:pPr>
              <w:pStyle w:val="TableParagraph"/>
              <w:spacing w:line="163" w:lineRule="exact"/>
              <w:ind w:right="67"/>
              <w:jc w:val="right"/>
              <w:rPr>
                <w:sz w:val="16"/>
              </w:rPr>
            </w:pPr>
            <w:r>
              <w:rPr>
                <w:spacing w:val="-4"/>
                <w:sz w:val="16"/>
              </w:rPr>
              <w:t>0,00</w:t>
            </w:r>
          </w:p>
        </w:tc>
        <w:tc>
          <w:tcPr>
            <w:tcW w:w="170" w:type="dxa"/>
          </w:tcPr>
          <w:p>
            <w:pPr>
              <w:pStyle w:val="TableParagraph"/>
              <w:rPr>
                <w:sz w:val="12"/>
              </w:rPr>
            </w:pPr>
          </w:p>
        </w:tc>
        <w:tc>
          <w:tcPr>
            <w:tcW w:w="1201" w:type="dxa"/>
            <w:tcBorders>
              <w:top w:val="double" w:sz="6" w:space="0" w:color="000000"/>
              <w:bottom w:val="double" w:sz="6" w:space="0" w:color="000000"/>
            </w:tcBorders>
          </w:tcPr>
          <w:p>
            <w:pPr>
              <w:pStyle w:val="TableParagraph"/>
              <w:spacing w:line="163" w:lineRule="exact"/>
              <w:ind w:right="67"/>
              <w:jc w:val="right"/>
              <w:rPr>
                <w:sz w:val="16"/>
              </w:rPr>
            </w:pPr>
            <w:r>
              <w:rPr>
                <w:spacing w:val="-4"/>
                <w:sz w:val="16"/>
              </w:rPr>
              <w:t>0,00</w:t>
            </w:r>
          </w:p>
        </w:tc>
        <w:tc>
          <w:tcPr>
            <w:tcW w:w="169" w:type="dxa"/>
          </w:tcPr>
          <w:p>
            <w:pPr>
              <w:pStyle w:val="TableParagraph"/>
              <w:rPr>
                <w:sz w:val="12"/>
              </w:rPr>
            </w:pPr>
          </w:p>
        </w:tc>
        <w:tc>
          <w:tcPr>
            <w:tcW w:w="1198" w:type="dxa"/>
            <w:tcBorders>
              <w:top w:val="double" w:sz="6" w:space="0" w:color="000000"/>
              <w:bottom w:val="double" w:sz="6" w:space="0" w:color="000000"/>
            </w:tcBorders>
          </w:tcPr>
          <w:p>
            <w:pPr>
              <w:pStyle w:val="TableParagraph"/>
              <w:spacing w:line="163" w:lineRule="exact"/>
              <w:ind w:right="67"/>
              <w:jc w:val="right"/>
              <w:rPr>
                <w:sz w:val="16"/>
              </w:rPr>
            </w:pPr>
            <w:r>
              <w:rPr>
                <w:spacing w:val="-4"/>
                <w:sz w:val="16"/>
              </w:rPr>
              <w:t>0,00</w:t>
            </w:r>
          </w:p>
        </w:tc>
      </w:tr>
      <w:tr>
        <w:trPr>
          <w:trHeight w:val="184" w:hRule="atLeast"/>
        </w:trPr>
        <w:tc>
          <w:tcPr>
            <w:tcW w:w="2886" w:type="dxa"/>
          </w:tcPr>
          <w:p>
            <w:pPr>
              <w:pStyle w:val="TableParagraph"/>
              <w:spacing w:line="163" w:lineRule="exact" w:before="1"/>
              <w:ind w:left="50"/>
              <w:rPr>
                <w:sz w:val="16"/>
              </w:rPr>
            </w:pPr>
            <w:r>
              <w:rPr>
                <w:sz w:val="16"/>
              </w:rPr>
              <w:t>Saldo</w:t>
            </w:r>
            <w:r>
              <w:rPr>
                <w:spacing w:val="-3"/>
                <w:sz w:val="16"/>
              </w:rPr>
              <w:t> </w:t>
            </w:r>
            <w:r>
              <w:rPr>
                <w:sz w:val="16"/>
              </w:rPr>
              <w:t>al</w:t>
            </w:r>
            <w:r>
              <w:rPr>
                <w:spacing w:val="-3"/>
                <w:sz w:val="16"/>
              </w:rPr>
              <w:t> </w:t>
            </w:r>
            <w:r>
              <w:rPr>
                <w:spacing w:val="-2"/>
                <w:sz w:val="16"/>
              </w:rPr>
              <w:t>31.12.24</w:t>
            </w:r>
          </w:p>
        </w:tc>
        <w:tc>
          <w:tcPr>
            <w:tcW w:w="1196" w:type="dxa"/>
            <w:tcBorders>
              <w:top w:val="double" w:sz="6" w:space="0" w:color="000000"/>
              <w:bottom w:val="double" w:sz="6" w:space="0" w:color="000000"/>
            </w:tcBorders>
          </w:tcPr>
          <w:p>
            <w:pPr>
              <w:pStyle w:val="TableParagraph"/>
              <w:spacing w:line="163" w:lineRule="exact" w:before="1"/>
              <w:ind w:right="67"/>
              <w:jc w:val="right"/>
              <w:rPr>
                <w:sz w:val="16"/>
              </w:rPr>
            </w:pPr>
            <w:r>
              <w:rPr>
                <w:spacing w:val="-2"/>
                <w:sz w:val="16"/>
              </w:rPr>
              <w:t>9.434,57</w:t>
            </w:r>
          </w:p>
        </w:tc>
        <w:tc>
          <w:tcPr>
            <w:tcW w:w="170" w:type="dxa"/>
          </w:tcPr>
          <w:p>
            <w:pPr>
              <w:pStyle w:val="TableParagraph"/>
              <w:rPr>
                <w:sz w:val="12"/>
              </w:rPr>
            </w:pPr>
          </w:p>
        </w:tc>
        <w:tc>
          <w:tcPr>
            <w:tcW w:w="1201" w:type="dxa"/>
            <w:tcBorders>
              <w:top w:val="double" w:sz="6" w:space="0" w:color="000000"/>
              <w:bottom w:val="double" w:sz="6" w:space="0" w:color="000000"/>
            </w:tcBorders>
          </w:tcPr>
          <w:p>
            <w:pPr>
              <w:pStyle w:val="TableParagraph"/>
              <w:spacing w:line="163" w:lineRule="exact" w:before="1"/>
              <w:ind w:right="67"/>
              <w:jc w:val="right"/>
              <w:rPr>
                <w:sz w:val="16"/>
              </w:rPr>
            </w:pPr>
            <w:r>
              <w:rPr>
                <w:spacing w:val="-2"/>
                <w:sz w:val="16"/>
              </w:rPr>
              <w:t>1.800,00</w:t>
            </w:r>
          </w:p>
        </w:tc>
        <w:tc>
          <w:tcPr>
            <w:tcW w:w="169" w:type="dxa"/>
          </w:tcPr>
          <w:p>
            <w:pPr>
              <w:pStyle w:val="TableParagraph"/>
              <w:rPr>
                <w:sz w:val="12"/>
              </w:rPr>
            </w:pPr>
          </w:p>
        </w:tc>
        <w:tc>
          <w:tcPr>
            <w:tcW w:w="1198" w:type="dxa"/>
            <w:tcBorders>
              <w:top w:val="double" w:sz="6" w:space="0" w:color="000000"/>
              <w:bottom w:val="double" w:sz="6" w:space="0" w:color="000000"/>
            </w:tcBorders>
          </w:tcPr>
          <w:p>
            <w:pPr>
              <w:pStyle w:val="TableParagraph"/>
              <w:spacing w:line="163" w:lineRule="exact" w:before="1"/>
              <w:ind w:right="67"/>
              <w:jc w:val="right"/>
              <w:rPr>
                <w:sz w:val="16"/>
              </w:rPr>
            </w:pPr>
            <w:r>
              <w:rPr>
                <w:spacing w:val="-2"/>
                <w:sz w:val="16"/>
              </w:rPr>
              <w:t>11.234,57</w:t>
            </w:r>
          </w:p>
        </w:tc>
      </w:tr>
      <w:tr>
        <w:trPr>
          <w:trHeight w:val="184" w:hRule="atLeast"/>
        </w:trPr>
        <w:tc>
          <w:tcPr>
            <w:tcW w:w="2886" w:type="dxa"/>
          </w:tcPr>
          <w:p>
            <w:pPr>
              <w:pStyle w:val="TableParagraph"/>
              <w:spacing w:line="163" w:lineRule="exact" w:before="1"/>
              <w:ind w:left="50"/>
              <w:rPr>
                <w:sz w:val="16"/>
              </w:rPr>
            </w:pPr>
            <w:r>
              <w:rPr>
                <w:spacing w:val="-2"/>
                <w:sz w:val="16"/>
              </w:rPr>
              <w:t>Entradas</w:t>
            </w:r>
          </w:p>
        </w:tc>
        <w:tc>
          <w:tcPr>
            <w:tcW w:w="1196" w:type="dxa"/>
            <w:tcBorders>
              <w:top w:val="double" w:sz="6" w:space="0" w:color="000000"/>
              <w:bottom w:val="double" w:sz="6" w:space="0" w:color="000000"/>
            </w:tcBorders>
          </w:tcPr>
          <w:p>
            <w:pPr>
              <w:pStyle w:val="TableParagraph"/>
              <w:spacing w:line="163" w:lineRule="exact" w:before="1"/>
              <w:ind w:right="67"/>
              <w:jc w:val="right"/>
              <w:rPr>
                <w:sz w:val="16"/>
              </w:rPr>
            </w:pPr>
            <w:r>
              <w:rPr>
                <w:spacing w:val="-4"/>
                <w:sz w:val="16"/>
              </w:rPr>
              <w:t>0,00</w:t>
            </w:r>
          </w:p>
        </w:tc>
        <w:tc>
          <w:tcPr>
            <w:tcW w:w="170" w:type="dxa"/>
          </w:tcPr>
          <w:p>
            <w:pPr>
              <w:pStyle w:val="TableParagraph"/>
              <w:rPr>
                <w:sz w:val="12"/>
              </w:rPr>
            </w:pPr>
          </w:p>
        </w:tc>
        <w:tc>
          <w:tcPr>
            <w:tcW w:w="1201" w:type="dxa"/>
            <w:tcBorders>
              <w:top w:val="double" w:sz="6" w:space="0" w:color="000000"/>
              <w:bottom w:val="double" w:sz="6" w:space="0" w:color="000000"/>
            </w:tcBorders>
          </w:tcPr>
          <w:p>
            <w:pPr>
              <w:pStyle w:val="TableParagraph"/>
              <w:spacing w:line="163" w:lineRule="exact" w:before="1"/>
              <w:ind w:right="67"/>
              <w:jc w:val="right"/>
              <w:rPr>
                <w:sz w:val="16"/>
              </w:rPr>
            </w:pPr>
            <w:r>
              <w:rPr>
                <w:spacing w:val="-4"/>
                <w:sz w:val="16"/>
              </w:rPr>
              <w:t>0,00</w:t>
            </w:r>
          </w:p>
        </w:tc>
        <w:tc>
          <w:tcPr>
            <w:tcW w:w="169" w:type="dxa"/>
          </w:tcPr>
          <w:p>
            <w:pPr>
              <w:pStyle w:val="TableParagraph"/>
              <w:rPr>
                <w:sz w:val="12"/>
              </w:rPr>
            </w:pPr>
          </w:p>
        </w:tc>
        <w:tc>
          <w:tcPr>
            <w:tcW w:w="1198" w:type="dxa"/>
            <w:tcBorders>
              <w:top w:val="double" w:sz="6" w:space="0" w:color="000000"/>
              <w:bottom w:val="double" w:sz="6" w:space="0" w:color="000000"/>
            </w:tcBorders>
          </w:tcPr>
          <w:p>
            <w:pPr>
              <w:pStyle w:val="TableParagraph"/>
              <w:spacing w:line="163" w:lineRule="exact" w:before="1"/>
              <w:ind w:right="67"/>
              <w:jc w:val="right"/>
              <w:rPr>
                <w:sz w:val="16"/>
              </w:rPr>
            </w:pPr>
            <w:r>
              <w:rPr>
                <w:spacing w:val="-4"/>
                <w:sz w:val="16"/>
              </w:rPr>
              <w:t>0,00</w:t>
            </w:r>
          </w:p>
        </w:tc>
      </w:tr>
      <w:tr>
        <w:trPr>
          <w:trHeight w:val="184" w:hRule="atLeast"/>
        </w:trPr>
        <w:tc>
          <w:tcPr>
            <w:tcW w:w="2886" w:type="dxa"/>
          </w:tcPr>
          <w:p>
            <w:pPr>
              <w:pStyle w:val="TableParagraph"/>
              <w:spacing w:line="164" w:lineRule="exact"/>
              <w:ind w:left="50"/>
              <w:rPr>
                <w:sz w:val="16"/>
              </w:rPr>
            </w:pPr>
            <w:r>
              <w:rPr>
                <w:sz w:val="16"/>
              </w:rPr>
              <w:t>Saldo</w:t>
            </w:r>
            <w:r>
              <w:rPr>
                <w:spacing w:val="-3"/>
                <w:sz w:val="16"/>
              </w:rPr>
              <w:t> </w:t>
            </w:r>
            <w:r>
              <w:rPr>
                <w:sz w:val="16"/>
              </w:rPr>
              <w:t>al</w:t>
            </w:r>
            <w:r>
              <w:rPr>
                <w:spacing w:val="-3"/>
                <w:sz w:val="16"/>
              </w:rPr>
              <w:t> </w:t>
            </w:r>
            <w:r>
              <w:rPr>
                <w:spacing w:val="-2"/>
                <w:sz w:val="16"/>
              </w:rPr>
              <w:t>31.12.25</w:t>
            </w:r>
          </w:p>
        </w:tc>
        <w:tc>
          <w:tcPr>
            <w:tcW w:w="1196" w:type="dxa"/>
            <w:tcBorders>
              <w:top w:val="double" w:sz="6" w:space="0" w:color="000000"/>
              <w:bottom w:val="double" w:sz="6" w:space="0" w:color="000000"/>
            </w:tcBorders>
          </w:tcPr>
          <w:p>
            <w:pPr>
              <w:pStyle w:val="TableParagraph"/>
              <w:spacing w:line="164" w:lineRule="exact"/>
              <w:ind w:right="67"/>
              <w:jc w:val="right"/>
              <w:rPr>
                <w:sz w:val="16"/>
              </w:rPr>
            </w:pPr>
            <w:r>
              <w:rPr>
                <w:spacing w:val="-2"/>
                <w:sz w:val="16"/>
              </w:rPr>
              <w:t>9.434,57</w:t>
            </w:r>
          </w:p>
        </w:tc>
        <w:tc>
          <w:tcPr>
            <w:tcW w:w="170" w:type="dxa"/>
          </w:tcPr>
          <w:p>
            <w:pPr>
              <w:pStyle w:val="TableParagraph"/>
              <w:rPr>
                <w:sz w:val="12"/>
              </w:rPr>
            </w:pPr>
          </w:p>
        </w:tc>
        <w:tc>
          <w:tcPr>
            <w:tcW w:w="1201" w:type="dxa"/>
            <w:tcBorders>
              <w:top w:val="double" w:sz="6" w:space="0" w:color="000000"/>
              <w:bottom w:val="double" w:sz="6" w:space="0" w:color="000000"/>
            </w:tcBorders>
          </w:tcPr>
          <w:p>
            <w:pPr>
              <w:pStyle w:val="TableParagraph"/>
              <w:spacing w:line="164" w:lineRule="exact"/>
              <w:ind w:right="67"/>
              <w:jc w:val="right"/>
              <w:rPr>
                <w:sz w:val="16"/>
              </w:rPr>
            </w:pPr>
            <w:r>
              <w:rPr>
                <w:spacing w:val="-2"/>
                <w:sz w:val="16"/>
              </w:rPr>
              <w:t>1.800,00</w:t>
            </w:r>
          </w:p>
        </w:tc>
        <w:tc>
          <w:tcPr>
            <w:tcW w:w="169" w:type="dxa"/>
          </w:tcPr>
          <w:p>
            <w:pPr>
              <w:pStyle w:val="TableParagraph"/>
              <w:rPr>
                <w:sz w:val="12"/>
              </w:rPr>
            </w:pPr>
          </w:p>
        </w:tc>
        <w:tc>
          <w:tcPr>
            <w:tcW w:w="1198" w:type="dxa"/>
            <w:tcBorders>
              <w:top w:val="double" w:sz="6" w:space="0" w:color="000000"/>
              <w:bottom w:val="double" w:sz="6" w:space="0" w:color="000000"/>
            </w:tcBorders>
          </w:tcPr>
          <w:p>
            <w:pPr>
              <w:pStyle w:val="TableParagraph"/>
              <w:spacing w:line="164" w:lineRule="exact"/>
              <w:ind w:right="67"/>
              <w:jc w:val="right"/>
              <w:rPr>
                <w:sz w:val="16"/>
              </w:rPr>
            </w:pPr>
            <w:r>
              <w:rPr>
                <w:spacing w:val="-2"/>
                <w:sz w:val="16"/>
              </w:rPr>
              <w:t>11.234,57</w:t>
            </w:r>
          </w:p>
        </w:tc>
      </w:tr>
      <w:tr>
        <w:trPr>
          <w:trHeight w:val="367" w:hRule="atLeast"/>
        </w:trPr>
        <w:tc>
          <w:tcPr>
            <w:tcW w:w="2886" w:type="dxa"/>
          </w:tcPr>
          <w:p>
            <w:pPr>
              <w:pStyle w:val="TableParagraph"/>
              <w:spacing w:line="184" w:lineRule="exact"/>
              <w:ind w:left="50" w:right="1213"/>
              <w:rPr>
                <w:sz w:val="16"/>
              </w:rPr>
            </w:pPr>
            <w:r>
              <w:rPr>
                <w:sz w:val="16"/>
                <w:u w:val="single"/>
              </w:rPr>
              <w:t>Amortización</w:t>
            </w:r>
            <w:r>
              <w:rPr>
                <w:spacing w:val="-10"/>
                <w:sz w:val="16"/>
                <w:u w:val="single"/>
              </w:rPr>
              <w:t> </w:t>
            </w:r>
            <w:r>
              <w:rPr>
                <w:sz w:val="16"/>
                <w:u w:val="single"/>
              </w:rPr>
              <w:t>acumulada</w:t>
            </w:r>
            <w:r>
              <w:rPr>
                <w:spacing w:val="40"/>
                <w:sz w:val="16"/>
                <w:u w:val="none"/>
              </w:rPr>
              <w:t> </w:t>
            </w:r>
            <w:r>
              <w:rPr>
                <w:sz w:val="16"/>
                <w:u w:val="none"/>
              </w:rPr>
              <w:t>Saldo al 01.01.24</w:t>
            </w:r>
          </w:p>
        </w:tc>
        <w:tc>
          <w:tcPr>
            <w:tcW w:w="1196" w:type="dxa"/>
            <w:tcBorders>
              <w:top w:val="double" w:sz="6" w:space="0" w:color="000000"/>
              <w:bottom w:val="double" w:sz="6" w:space="0" w:color="000000"/>
            </w:tcBorders>
          </w:tcPr>
          <w:p>
            <w:pPr>
              <w:pStyle w:val="TableParagraph"/>
              <w:rPr>
                <w:b/>
                <w:sz w:val="16"/>
              </w:rPr>
            </w:pPr>
          </w:p>
          <w:p>
            <w:pPr>
              <w:pStyle w:val="TableParagraph"/>
              <w:spacing w:line="163" w:lineRule="exact"/>
              <w:ind w:right="67"/>
              <w:jc w:val="right"/>
              <w:rPr>
                <w:sz w:val="16"/>
              </w:rPr>
            </w:pPr>
            <w:r>
              <w:rPr>
                <w:spacing w:val="-2"/>
                <w:sz w:val="16"/>
              </w:rPr>
              <w:t>-9.326,11</w:t>
            </w:r>
          </w:p>
        </w:tc>
        <w:tc>
          <w:tcPr>
            <w:tcW w:w="170" w:type="dxa"/>
          </w:tcPr>
          <w:p>
            <w:pPr>
              <w:pStyle w:val="TableParagraph"/>
              <w:rPr>
                <w:sz w:val="20"/>
              </w:rPr>
            </w:pPr>
          </w:p>
        </w:tc>
        <w:tc>
          <w:tcPr>
            <w:tcW w:w="1201" w:type="dxa"/>
            <w:tcBorders>
              <w:top w:val="double" w:sz="6" w:space="0" w:color="000000"/>
              <w:bottom w:val="double" w:sz="6" w:space="0" w:color="000000"/>
            </w:tcBorders>
          </w:tcPr>
          <w:p>
            <w:pPr>
              <w:pStyle w:val="TableParagraph"/>
              <w:rPr>
                <w:b/>
                <w:sz w:val="16"/>
              </w:rPr>
            </w:pPr>
          </w:p>
          <w:p>
            <w:pPr>
              <w:pStyle w:val="TableParagraph"/>
              <w:spacing w:line="163" w:lineRule="exact"/>
              <w:ind w:right="67"/>
              <w:jc w:val="right"/>
              <w:rPr>
                <w:sz w:val="16"/>
              </w:rPr>
            </w:pPr>
            <w:r>
              <w:rPr>
                <w:spacing w:val="-2"/>
                <w:sz w:val="16"/>
              </w:rPr>
              <w:t>-1.800,00</w:t>
            </w:r>
          </w:p>
        </w:tc>
        <w:tc>
          <w:tcPr>
            <w:tcW w:w="169" w:type="dxa"/>
          </w:tcPr>
          <w:p>
            <w:pPr>
              <w:pStyle w:val="TableParagraph"/>
              <w:rPr>
                <w:sz w:val="20"/>
              </w:rPr>
            </w:pPr>
          </w:p>
        </w:tc>
        <w:tc>
          <w:tcPr>
            <w:tcW w:w="1198" w:type="dxa"/>
            <w:tcBorders>
              <w:top w:val="double" w:sz="6" w:space="0" w:color="000000"/>
              <w:bottom w:val="double" w:sz="6" w:space="0" w:color="000000"/>
            </w:tcBorders>
          </w:tcPr>
          <w:p>
            <w:pPr>
              <w:pStyle w:val="TableParagraph"/>
              <w:rPr>
                <w:b/>
                <w:sz w:val="16"/>
              </w:rPr>
            </w:pPr>
          </w:p>
          <w:p>
            <w:pPr>
              <w:pStyle w:val="TableParagraph"/>
              <w:spacing w:line="163" w:lineRule="exact"/>
              <w:ind w:right="67"/>
              <w:jc w:val="right"/>
              <w:rPr>
                <w:sz w:val="16"/>
              </w:rPr>
            </w:pPr>
            <w:r>
              <w:rPr>
                <w:spacing w:val="-2"/>
                <w:sz w:val="16"/>
              </w:rPr>
              <w:t>-11.126,11</w:t>
            </w:r>
          </w:p>
        </w:tc>
      </w:tr>
      <w:tr>
        <w:trPr>
          <w:trHeight w:val="185" w:hRule="atLeast"/>
        </w:trPr>
        <w:tc>
          <w:tcPr>
            <w:tcW w:w="2886" w:type="dxa"/>
          </w:tcPr>
          <w:p>
            <w:pPr>
              <w:pStyle w:val="TableParagraph"/>
              <w:spacing w:line="165" w:lineRule="exact"/>
              <w:ind w:left="50"/>
              <w:rPr>
                <w:sz w:val="16"/>
              </w:rPr>
            </w:pPr>
            <w:r>
              <w:rPr>
                <w:sz w:val="16"/>
              </w:rPr>
              <w:t>Dotación</w:t>
            </w:r>
            <w:r>
              <w:rPr>
                <w:spacing w:val="-3"/>
                <w:sz w:val="16"/>
              </w:rPr>
              <w:t> </w:t>
            </w:r>
            <w:r>
              <w:rPr>
                <w:sz w:val="16"/>
              </w:rPr>
              <w:t>a</w:t>
            </w:r>
            <w:r>
              <w:rPr>
                <w:spacing w:val="-4"/>
                <w:sz w:val="16"/>
              </w:rPr>
              <w:t> </w:t>
            </w:r>
            <w:r>
              <w:rPr>
                <w:sz w:val="16"/>
              </w:rPr>
              <w:t>la</w:t>
            </w:r>
            <w:r>
              <w:rPr>
                <w:spacing w:val="-3"/>
                <w:sz w:val="16"/>
              </w:rPr>
              <w:t> </w:t>
            </w:r>
            <w:r>
              <w:rPr>
                <w:spacing w:val="-2"/>
                <w:sz w:val="16"/>
              </w:rPr>
              <w:t>amortización</w:t>
            </w:r>
          </w:p>
        </w:tc>
        <w:tc>
          <w:tcPr>
            <w:tcW w:w="1196" w:type="dxa"/>
            <w:tcBorders>
              <w:top w:val="double" w:sz="6" w:space="0" w:color="000000"/>
              <w:bottom w:val="single" w:sz="8" w:space="0" w:color="000000"/>
            </w:tcBorders>
          </w:tcPr>
          <w:p>
            <w:pPr>
              <w:pStyle w:val="TableParagraph"/>
              <w:spacing w:line="165" w:lineRule="exact"/>
              <w:ind w:right="67"/>
              <w:jc w:val="right"/>
              <w:rPr>
                <w:sz w:val="16"/>
              </w:rPr>
            </w:pPr>
            <w:r>
              <w:rPr>
                <w:spacing w:val="-2"/>
                <w:sz w:val="16"/>
              </w:rPr>
              <w:t>-20,66</w:t>
            </w:r>
          </w:p>
        </w:tc>
        <w:tc>
          <w:tcPr>
            <w:tcW w:w="170" w:type="dxa"/>
          </w:tcPr>
          <w:p>
            <w:pPr>
              <w:pStyle w:val="TableParagraph"/>
              <w:rPr>
                <w:sz w:val="12"/>
              </w:rPr>
            </w:pPr>
          </w:p>
        </w:tc>
        <w:tc>
          <w:tcPr>
            <w:tcW w:w="1201" w:type="dxa"/>
            <w:tcBorders>
              <w:top w:val="double" w:sz="6" w:space="0" w:color="000000"/>
              <w:bottom w:val="single" w:sz="8" w:space="0" w:color="000000"/>
            </w:tcBorders>
          </w:tcPr>
          <w:p>
            <w:pPr>
              <w:pStyle w:val="TableParagraph"/>
              <w:spacing w:line="165" w:lineRule="exact"/>
              <w:ind w:right="67"/>
              <w:jc w:val="right"/>
              <w:rPr>
                <w:sz w:val="16"/>
              </w:rPr>
            </w:pPr>
            <w:r>
              <w:rPr>
                <w:spacing w:val="-10"/>
                <w:sz w:val="16"/>
              </w:rPr>
              <w:t>-</w:t>
            </w:r>
          </w:p>
        </w:tc>
        <w:tc>
          <w:tcPr>
            <w:tcW w:w="169" w:type="dxa"/>
          </w:tcPr>
          <w:p>
            <w:pPr>
              <w:pStyle w:val="TableParagraph"/>
              <w:rPr>
                <w:sz w:val="12"/>
              </w:rPr>
            </w:pPr>
          </w:p>
        </w:tc>
        <w:tc>
          <w:tcPr>
            <w:tcW w:w="1198" w:type="dxa"/>
            <w:tcBorders>
              <w:top w:val="double" w:sz="6" w:space="0" w:color="000000"/>
              <w:bottom w:val="single" w:sz="8" w:space="0" w:color="000000"/>
            </w:tcBorders>
          </w:tcPr>
          <w:p>
            <w:pPr>
              <w:pStyle w:val="TableParagraph"/>
              <w:spacing w:line="165" w:lineRule="exact"/>
              <w:ind w:right="67"/>
              <w:jc w:val="right"/>
              <w:rPr>
                <w:sz w:val="16"/>
              </w:rPr>
            </w:pPr>
            <w:r>
              <w:rPr>
                <w:spacing w:val="-2"/>
                <w:sz w:val="16"/>
              </w:rPr>
              <w:t>-20,66</w:t>
            </w:r>
          </w:p>
        </w:tc>
      </w:tr>
      <w:tr>
        <w:trPr>
          <w:trHeight w:val="183" w:hRule="atLeast"/>
        </w:trPr>
        <w:tc>
          <w:tcPr>
            <w:tcW w:w="2886" w:type="dxa"/>
          </w:tcPr>
          <w:p>
            <w:pPr>
              <w:pStyle w:val="TableParagraph"/>
              <w:spacing w:line="163" w:lineRule="exact"/>
              <w:ind w:left="50"/>
              <w:rPr>
                <w:sz w:val="16"/>
              </w:rPr>
            </w:pPr>
            <w:r>
              <w:rPr>
                <w:sz w:val="16"/>
              </w:rPr>
              <w:t>Saldo</w:t>
            </w:r>
            <w:r>
              <w:rPr>
                <w:spacing w:val="-3"/>
                <w:sz w:val="16"/>
              </w:rPr>
              <w:t> </w:t>
            </w:r>
            <w:r>
              <w:rPr>
                <w:sz w:val="16"/>
              </w:rPr>
              <w:t>al</w:t>
            </w:r>
            <w:r>
              <w:rPr>
                <w:spacing w:val="-3"/>
                <w:sz w:val="16"/>
              </w:rPr>
              <w:t> </w:t>
            </w:r>
            <w:r>
              <w:rPr>
                <w:spacing w:val="-2"/>
                <w:sz w:val="16"/>
              </w:rPr>
              <w:t>31.12.24</w:t>
            </w:r>
          </w:p>
        </w:tc>
        <w:tc>
          <w:tcPr>
            <w:tcW w:w="1196" w:type="dxa"/>
            <w:tcBorders>
              <w:top w:val="single" w:sz="8" w:space="0" w:color="000000"/>
              <w:bottom w:val="double" w:sz="6" w:space="0" w:color="000000"/>
            </w:tcBorders>
          </w:tcPr>
          <w:p>
            <w:pPr>
              <w:pStyle w:val="TableParagraph"/>
              <w:spacing w:line="163" w:lineRule="exact"/>
              <w:ind w:right="67"/>
              <w:jc w:val="right"/>
              <w:rPr>
                <w:sz w:val="16"/>
              </w:rPr>
            </w:pPr>
            <w:r>
              <w:rPr>
                <w:spacing w:val="-2"/>
                <w:sz w:val="16"/>
              </w:rPr>
              <w:t>-9.346,77</w:t>
            </w:r>
          </w:p>
        </w:tc>
        <w:tc>
          <w:tcPr>
            <w:tcW w:w="170" w:type="dxa"/>
          </w:tcPr>
          <w:p>
            <w:pPr>
              <w:pStyle w:val="TableParagraph"/>
              <w:rPr>
                <w:sz w:val="12"/>
              </w:rPr>
            </w:pPr>
          </w:p>
        </w:tc>
        <w:tc>
          <w:tcPr>
            <w:tcW w:w="1201" w:type="dxa"/>
            <w:tcBorders>
              <w:top w:val="single" w:sz="8" w:space="0" w:color="000000"/>
              <w:bottom w:val="double" w:sz="6" w:space="0" w:color="000000"/>
            </w:tcBorders>
          </w:tcPr>
          <w:p>
            <w:pPr>
              <w:pStyle w:val="TableParagraph"/>
              <w:spacing w:line="163" w:lineRule="exact"/>
              <w:ind w:right="67"/>
              <w:jc w:val="right"/>
              <w:rPr>
                <w:sz w:val="16"/>
              </w:rPr>
            </w:pPr>
            <w:r>
              <w:rPr>
                <w:spacing w:val="-2"/>
                <w:sz w:val="16"/>
              </w:rPr>
              <w:t>-1.800,00</w:t>
            </w:r>
          </w:p>
        </w:tc>
        <w:tc>
          <w:tcPr>
            <w:tcW w:w="169" w:type="dxa"/>
          </w:tcPr>
          <w:p>
            <w:pPr>
              <w:pStyle w:val="TableParagraph"/>
              <w:rPr>
                <w:sz w:val="12"/>
              </w:rPr>
            </w:pPr>
          </w:p>
        </w:tc>
        <w:tc>
          <w:tcPr>
            <w:tcW w:w="1198" w:type="dxa"/>
            <w:tcBorders>
              <w:top w:val="single" w:sz="8" w:space="0" w:color="000000"/>
              <w:bottom w:val="double" w:sz="6" w:space="0" w:color="000000"/>
            </w:tcBorders>
          </w:tcPr>
          <w:p>
            <w:pPr>
              <w:pStyle w:val="TableParagraph"/>
              <w:spacing w:line="163" w:lineRule="exact"/>
              <w:ind w:right="67"/>
              <w:jc w:val="right"/>
              <w:rPr>
                <w:sz w:val="16"/>
              </w:rPr>
            </w:pPr>
            <w:r>
              <w:rPr>
                <w:spacing w:val="-2"/>
                <w:sz w:val="16"/>
              </w:rPr>
              <w:t>-11.146,77</w:t>
            </w:r>
          </w:p>
        </w:tc>
      </w:tr>
      <w:tr>
        <w:trPr>
          <w:trHeight w:val="184" w:hRule="atLeast"/>
        </w:trPr>
        <w:tc>
          <w:tcPr>
            <w:tcW w:w="2886" w:type="dxa"/>
          </w:tcPr>
          <w:p>
            <w:pPr>
              <w:pStyle w:val="TableParagraph"/>
              <w:spacing w:line="165" w:lineRule="exact"/>
              <w:ind w:left="50"/>
              <w:rPr>
                <w:sz w:val="16"/>
              </w:rPr>
            </w:pPr>
            <w:r>
              <w:rPr>
                <w:sz w:val="16"/>
              </w:rPr>
              <w:t>Dotación</w:t>
            </w:r>
            <w:r>
              <w:rPr>
                <w:spacing w:val="-3"/>
                <w:sz w:val="16"/>
              </w:rPr>
              <w:t> </w:t>
            </w:r>
            <w:r>
              <w:rPr>
                <w:sz w:val="16"/>
              </w:rPr>
              <w:t>a</w:t>
            </w:r>
            <w:r>
              <w:rPr>
                <w:spacing w:val="-4"/>
                <w:sz w:val="16"/>
              </w:rPr>
              <w:t> </w:t>
            </w:r>
            <w:r>
              <w:rPr>
                <w:sz w:val="16"/>
              </w:rPr>
              <w:t>la</w:t>
            </w:r>
            <w:r>
              <w:rPr>
                <w:spacing w:val="-3"/>
                <w:sz w:val="16"/>
              </w:rPr>
              <w:t> </w:t>
            </w:r>
            <w:r>
              <w:rPr>
                <w:spacing w:val="-2"/>
                <w:sz w:val="16"/>
              </w:rPr>
              <w:t>amortización</w:t>
            </w:r>
          </w:p>
        </w:tc>
        <w:tc>
          <w:tcPr>
            <w:tcW w:w="1196" w:type="dxa"/>
            <w:tcBorders>
              <w:top w:val="double" w:sz="6" w:space="0" w:color="000000"/>
              <w:bottom w:val="single" w:sz="8" w:space="0" w:color="000000"/>
            </w:tcBorders>
          </w:tcPr>
          <w:p>
            <w:pPr>
              <w:pStyle w:val="TableParagraph"/>
              <w:spacing w:line="165" w:lineRule="exact"/>
              <w:ind w:right="67"/>
              <w:jc w:val="right"/>
              <w:rPr>
                <w:sz w:val="16"/>
              </w:rPr>
            </w:pPr>
            <w:r>
              <w:rPr>
                <w:spacing w:val="-2"/>
                <w:sz w:val="16"/>
              </w:rPr>
              <w:t>-20,66</w:t>
            </w:r>
          </w:p>
        </w:tc>
        <w:tc>
          <w:tcPr>
            <w:tcW w:w="170" w:type="dxa"/>
          </w:tcPr>
          <w:p>
            <w:pPr>
              <w:pStyle w:val="TableParagraph"/>
              <w:rPr>
                <w:sz w:val="12"/>
              </w:rPr>
            </w:pPr>
          </w:p>
        </w:tc>
        <w:tc>
          <w:tcPr>
            <w:tcW w:w="1201" w:type="dxa"/>
            <w:tcBorders>
              <w:top w:val="double" w:sz="6" w:space="0" w:color="000000"/>
              <w:bottom w:val="single" w:sz="8" w:space="0" w:color="000000"/>
            </w:tcBorders>
          </w:tcPr>
          <w:p>
            <w:pPr>
              <w:pStyle w:val="TableParagraph"/>
              <w:spacing w:line="165" w:lineRule="exact"/>
              <w:ind w:right="67"/>
              <w:jc w:val="right"/>
              <w:rPr>
                <w:sz w:val="16"/>
              </w:rPr>
            </w:pPr>
            <w:r>
              <w:rPr>
                <w:spacing w:val="-10"/>
                <w:sz w:val="16"/>
              </w:rPr>
              <w:t>-</w:t>
            </w:r>
          </w:p>
        </w:tc>
        <w:tc>
          <w:tcPr>
            <w:tcW w:w="169" w:type="dxa"/>
          </w:tcPr>
          <w:p>
            <w:pPr>
              <w:pStyle w:val="TableParagraph"/>
              <w:rPr>
                <w:sz w:val="12"/>
              </w:rPr>
            </w:pPr>
          </w:p>
        </w:tc>
        <w:tc>
          <w:tcPr>
            <w:tcW w:w="1198" w:type="dxa"/>
            <w:tcBorders>
              <w:top w:val="double" w:sz="6" w:space="0" w:color="000000"/>
              <w:bottom w:val="single" w:sz="8" w:space="0" w:color="000000"/>
            </w:tcBorders>
          </w:tcPr>
          <w:p>
            <w:pPr>
              <w:pStyle w:val="TableParagraph"/>
              <w:spacing w:line="165" w:lineRule="exact"/>
              <w:ind w:right="67"/>
              <w:jc w:val="right"/>
              <w:rPr>
                <w:sz w:val="16"/>
              </w:rPr>
            </w:pPr>
            <w:r>
              <w:rPr>
                <w:spacing w:val="-2"/>
                <w:sz w:val="16"/>
              </w:rPr>
              <w:t>-20,66</w:t>
            </w:r>
          </w:p>
        </w:tc>
      </w:tr>
      <w:tr>
        <w:trPr>
          <w:trHeight w:val="183" w:hRule="atLeast"/>
        </w:trPr>
        <w:tc>
          <w:tcPr>
            <w:tcW w:w="2886" w:type="dxa"/>
          </w:tcPr>
          <w:p>
            <w:pPr>
              <w:pStyle w:val="TableParagraph"/>
              <w:spacing w:line="163" w:lineRule="exact"/>
              <w:ind w:left="50"/>
              <w:rPr>
                <w:sz w:val="16"/>
              </w:rPr>
            </w:pPr>
            <w:r>
              <w:rPr>
                <w:sz w:val="16"/>
              </w:rPr>
              <w:t>Saldo</w:t>
            </w:r>
            <w:r>
              <w:rPr>
                <w:spacing w:val="-3"/>
                <w:sz w:val="16"/>
              </w:rPr>
              <w:t> </w:t>
            </w:r>
            <w:r>
              <w:rPr>
                <w:sz w:val="16"/>
              </w:rPr>
              <w:t>al</w:t>
            </w:r>
            <w:r>
              <w:rPr>
                <w:spacing w:val="-3"/>
                <w:sz w:val="16"/>
              </w:rPr>
              <w:t> </w:t>
            </w:r>
            <w:r>
              <w:rPr>
                <w:spacing w:val="-2"/>
                <w:sz w:val="16"/>
              </w:rPr>
              <w:t>31.12.25</w:t>
            </w:r>
          </w:p>
        </w:tc>
        <w:tc>
          <w:tcPr>
            <w:tcW w:w="1196" w:type="dxa"/>
            <w:tcBorders>
              <w:top w:val="single" w:sz="8" w:space="0" w:color="000000"/>
              <w:bottom w:val="double" w:sz="6" w:space="0" w:color="000000"/>
            </w:tcBorders>
          </w:tcPr>
          <w:p>
            <w:pPr>
              <w:pStyle w:val="TableParagraph"/>
              <w:spacing w:line="163" w:lineRule="exact"/>
              <w:ind w:right="67"/>
              <w:jc w:val="right"/>
              <w:rPr>
                <w:sz w:val="16"/>
              </w:rPr>
            </w:pPr>
            <w:r>
              <w:rPr>
                <w:spacing w:val="-2"/>
                <w:sz w:val="16"/>
              </w:rPr>
              <w:t>-9.367,43</w:t>
            </w:r>
          </w:p>
        </w:tc>
        <w:tc>
          <w:tcPr>
            <w:tcW w:w="170" w:type="dxa"/>
          </w:tcPr>
          <w:p>
            <w:pPr>
              <w:pStyle w:val="TableParagraph"/>
              <w:rPr>
                <w:sz w:val="12"/>
              </w:rPr>
            </w:pPr>
          </w:p>
        </w:tc>
        <w:tc>
          <w:tcPr>
            <w:tcW w:w="1201" w:type="dxa"/>
            <w:tcBorders>
              <w:top w:val="single" w:sz="8" w:space="0" w:color="000000"/>
              <w:bottom w:val="double" w:sz="6" w:space="0" w:color="000000"/>
            </w:tcBorders>
          </w:tcPr>
          <w:p>
            <w:pPr>
              <w:pStyle w:val="TableParagraph"/>
              <w:spacing w:line="163" w:lineRule="exact"/>
              <w:ind w:right="67"/>
              <w:jc w:val="right"/>
              <w:rPr>
                <w:sz w:val="16"/>
              </w:rPr>
            </w:pPr>
            <w:r>
              <w:rPr>
                <w:spacing w:val="-2"/>
                <w:sz w:val="16"/>
              </w:rPr>
              <w:t>-1.800,00</w:t>
            </w:r>
          </w:p>
        </w:tc>
        <w:tc>
          <w:tcPr>
            <w:tcW w:w="169" w:type="dxa"/>
          </w:tcPr>
          <w:p>
            <w:pPr>
              <w:pStyle w:val="TableParagraph"/>
              <w:rPr>
                <w:sz w:val="12"/>
              </w:rPr>
            </w:pPr>
          </w:p>
        </w:tc>
        <w:tc>
          <w:tcPr>
            <w:tcW w:w="1198" w:type="dxa"/>
            <w:tcBorders>
              <w:top w:val="single" w:sz="8" w:space="0" w:color="000000"/>
              <w:bottom w:val="double" w:sz="6" w:space="0" w:color="000000"/>
            </w:tcBorders>
          </w:tcPr>
          <w:p>
            <w:pPr>
              <w:pStyle w:val="TableParagraph"/>
              <w:spacing w:line="163" w:lineRule="exact"/>
              <w:ind w:right="67"/>
              <w:jc w:val="right"/>
              <w:rPr>
                <w:sz w:val="16"/>
              </w:rPr>
            </w:pPr>
            <w:r>
              <w:rPr>
                <w:spacing w:val="-2"/>
                <w:sz w:val="16"/>
              </w:rPr>
              <w:t>-11.167,43</w:t>
            </w:r>
          </w:p>
        </w:tc>
      </w:tr>
      <w:tr>
        <w:trPr>
          <w:trHeight w:val="182" w:hRule="atLeast"/>
        </w:trPr>
        <w:tc>
          <w:tcPr>
            <w:tcW w:w="2886" w:type="dxa"/>
          </w:tcPr>
          <w:p>
            <w:pPr>
              <w:pStyle w:val="TableParagraph"/>
              <w:spacing w:line="163" w:lineRule="exact"/>
              <w:ind w:left="50"/>
              <w:rPr>
                <w:sz w:val="16"/>
              </w:rPr>
            </w:pPr>
            <w:r>
              <w:rPr>
                <w:sz w:val="16"/>
              </w:rPr>
              <w:t>Valor</w:t>
            </w:r>
            <w:r>
              <w:rPr>
                <w:spacing w:val="-5"/>
                <w:sz w:val="16"/>
              </w:rPr>
              <w:t> </w:t>
            </w:r>
            <w:r>
              <w:rPr>
                <w:sz w:val="16"/>
              </w:rPr>
              <w:t>Neto</w:t>
            </w:r>
            <w:r>
              <w:rPr>
                <w:spacing w:val="-3"/>
                <w:sz w:val="16"/>
              </w:rPr>
              <w:t> </w:t>
            </w:r>
            <w:r>
              <w:rPr>
                <w:sz w:val="16"/>
              </w:rPr>
              <w:t>Contable</w:t>
            </w:r>
            <w:r>
              <w:rPr>
                <w:spacing w:val="-4"/>
                <w:sz w:val="16"/>
              </w:rPr>
              <w:t> </w:t>
            </w:r>
            <w:r>
              <w:rPr>
                <w:sz w:val="16"/>
              </w:rPr>
              <w:t>al</w:t>
            </w:r>
            <w:r>
              <w:rPr>
                <w:spacing w:val="-4"/>
                <w:sz w:val="16"/>
              </w:rPr>
              <w:t> </w:t>
            </w:r>
            <w:r>
              <w:rPr>
                <w:spacing w:val="-2"/>
                <w:sz w:val="16"/>
              </w:rPr>
              <w:t>31.12.24</w:t>
            </w:r>
          </w:p>
        </w:tc>
        <w:tc>
          <w:tcPr>
            <w:tcW w:w="1196" w:type="dxa"/>
            <w:tcBorders>
              <w:top w:val="double" w:sz="6" w:space="0" w:color="000000"/>
              <w:bottom w:val="double" w:sz="6" w:space="0" w:color="000000"/>
            </w:tcBorders>
          </w:tcPr>
          <w:p>
            <w:pPr>
              <w:pStyle w:val="TableParagraph"/>
              <w:spacing w:line="163" w:lineRule="exact"/>
              <w:ind w:right="67"/>
              <w:jc w:val="right"/>
              <w:rPr>
                <w:sz w:val="16"/>
              </w:rPr>
            </w:pPr>
            <w:r>
              <w:rPr>
                <w:spacing w:val="-2"/>
                <w:sz w:val="16"/>
              </w:rPr>
              <w:t>87,80</w:t>
            </w:r>
          </w:p>
        </w:tc>
        <w:tc>
          <w:tcPr>
            <w:tcW w:w="170" w:type="dxa"/>
          </w:tcPr>
          <w:p>
            <w:pPr>
              <w:pStyle w:val="TableParagraph"/>
              <w:rPr>
                <w:sz w:val="12"/>
              </w:rPr>
            </w:pPr>
          </w:p>
        </w:tc>
        <w:tc>
          <w:tcPr>
            <w:tcW w:w="1201" w:type="dxa"/>
            <w:tcBorders>
              <w:top w:val="double" w:sz="6" w:space="0" w:color="000000"/>
              <w:bottom w:val="double" w:sz="6" w:space="0" w:color="000000"/>
            </w:tcBorders>
          </w:tcPr>
          <w:p>
            <w:pPr>
              <w:pStyle w:val="TableParagraph"/>
              <w:spacing w:line="163" w:lineRule="exact"/>
              <w:ind w:right="67"/>
              <w:jc w:val="right"/>
              <w:rPr>
                <w:sz w:val="16"/>
              </w:rPr>
            </w:pPr>
            <w:r>
              <w:rPr>
                <w:spacing w:val="-10"/>
                <w:sz w:val="16"/>
              </w:rPr>
              <w:t>-</w:t>
            </w:r>
          </w:p>
        </w:tc>
        <w:tc>
          <w:tcPr>
            <w:tcW w:w="169" w:type="dxa"/>
          </w:tcPr>
          <w:p>
            <w:pPr>
              <w:pStyle w:val="TableParagraph"/>
              <w:rPr>
                <w:sz w:val="12"/>
              </w:rPr>
            </w:pPr>
          </w:p>
        </w:tc>
        <w:tc>
          <w:tcPr>
            <w:tcW w:w="1198" w:type="dxa"/>
            <w:tcBorders>
              <w:top w:val="double" w:sz="6" w:space="0" w:color="000000"/>
              <w:bottom w:val="double" w:sz="6" w:space="0" w:color="000000"/>
            </w:tcBorders>
          </w:tcPr>
          <w:p>
            <w:pPr>
              <w:pStyle w:val="TableParagraph"/>
              <w:spacing w:line="163" w:lineRule="exact"/>
              <w:ind w:right="67"/>
              <w:jc w:val="right"/>
              <w:rPr>
                <w:sz w:val="16"/>
              </w:rPr>
            </w:pPr>
            <w:r>
              <w:rPr>
                <w:spacing w:val="-2"/>
                <w:sz w:val="16"/>
              </w:rPr>
              <w:t>87,80</w:t>
            </w:r>
          </w:p>
        </w:tc>
      </w:tr>
      <w:tr>
        <w:trPr>
          <w:trHeight w:val="186" w:hRule="atLeast"/>
        </w:trPr>
        <w:tc>
          <w:tcPr>
            <w:tcW w:w="2886" w:type="dxa"/>
          </w:tcPr>
          <w:p>
            <w:pPr>
              <w:pStyle w:val="TableParagraph"/>
              <w:spacing w:line="166" w:lineRule="exact" w:before="1"/>
              <w:ind w:left="50"/>
              <w:rPr>
                <w:sz w:val="16"/>
              </w:rPr>
            </w:pPr>
            <w:r>
              <w:rPr>
                <w:sz w:val="16"/>
              </w:rPr>
              <w:t>Valor</w:t>
            </w:r>
            <w:r>
              <w:rPr>
                <w:spacing w:val="-5"/>
                <w:sz w:val="16"/>
              </w:rPr>
              <w:t> </w:t>
            </w:r>
            <w:r>
              <w:rPr>
                <w:sz w:val="16"/>
              </w:rPr>
              <w:t>Neto</w:t>
            </w:r>
            <w:r>
              <w:rPr>
                <w:spacing w:val="-3"/>
                <w:sz w:val="16"/>
              </w:rPr>
              <w:t> </w:t>
            </w:r>
            <w:r>
              <w:rPr>
                <w:sz w:val="16"/>
              </w:rPr>
              <w:t>Contable</w:t>
            </w:r>
            <w:r>
              <w:rPr>
                <w:spacing w:val="-4"/>
                <w:sz w:val="16"/>
              </w:rPr>
              <w:t> </w:t>
            </w:r>
            <w:r>
              <w:rPr>
                <w:sz w:val="16"/>
              </w:rPr>
              <w:t>al</w:t>
            </w:r>
            <w:r>
              <w:rPr>
                <w:spacing w:val="-4"/>
                <w:sz w:val="16"/>
              </w:rPr>
              <w:t> </w:t>
            </w:r>
            <w:r>
              <w:rPr>
                <w:spacing w:val="-2"/>
                <w:sz w:val="16"/>
              </w:rPr>
              <w:t>31.12.25</w:t>
            </w:r>
          </w:p>
        </w:tc>
        <w:tc>
          <w:tcPr>
            <w:tcW w:w="1196" w:type="dxa"/>
            <w:tcBorders>
              <w:top w:val="double" w:sz="6" w:space="0" w:color="000000"/>
              <w:bottom w:val="double" w:sz="6" w:space="0" w:color="000000"/>
            </w:tcBorders>
          </w:tcPr>
          <w:p>
            <w:pPr>
              <w:pStyle w:val="TableParagraph"/>
              <w:spacing w:line="166" w:lineRule="exact" w:before="1"/>
              <w:ind w:right="67"/>
              <w:jc w:val="right"/>
              <w:rPr>
                <w:sz w:val="16"/>
              </w:rPr>
            </w:pPr>
            <w:r>
              <w:rPr>
                <w:spacing w:val="-2"/>
                <w:sz w:val="16"/>
              </w:rPr>
              <w:t>67,14</w:t>
            </w:r>
          </w:p>
        </w:tc>
        <w:tc>
          <w:tcPr>
            <w:tcW w:w="170" w:type="dxa"/>
          </w:tcPr>
          <w:p>
            <w:pPr>
              <w:pStyle w:val="TableParagraph"/>
              <w:rPr>
                <w:sz w:val="12"/>
              </w:rPr>
            </w:pPr>
          </w:p>
        </w:tc>
        <w:tc>
          <w:tcPr>
            <w:tcW w:w="1201" w:type="dxa"/>
            <w:tcBorders>
              <w:top w:val="double" w:sz="6" w:space="0" w:color="000000"/>
              <w:bottom w:val="double" w:sz="6" w:space="0" w:color="000000"/>
            </w:tcBorders>
          </w:tcPr>
          <w:p>
            <w:pPr>
              <w:pStyle w:val="TableParagraph"/>
              <w:spacing w:line="166" w:lineRule="exact" w:before="1"/>
              <w:ind w:right="67"/>
              <w:jc w:val="right"/>
              <w:rPr>
                <w:sz w:val="16"/>
              </w:rPr>
            </w:pPr>
            <w:r>
              <w:rPr>
                <w:spacing w:val="-10"/>
                <w:sz w:val="16"/>
              </w:rPr>
              <w:t>-</w:t>
            </w:r>
          </w:p>
        </w:tc>
        <w:tc>
          <w:tcPr>
            <w:tcW w:w="169" w:type="dxa"/>
          </w:tcPr>
          <w:p>
            <w:pPr>
              <w:pStyle w:val="TableParagraph"/>
              <w:rPr>
                <w:sz w:val="12"/>
              </w:rPr>
            </w:pPr>
          </w:p>
        </w:tc>
        <w:tc>
          <w:tcPr>
            <w:tcW w:w="1198" w:type="dxa"/>
            <w:tcBorders>
              <w:top w:val="double" w:sz="6" w:space="0" w:color="000000"/>
              <w:bottom w:val="double" w:sz="6" w:space="0" w:color="000000"/>
            </w:tcBorders>
          </w:tcPr>
          <w:p>
            <w:pPr>
              <w:pStyle w:val="TableParagraph"/>
              <w:spacing w:line="166" w:lineRule="exact" w:before="1"/>
              <w:ind w:right="67"/>
              <w:jc w:val="right"/>
              <w:rPr>
                <w:sz w:val="16"/>
              </w:rPr>
            </w:pPr>
            <w:r>
              <w:rPr>
                <w:spacing w:val="-2"/>
                <w:sz w:val="16"/>
              </w:rPr>
              <w:t>67,14</w:t>
            </w:r>
          </w:p>
        </w:tc>
      </w:tr>
    </w:tbl>
    <w:p>
      <w:pPr>
        <w:pStyle w:val="BodyText"/>
        <w:spacing w:before="99"/>
        <w:rPr>
          <w:b/>
        </w:rPr>
      </w:pPr>
    </w:p>
    <w:p>
      <w:pPr>
        <w:pStyle w:val="BodyText"/>
        <w:spacing w:before="1"/>
        <w:ind w:left="428"/>
      </w:pPr>
      <w:r>
        <w:rPr>
          <w:spacing w:val="-2"/>
        </w:rPr>
        <w:t>El</w:t>
      </w:r>
      <w:r>
        <w:rPr>
          <w:spacing w:val="-12"/>
        </w:rPr>
        <w:t> </w:t>
      </w:r>
      <w:r>
        <w:rPr>
          <w:spacing w:val="-2"/>
        </w:rPr>
        <w:t>valor</w:t>
      </w:r>
      <w:r>
        <w:rPr>
          <w:spacing w:val="-12"/>
        </w:rPr>
        <w:t> </w:t>
      </w:r>
      <w:r>
        <w:rPr>
          <w:spacing w:val="-2"/>
        </w:rPr>
        <w:t>bruto</w:t>
      </w:r>
      <w:r>
        <w:rPr>
          <w:spacing w:val="-12"/>
        </w:rPr>
        <w:t> </w:t>
      </w:r>
      <w:r>
        <w:rPr>
          <w:spacing w:val="-2"/>
        </w:rPr>
        <w:t>de</w:t>
      </w:r>
      <w:r>
        <w:rPr>
          <w:spacing w:val="-11"/>
        </w:rPr>
        <w:t> </w:t>
      </w:r>
      <w:r>
        <w:rPr>
          <w:spacing w:val="-2"/>
        </w:rPr>
        <w:t>los</w:t>
      </w:r>
      <w:r>
        <w:rPr>
          <w:spacing w:val="-12"/>
        </w:rPr>
        <w:t> </w:t>
      </w:r>
      <w:r>
        <w:rPr>
          <w:spacing w:val="-2"/>
        </w:rPr>
        <w:t>elementos</w:t>
      </w:r>
      <w:r>
        <w:rPr>
          <w:spacing w:val="-12"/>
        </w:rPr>
        <w:t> </w:t>
      </w:r>
      <w:r>
        <w:rPr>
          <w:spacing w:val="-2"/>
        </w:rPr>
        <w:t>en</w:t>
      </w:r>
      <w:r>
        <w:rPr>
          <w:spacing w:val="-12"/>
        </w:rPr>
        <w:t> </w:t>
      </w:r>
      <w:r>
        <w:rPr>
          <w:spacing w:val="-2"/>
        </w:rPr>
        <w:t>uso</w:t>
      </w:r>
      <w:r>
        <w:rPr>
          <w:spacing w:val="-11"/>
        </w:rPr>
        <w:t> </w:t>
      </w:r>
      <w:r>
        <w:rPr>
          <w:spacing w:val="-2"/>
        </w:rPr>
        <w:t>que</w:t>
      </w:r>
      <w:r>
        <w:rPr>
          <w:spacing w:val="-12"/>
        </w:rPr>
        <w:t> </w:t>
      </w:r>
      <w:r>
        <w:rPr>
          <w:spacing w:val="-2"/>
        </w:rPr>
        <w:t>se</w:t>
      </w:r>
      <w:r>
        <w:rPr>
          <w:spacing w:val="-12"/>
        </w:rPr>
        <w:t> </w:t>
      </w:r>
      <w:r>
        <w:rPr>
          <w:spacing w:val="-2"/>
        </w:rPr>
        <w:t>encuentran</w:t>
      </w:r>
      <w:r>
        <w:rPr>
          <w:spacing w:val="-12"/>
        </w:rPr>
        <w:t> </w:t>
      </w:r>
      <w:r>
        <w:rPr>
          <w:spacing w:val="-2"/>
        </w:rPr>
        <w:t>totalmente</w:t>
      </w:r>
      <w:r>
        <w:rPr>
          <w:spacing w:val="-11"/>
        </w:rPr>
        <w:t> </w:t>
      </w:r>
      <w:r>
        <w:rPr>
          <w:spacing w:val="-2"/>
        </w:rPr>
        <w:t>amortizados</w:t>
      </w:r>
      <w:r>
        <w:rPr>
          <w:spacing w:val="-12"/>
        </w:rPr>
        <w:t> </w:t>
      </w:r>
      <w:r>
        <w:rPr>
          <w:spacing w:val="-2"/>
        </w:rPr>
        <w:t>es</w:t>
      </w:r>
      <w:r>
        <w:rPr>
          <w:spacing w:val="-12"/>
        </w:rPr>
        <w:t> </w:t>
      </w:r>
      <w:r>
        <w:rPr>
          <w:spacing w:val="-2"/>
        </w:rPr>
        <w:t>el</w:t>
      </w:r>
      <w:r>
        <w:rPr>
          <w:spacing w:val="-10"/>
        </w:rPr>
        <w:t> </w:t>
      </w:r>
      <w:r>
        <w:rPr>
          <w:spacing w:val="-2"/>
        </w:rPr>
        <w:t>siguiente:</w:t>
      </w:r>
    </w:p>
    <w:p>
      <w:pPr>
        <w:pStyle w:val="BodyText"/>
        <w:spacing w:before="87"/>
        <w:rPr>
          <w:sz w:val="20"/>
        </w:rPr>
      </w:pPr>
    </w:p>
    <w:tbl>
      <w:tblPr>
        <w:tblW w:w="0" w:type="auto"/>
        <w:jc w:val="left"/>
        <w:tblInd w:w="22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61"/>
        <w:gridCol w:w="202"/>
        <w:gridCol w:w="1284"/>
        <w:gridCol w:w="132"/>
        <w:gridCol w:w="1397"/>
      </w:tblGrid>
      <w:tr>
        <w:trPr>
          <w:trHeight w:val="235" w:hRule="atLeast"/>
        </w:trPr>
        <w:tc>
          <w:tcPr>
            <w:tcW w:w="2061" w:type="dxa"/>
            <w:tcBorders>
              <w:bottom w:val="single" w:sz="8" w:space="0" w:color="000000"/>
            </w:tcBorders>
          </w:tcPr>
          <w:p>
            <w:pPr>
              <w:pStyle w:val="TableParagraph"/>
              <w:spacing w:line="177" w:lineRule="exact"/>
              <w:ind w:left="69"/>
              <w:rPr>
                <w:b/>
                <w:sz w:val="16"/>
              </w:rPr>
            </w:pPr>
            <w:r>
              <w:rPr>
                <w:b/>
                <w:spacing w:val="-2"/>
                <w:sz w:val="16"/>
              </w:rPr>
              <w:t>Cuenta</w:t>
            </w:r>
          </w:p>
        </w:tc>
        <w:tc>
          <w:tcPr>
            <w:tcW w:w="202" w:type="dxa"/>
          </w:tcPr>
          <w:p>
            <w:pPr>
              <w:pStyle w:val="TableParagraph"/>
              <w:rPr>
                <w:sz w:val="16"/>
              </w:rPr>
            </w:pPr>
          </w:p>
        </w:tc>
        <w:tc>
          <w:tcPr>
            <w:tcW w:w="1284" w:type="dxa"/>
            <w:tcBorders>
              <w:bottom w:val="single" w:sz="8" w:space="0" w:color="000000"/>
            </w:tcBorders>
          </w:tcPr>
          <w:p>
            <w:pPr>
              <w:pStyle w:val="TableParagraph"/>
              <w:spacing w:line="177" w:lineRule="exact"/>
              <w:ind w:left="560"/>
              <w:rPr>
                <w:b/>
                <w:sz w:val="16"/>
              </w:rPr>
            </w:pPr>
            <w:r>
              <w:rPr>
                <w:b/>
                <w:spacing w:val="-4"/>
                <w:sz w:val="16"/>
              </w:rPr>
              <w:t>2025</w:t>
            </w:r>
          </w:p>
        </w:tc>
        <w:tc>
          <w:tcPr>
            <w:tcW w:w="132" w:type="dxa"/>
          </w:tcPr>
          <w:p>
            <w:pPr>
              <w:pStyle w:val="TableParagraph"/>
              <w:rPr>
                <w:sz w:val="16"/>
              </w:rPr>
            </w:pPr>
          </w:p>
        </w:tc>
        <w:tc>
          <w:tcPr>
            <w:tcW w:w="1397" w:type="dxa"/>
            <w:tcBorders>
              <w:bottom w:val="single" w:sz="8" w:space="0" w:color="000000"/>
            </w:tcBorders>
          </w:tcPr>
          <w:p>
            <w:pPr>
              <w:pStyle w:val="TableParagraph"/>
              <w:spacing w:line="177" w:lineRule="exact"/>
              <w:ind w:left="13"/>
              <w:jc w:val="center"/>
              <w:rPr>
                <w:b/>
                <w:sz w:val="16"/>
              </w:rPr>
            </w:pPr>
            <w:r>
              <w:rPr>
                <w:b/>
                <w:spacing w:val="-4"/>
                <w:sz w:val="16"/>
              </w:rPr>
              <w:t>2024</w:t>
            </w:r>
          </w:p>
        </w:tc>
      </w:tr>
      <w:tr>
        <w:trPr>
          <w:trHeight w:val="187" w:hRule="atLeast"/>
        </w:trPr>
        <w:tc>
          <w:tcPr>
            <w:tcW w:w="2061" w:type="dxa"/>
            <w:tcBorders>
              <w:top w:val="single" w:sz="8" w:space="0" w:color="000000"/>
            </w:tcBorders>
          </w:tcPr>
          <w:p>
            <w:pPr>
              <w:pStyle w:val="TableParagraph"/>
              <w:spacing w:line="167" w:lineRule="exact"/>
              <w:ind w:left="69"/>
              <w:rPr>
                <w:sz w:val="16"/>
              </w:rPr>
            </w:pPr>
            <w:r>
              <w:rPr>
                <w:sz w:val="16"/>
              </w:rPr>
              <w:t>Propiedad</w:t>
            </w:r>
            <w:r>
              <w:rPr>
                <w:spacing w:val="-7"/>
                <w:sz w:val="16"/>
              </w:rPr>
              <w:t> </w:t>
            </w:r>
            <w:r>
              <w:rPr>
                <w:spacing w:val="-2"/>
                <w:sz w:val="16"/>
              </w:rPr>
              <w:t>Industrial</w:t>
            </w:r>
          </w:p>
        </w:tc>
        <w:tc>
          <w:tcPr>
            <w:tcW w:w="202" w:type="dxa"/>
          </w:tcPr>
          <w:p>
            <w:pPr>
              <w:pStyle w:val="TableParagraph"/>
              <w:rPr>
                <w:sz w:val="12"/>
              </w:rPr>
            </w:pPr>
          </w:p>
        </w:tc>
        <w:tc>
          <w:tcPr>
            <w:tcW w:w="1284" w:type="dxa"/>
            <w:tcBorders>
              <w:top w:val="single" w:sz="8" w:space="0" w:color="000000"/>
            </w:tcBorders>
          </w:tcPr>
          <w:p>
            <w:pPr>
              <w:pStyle w:val="TableParagraph"/>
              <w:spacing w:line="167" w:lineRule="exact"/>
              <w:ind w:right="68"/>
              <w:jc w:val="right"/>
              <w:rPr>
                <w:sz w:val="16"/>
              </w:rPr>
            </w:pPr>
            <w:r>
              <w:rPr>
                <w:spacing w:val="-2"/>
                <w:sz w:val="16"/>
              </w:rPr>
              <w:t>9.228,00</w:t>
            </w:r>
          </w:p>
        </w:tc>
        <w:tc>
          <w:tcPr>
            <w:tcW w:w="132" w:type="dxa"/>
          </w:tcPr>
          <w:p>
            <w:pPr>
              <w:pStyle w:val="TableParagraph"/>
              <w:rPr>
                <w:sz w:val="12"/>
              </w:rPr>
            </w:pPr>
          </w:p>
        </w:tc>
        <w:tc>
          <w:tcPr>
            <w:tcW w:w="1397" w:type="dxa"/>
            <w:tcBorders>
              <w:top w:val="single" w:sz="8" w:space="0" w:color="000000"/>
            </w:tcBorders>
          </w:tcPr>
          <w:p>
            <w:pPr>
              <w:pStyle w:val="TableParagraph"/>
              <w:spacing w:line="167" w:lineRule="exact"/>
              <w:ind w:right="68"/>
              <w:jc w:val="right"/>
              <w:rPr>
                <w:sz w:val="16"/>
              </w:rPr>
            </w:pPr>
            <w:r>
              <w:rPr>
                <w:spacing w:val="-2"/>
                <w:sz w:val="16"/>
              </w:rPr>
              <w:t>9.228,00</w:t>
            </w:r>
          </w:p>
        </w:tc>
      </w:tr>
      <w:tr>
        <w:trPr>
          <w:trHeight w:val="189" w:hRule="atLeast"/>
        </w:trPr>
        <w:tc>
          <w:tcPr>
            <w:tcW w:w="2061" w:type="dxa"/>
          </w:tcPr>
          <w:p>
            <w:pPr>
              <w:pStyle w:val="TableParagraph"/>
              <w:spacing w:line="169" w:lineRule="exact"/>
              <w:ind w:left="69"/>
              <w:rPr>
                <w:sz w:val="16"/>
              </w:rPr>
            </w:pPr>
            <w:r>
              <w:rPr>
                <w:spacing w:val="-2"/>
                <w:sz w:val="16"/>
              </w:rPr>
              <w:t>Aplicaciones</w:t>
            </w:r>
            <w:r>
              <w:rPr>
                <w:spacing w:val="13"/>
                <w:sz w:val="16"/>
              </w:rPr>
              <w:t> </w:t>
            </w:r>
            <w:r>
              <w:rPr>
                <w:spacing w:val="-2"/>
                <w:sz w:val="16"/>
              </w:rPr>
              <w:t>informáticas</w:t>
            </w:r>
          </w:p>
        </w:tc>
        <w:tc>
          <w:tcPr>
            <w:tcW w:w="202" w:type="dxa"/>
          </w:tcPr>
          <w:p>
            <w:pPr>
              <w:pStyle w:val="TableParagraph"/>
              <w:rPr>
                <w:sz w:val="12"/>
              </w:rPr>
            </w:pPr>
          </w:p>
        </w:tc>
        <w:tc>
          <w:tcPr>
            <w:tcW w:w="1284" w:type="dxa"/>
          </w:tcPr>
          <w:p>
            <w:pPr>
              <w:pStyle w:val="TableParagraph"/>
              <w:tabs>
                <w:tab w:pos="639" w:val="left" w:leader="none"/>
              </w:tabs>
              <w:spacing w:line="169" w:lineRule="exact"/>
              <w:jc w:val="right"/>
              <w:rPr>
                <w:sz w:val="16"/>
              </w:rPr>
            </w:pPr>
            <w:r>
              <w:rPr>
                <w:sz w:val="16"/>
                <w:u w:val="single"/>
              </w:rPr>
              <w:tab/>
            </w:r>
            <w:r>
              <w:rPr>
                <w:spacing w:val="-2"/>
                <w:sz w:val="16"/>
                <w:u w:val="single"/>
              </w:rPr>
              <w:t>1.800,00</w:t>
            </w:r>
            <w:r>
              <w:rPr>
                <w:spacing w:val="80"/>
                <w:sz w:val="16"/>
                <w:u w:val="single"/>
              </w:rPr>
              <w:t> </w:t>
            </w:r>
          </w:p>
        </w:tc>
        <w:tc>
          <w:tcPr>
            <w:tcW w:w="132" w:type="dxa"/>
          </w:tcPr>
          <w:p>
            <w:pPr>
              <w:pStyle w:val="TableParagraph"/>
              <w:rPr>
                <w:sz w:val="12"/>
              </w:rPr>
            </w:pPr>
          </w:p>
        </w:tc>
        <w:tc>
          <w:tcPr>
            <w:tcW w:w="1397" w:type="dxa"/>
          </w:tcPr>
          <w:p>
            <w:pPr>
              <w:pStyle w:val="TableParagraph"/>
              <w:tabs>
                <w:tab w:pos="752" w:val="left" w:leader="none"/>
              </w:tabs>
              <w:spacing w:line="169" w:lineRule="exact"/>
              <w:jc w:val="right"/>
              <w:rPr>
                <w:sz w:val="16"/>
              </w:rPr>
            </w:pPr>
            <w:r>
              <w:rPr>
                <w:sz w:val="16"/>
                <w:u w:val="single"/>
              </w:rPr>
              <w:tab/>
            </w:r>
            <w:r>
              <w:rPr>
                <w:spacing w:val="-2"/>
                <w:sz w:val="16"/>
                <w:u w:val="single"/>
              </w:rPr>
              <w:t>1.800,00</w:t>
            </w:r>
            <w:r>
              <w:rPr>
                <w:spacing w:val="80"/>
                <w:sz w:val="16"/>
                <w:u w:val="single"/>
              </w:rPr>
              <w:t> </w:t>
            </w:r>
          </w:p>
        </w:tc>
      </w:tr>
      <w:tr>
        <w:trPr>
          <w:trHeight w:val="185" w:hRule="atLeast"/>
        </w:trPr>
        <w:tc>
          <w:tcPr>
            <w:tcW w:w="2061" w:type="dxa"/>
          </w:tcPr>
          <w:p>
            <w:pPr>
              <w:pStyle w:val="TableParagraph"/>
              <w:spacing w:line="164" w:lineRule="exact" w:before="1"/>
              <w:ind w:right="69"/>
              <w:jc w:val="right"/>
              <w:rPr>
                <w:sz w:val="16"/>
              </w:rPr>
            </w:pPr>
            <w:r>
              <w:rPr>
                <w:spacing w:val="-2"/>
                <w:sz w:val="16"/>
              </w:rPr>
              <w:t>Total:</w:t>
            </w:r>
          </w:p>
        </w:tc>
        <w:tc>
          <w:tcPr>
            <w:tcW w:w="202" w:type="dxa"/>
          </w:tcPr>
          <w:p>
            <w:pPr>
              <w:pStyle w:val="TableParagraph"/>
              <w:rPr>
                <w:sz w:val="12"/>
              </w:rPr>
            </w:pPr>
          </w:p>
        </w:tc>
        <w:tc>
          <w:tcPr>
            <w:tcW w:w="1284" w:type="dxa"/>
          </w:tcPr>
          <w:p>
            <w:pPr>
              <w:pStyle w:val="TableParagraph"/>
              <w:tabs>
                <w:tab w:pos="574" w:val="left" w:leader="none"/>
              </w:tabs>
              <w:spacing w:line="164" w:lineRule="exact" w:before="1"/>
              <w:ind w:left="-1"/>
              <w:jc w:val="right"/>
              <w:rPr>
                <w:sz w:val="16"/>
              </w:rPr>
            </w:pPr>
            <w:r>
              <w:rPr>
                <w:sz w:val="16"/>
                <w:u w:val="double"/>
              </w:rPr>
              <w:tab/>
            </w:r>
            <w:r>
              <w:rPr>
                <w:spacing w:val="-2"/>
                <w:sz w:val="16"/>
                <w:u w:val="double"/>
              </w:rPr>
              <w:t>11.028,00</w:t>
            </w:r>
            <w:r>
              <w:rPr>
                <w:spacing w:val="80"/>
                <w:sz w:val="16"/>
                <w:u w:val="double"/>
              </w:rPr>
              <w:t> </w:t>
            </w:r>
          </w:p>
        </w:tc>
        <w:tc>
          <w:tcPr>
            <w:tcW w:w="132" w:type="dxa"/>
          </w:tcPr>
          <w:p>
            <w:pPr>
              <w:pStyle w:val="TableParagraph"/>
              <w:rPr>
                <w:sz w:val="12"/>
              </w:rPr>
            </w:pPr>
          </w:p>
        </w:tc>
        <w:tc>
          <w:tcPr>
            <w:tcW w:w="1397" w:type="dxa"/>
          </w:tcPr>
          <w:p>
            <w:pPr>
              <w:pStyle w:val="TableParagraph"/>
              <w:tabs>
                <w:tab w:pos="686" w:val="left" w:leader="none"/>
              </w:tabs>
              <w:spacing w:line="164" w:lineRule="exact" w:before="1"/>
              <w:ind w:left="-1"/>
              <w:jc w:val="right"/>
              <w:rPr>
                <w:sz w:val="16"/>
              </w:rPr>
            </w:pPr>
            <w:r>
              <w:rPr>
                <w:sz w:val="16"/>
                <w:u w:val="double"/>
              </w:rPr>
              <w:tab/>
            </w:r>
            <w:r>
              <w:rPr>
                <w:spacing w:val="-2"/>
                <w:sz w:val="16"/>
                <w:u w:val="double"/>
              </w:rPr>
              <w:t>11.028,00</w:t>
            </w:r>
            <w:r>
              <w:rPr>
                <w:spacing w:val="80"/>
                <w:sz w:val="16"/>
                <w:u w:val="double"/>
              </w:rPr>
              <w:t> </w:t>
            </w:r>
          </w:p>
        </w:tc>
      </w:tr>
    </w:tbl>
    <w:p>
      <w:pPr>
        <w:pStyle w:val="BodyText"/>
        <w:spacing w:before="121"/>
      </w:pPr>
    </w:p>
    <w:p>
      <w:pPr>
        <w:pStyle w:val="Heading1"/>
        <w:numPr>
          <w:ilvl w:val="0"/>
          <w:numId w:val="1"/>
        </w:numPr>
        <w:tabs>
          <w:tab w:pos="718" w:val="left" w:leader="none"/>
        </w:tabs>
        <w:spacing w:line="240" w:lineRule="auto" w:before="1" w:after="0"/>
        <w:ind w:left="718" w:right="0" w:hanging="358"/>
        <w:jc w:val="left"/>
      </w:pPr>
      <w:r>
        <w:rPr/>
        <w:t>Inmovilizado</w:t>
      </w:r>
      <w:r>
        <w:rPr>
          <w:spacing w:val="-13"/>
        </w:rPr>
        <w:t> </w:t>
      </w:r>
      <w:r>
        <w:rPr>
          <w:spacing w:val="-2"/>
        </w:rPr>
        <w:t>material</w:t>
      </w:r>
    </w:p>
    <w:p>
      <w:pPr>
        <w:pStyle w:val="Heading1"/>
        <w:spacing w:after="0" w:line="240" w:lineRule="auto"/>
        <w:jc w:val="left"/>
        <w:sectPr>
          <w:type w:val="continuous"/>
          <w:pgSz w:w="11910" w:h="16840"/>
          <w:pgMar w:header="612" w:footer="950" w:top="1920" w:bottom="280" w:left="1275" w:right="992"/>
        </w:sectPr>
      </w:pPr>
    </w:p>
    <w:p>
      <w:pPr>
        <w:pStyle w:val="BodyText"/>
        <w:rPr>
          <w:b/>
        </w:rPr>
      </w:pPr>
    </w:p>
    <w:p>
      <w:pPr>
        <w:pStyle w:val="BodyText"/>
        <w:rPr>
          <w:b/>
        </w:rPr>
      </w:pPr>
    </w:p>
    <w:p>
      <w:pPr>
        <w:pStyle w:val="BodyText"/>
        <w:spacing w:before="104"/>
        <w:rPr>
          <w:b/>
        </w:rPr>
      </w:pPr>
    </w:p>
    <w:p>
      <w:pPr>
        <w:pStyle w:val="BodyText"/>
        <w:ind w:left="428"/>
      </w:pPr>
      <w:r>
        <w:rPr/>
        <w:t>Los</w:t>
      </w:r>
      <w:r>
        <w:rPr>
          <w:spacing w:val="-14"/>
        </w:rPr>
        <w:t> </w:t>
      </w:r>
      <w:r>
        <w:rPr/>
        <w:t>saldos</w:t>
      </w:r>
      <w:r>
        <w:rPr>
          <w:spacing w:val="-14"/>
        </w:rPr>
        <w:t> </w:t>
      </w:r>
      <w:r>
        <w:rPr/>
        <w:t>y</w:t>
      </w:r>
      <w:r>
        <w:rPr>
          <w:spacing w:val="-14"/>
        </w:rPr>
        <w:t> </w:t>
      </w:r>
      <w:r>
        <w:rPr/>
        <w:t>variaciones</w:t>
      </w:r>
      <w:r>
        <w:rPr>
          <w:spacing w:val="-13"/>
        </w:rPr>
        <w:t> </w:t>
      </w:r>
      <w:r>
        <w:rPr/>
        <w:t>durante</w:t>
      </w:r>
      <w:r>
        <w:rPr>
          <w:spacing w:val="-14"/>
        </w:rPr>
        <w:t> </w:t>
      </w:r>
      <w:r>
        <w:rPr/>
        <w:t>los</w:t>
      </w:r>
      <w:r>
        <w:rPr>
          <w:spacing w:val="-14"/>
        </w:rPr>
        <w:t> </w:t>
      </w:r>
      <w:r>
        <w:rPr/>
        <w:t>ejercicios</w:t>
      </w:r>
      <w:r>
        <w:rPr>
          <w:spacing w:val="-14"/>
        </w:rPr>
        <w:t> </w:t>
      </w:r>
      <w:r>
        <w:rPr/>
        <w:t>2025</w:t>
      </w:r>
      <w:r>
        <w:rPr>
          <w:spacing w:val="-13"/>
        </w:rPr>
        <w:t> </w:t>
      </w:r>
      <w:r>
        <w:rPr/>
        <w:t>y</w:t>
      </w:r>
      <w:r>
        <w:rPr>
          <w:spacing w:val="-14"/>
        </w:rPr>
        <w:t> </w:t>
      </w:r>
      <w:r>
        <w:rPr/>
        <w:t>2024</w:t>
      </w:r>
      <w:r>
        <w:rPr>
          <w:spacing w:val="-14"/>
        </w:rPr>
        <w:t> </w:t>
      </w:r>
      <w:r>
        <w:rPr/>
        <w:t>de</w:t>
      </w:r>
      <w:r>
        <w:rPr>
          <w:spacing w:val="-14"/>
        </w:rPr>
        <w:t> </w:t>
      </w:r>
      <w:r>
        <w:rPr/>
        <w:t>los</w:t>
      </w:r>
      <w:r>
        <w:rPr>
          <w:spacing w:val="-13"/>
        </w:rPr>
        <w:t> </w:t>
      </w:r>
      <w:r>
        <w:rPr/>
        <w:t>valores</w:t>
      </w:r>
      <w:r>
        <w:rPr>
          <w:spacing w:val="-14"/>
        </w:rPr>
        <w:t> </w:t>
      </w:r>
      <w:r>
        <w:rPr/>
        <w:t>brutos</w:t>
      </w:r>
      <w:r>
        <w:rPr>
          <w:spacing w:val="-14"/>
        </w:rPr>
        <w:t> </w:t>
      </w:r>
      <w:r>
        <w:rPr/>
        <w:t>y</w:t>
      </w:r>
      <w:r>
        <w:rPr>
          <w:spacing w:val="-14"/>
        </w:rPr>
        <w:t> </w:t>
      </w:r>
      <w:r>
        <w:rPr/>
        <w:t>de</w:t>
      </w:r>
      <w:r>
        <w:rPr>
          <w:spacing w:val="-13"/>
        </w:rPr>
        <w:t> </w:t>
      </w:r>
      <w:r>
        <w:rPr/>
        <w:t>la</w:t>
      </w:r>
      <w:r>
        <w:rPr>
          <w:spacing w:val="-14"/>
        </w:rPr>
        <w:t> </w:t>
      </w:r>
      <w:r>
        <w:rPr/>
        <w:t>amortización acumulada son:</w:t>
      </w:r>
    </w:p>
    <w:p>
      <w:pPr>
        <w:pStyle w:val="BodyText"/>
        <w:spacing w:before="7"/>
        <w:rPr>
          <w:sz w:val="20"/>
        </w:rPr>
      </w:pPr>
    </w:p>
    <w:tbl>
      <w:tblPr>
        <w:tblW w:w="0" w:type="auto"/>
        <w:jc w:val="left"/>
        <w:tblInd w:w="1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75"/>
        <w:gridCol w:w="1020"/>
        <w:gridCol w:w="253"/>
        <w:gridCol w:w="1176"/>
        <w:gridCol w:w="253"/>
        <w:gridCol w:w="846"/>
      </w:tblGrid>
      <w:tr>
        <w:trPr>
          <w:trHeight w:val="545" w:hRule="atLeast"/>
        </w:trPr>
        <w:tc>
          <w:tcPr>
            <w:tcW w:w="2875" w:type="dxa"/>
          </w:tcPr>
          <w:p>
            <w:pPr>
              <w:pStyle w:val="TableParagraph"/>
              <w:rPr>
                <w:sz w:val="18"/>
              </w:rPr>
            </w:pPr>
          </w:p>
        </w:tc>
        <w:tc>
          <w:tcPr>
            <w:tcW w:w="1020" w:type="dxa"/>
            <w:tcBorders>
              <w:bottom w:val="single" w:sz="8" w:space="0" w:color="000000"/>
            </w:tcBorders>
          </w:tcPr>
          <w:p>
            <w:pPr>
              <w:pStyle w:val="TableParagraph"/>
              <w:spacing w:line="177" w:lineRule="exact"/>
              <w:ind w:left="78" w:firstLine="241"/>
              <w:rPr>
                <w:b/>
                <w:sz w:val="16"/>
              </w:rPr>
            </w:pPr>
            <w:r>
              <w:rPr>
                <w:b/>
                <w:spacing w:val="-2"/>
                <w:sz w:val="16"/>
              </w:rPr>
              <w:t>Otras</w:t>
            </w:r>
          </w:p>
          <w:p>
            <w:pPr>
              <w:pStyle w:val="TableParagraph"/>
              <w:spacing w:line="184" w:lineRule="exact"/>
              <w:ind w:left="98" w:right="37" w:hanging="21"/>
              <w:rPr>
                <w:b/>
                <w:sz w:val="16"/>
              </w:rPr>
            </w:pPr>
            <w:r>
              <w:rPr>
                <w:b/>
                <w:spacing w:val="-2"/>
                <w:sz w:val="16"/>
              </w:rPr>
              <w:t>instalaciones</w:t>
            </w:r>
            <w:r>
              <w:rPr>
                <w:b/>
                <w:spacing w:val="40"/>
                <w:sz w:val="16"/>
              </w:rPr>
              <w:t> </w:t>
            </w:r>
            <w:r>
              <w:rPr>
                <w:b/>
                <w:sz w:val="16"/>
              </w:rPr>
              <w:t>y</w:t>
            </w:r>
            <w:r>
              <w:rPr>
                <w:b/>
                <w:spacing w:val="-1"/>
                <w:sz w:val="16"/>
              </w:rPr>
              <w:t> </w:t>
            </w:r>
            <w:r>
              <w:rPr>
                <w:b/>
                <w:spacing w:val="-2"/>
                <w:sz w:val="16"/>
              </w:rPr>
              <w:t>mobiliario</w:t>
            </w:r>
          </w:p>
        </w:tc>
        <w:tc>
          <w:tcPr>
            <w:tcW w:w="253" w:type="dxa"/>
          </w:tcPr>
          <w:p>
            <w:pPr>
              <w:pStyle w:val="TableParagraph"/>
              <w:rPr>
                <w:sz w:val="18"/>
              </w:rPr>
            </w:pPr>
          </w:p>
        </w:tc>
        <w:tc>
          <w:tcPr>
            <w:tcW w:w="1176" w:type="dxa"/>
            <w:tcBorders>
              <w:bottom w:val="single" w:sz="8" w:space="0" w:color="000000"/>
            </w:tcBorders>
          </w:tcPr>
          <w:p>
            <w:pPr>
              <w:pStyle w:val="TableParagraph"/>
              <w:spacing w:line="177" w:lineRule="exact"/>
              <w:ind w:left="199" w:hanging="68"/>
              <w:rPr>
                <w:b/>
                <w:sz w:val="16"/>
              </w:rPr>
            </w:pPr>
            <w:r>
              <w:rPr>
                <w:b/>
                <w:sz w:val="16"/>
              </w:rPr>
              <w:t>Equipos</w:t>
            </w:r>
            <w:r>
              <w:rPr>
                <w:b/>
                <w:spacing w:val="-7"/>
                <w:sz w:val="16"/>
              </w:rPr>
              <w:t> </w:t>
            </w:r>
            <w:r>
              <w:rPr>
                <w:b/>
                <w:spacing w:val="-4"/>
                <w:sz w:val="16"/>
              </w:rPr>
              <w:t>para</w:t>
            </w:r>
          </w:p>
          <w:p>
            <w:pPr>
              <w:pStyle w:val="TableParagraph"/>
              <w:spacing w:line="184" w:lineRule="exact"/>
              <w:ind w:left="174" w:firstLine="25"/>
              <w:rPr>
                <w:b/>
                <w:sz w:val="16"/>
              </w:rPr>
            </w:pPr>
            <w:r>
              <w:rPr>
                <w:b/>
                <w:sz w:val="16"/>
              </w:rPr>
              <w:t>procesos</w:t>
            </w:r>
            <w:r>
              <w:rPr>
                <w:b/>
                <w:spacing w:val="-10"/>
                <w:sz w:val="16"/>
              </w:rPr>
              <w:t> </w:t>
            </w:r>
            <w:r>
              <w:rPr>
                <w:b/>
                <w:sz w:val="16"/>
              </w:rPr>
              <w:t>de</w:t>
            </w:r>
            <w:r>
              <w:rPr>
                <w:b/>
                <w:spacing w:val="40"/>
                <w:sz w:val="16"/>
              </w:rPr>
              <w:t> </w:t>
            </w:r>
            <w:r>
              <w:rPr>
                <w:b/>
                <w:spacing w:val="-2"/>
                <w:sz w:val="16"/>
              </w:rPr>
              <w:t>información</w:t>
            </w:r>
          </w:p>
        </w:tc>
        <w:tc>
          <w:tcPr>
            <w:tcW w:w="253" w:type="dxa"/>
          </w:tcPr>
          <w:p>
            <w:pPr>
              <w:pStyle w:val="TableParagraph"/>
              <w:rPr>
                <w:sz w:val="18"/>
              </w:rPr>
            </w:pPr>
          </w:p>
        </w:tc>
        <w:tc>
          <w:tcPr>
            <w:tcW w:w="846" w:type="dxa"/>
            <w:tcBorders>
              <w:bottom w:val="single" w:sz="8" w:space="0" w:color="000000"/>
            </w:tcBorders>
          </w:tcPr>
          <w:p>
            <w:pPr>
              <w:pStyle w:val="TableParagraph"/>
              <w:spacing w:before="176"/>
              <w:ind w:left="244"/>
              <w:rPr>
                <w:b/>
                <w:sz w:val="16"/>
              </w:rPr>
            </w:pPr>
            <w:r>
              <w:rPr>
                <w:b/>
                <w:spacing w:val="-2"/>
                <w:sz w:val="16"/>
              </w:rPr>
              <w:t>Total</w:t>
            </w:r>
          </w:p>
        </w:tc>
      </w:tr>
      <w:tr>
        <w:trPr>
          <w:trHeight w:val="367" w:hRule="atLeast"/>
        </w:trPr>
        <w:tc>
          <w:tcPr>
            <w:tcW w:w="2875" w:type="dxa"/>
          </w:tcPr>
          <w:p>
            <w:pPr>
              <w:pStyle w:val="TableParagraph"/>
              <w:spacing w:line="184" w:lineRule="exact"/>
              <w:ind w:left="50" w:right="1545"/>
              <w:rPr>
                <w:sz w:val="16"/>
              </w:rPr>
            </w:pPr>
            <w:r>
              <w:rPr>
                <w:sz w:val="16"/>
                <w:u w:val="single"/>
              </w:rPr>
              <w:t>Valores</w:t>
            </w:r>
            <w:r>
              <w:rPr>
                <w:spacing w:val="-3"/>
                <w:sz w:val="16"/>
                <w:u w:val="single"/>
              </w:rPr>
              <w:t> </w:t>
            </w:r>
            <w:r>
              <w:rPr>
                <w:sz w:val="16"/>
                <w:u w:val="single"/>
              </w:rPr>
              <w:t>brutos</w:t>
            </w:r>
            <w:r>
              <w:rPr>
                <w:spacing w:val="40"/>
                <w:sz w:val="16"/>
                <w:u w:val="none"/>
              </w:rPr>
              <w:t> </w:t>
            </w:r>
            <w:r>
              <w:rPr>
                <w:sz w:val="16"/>
                <w:u w:val="none"/>
              </w:rPr>
              <w:t>Saldo</w:t>
            </w:r>
            <w:r>
              <w:rPr>
                <w:spacing w:val="-10"/>
                <w:sz w:val="16"/>
                <w:u w:val="none"/>
              </w:rPr>
              <w:t> </w:t>
            </w:r>
            <w:r>
              <w:rPr>
                <w:sz w:val="16"/>
                <w:u w:val="none"/>
              </w:rPr>
              <w:t>al</w:t>
            </w:r>
            <w:r>
              <w:rPr>
                <w:spacing w:val="-10"/>
                <w:sz w:val="16"/>
                <w:u w:val="none"/>
              </w:rPr>
              <w:t> </w:t>
            </w:r>
            <w:r>
              <w:rPr>
                <w:sz w:val="16"/>
                <w:u w:val="none"/>
              </w:rPr>
              <w:t>01.01.24</w:t>
            </w:r>
          </w:p>
        </w:tc>
        <w:tc>
          <w:tcPr>
            <w:tcW w:w="1020" w:type="dxa"/>
            <w:tcBorders>
              <w:top w:val="single" w:sz="8" w:space="0" w:color="000000"/>
              <w:bottom w:val="double" w:sz="6" w:space="0" w:color="000000"/>
            </w:tcBorders>
          </w:tcPr>
          <w:p>
            <w:pPr>
              <w:pStyle w:val="TableParagraph"/>
              <w:spacing w:line="163" w:lineRule="exact" w:before="184"/>
              <w:ind w:right="67"/>
              <w:jc w:val="right"/>
              <w:rPr>
                <w:sz w:val="16"/>
              </w:rPr>
            </w:pPr>
            <w:r>
              <w:rPr>
                <w:spacing w:val="-2"/>
                <w:sz w:val="16"/>
              </w:rPr>
              <w:t>7.788,24</w:t>
            </w:r>
          </w:p>
        </w:tc>
        <w:tc>
          <w:tcPr>
            <w:tcW w:w="253" w:type="dxa"/>
          </w:tcPr>
          <w:p>
            <w:pPr>
              <w:pStyle w:val="TableParagraph"/>
              <w:rPr>
                <w:sz w:val="18"/>
              </w:rPr>
            </w:pPr>
          </w:p>
        </w:tc>
        <w:tc>
          <w:tcPr>
            <w:tcW w:w="1176" w:type="dxa"/>
            <w:tcBorders>
              <w:top w:val="single" w:sz="8" w:space="0" w:color="000000"/>
              <w:bottom w:val="double" w:sz="6" w:space="0" w:color="000000"/>
            </w:tcBorders>
          </w:tcPr>
          <w:p>
            <w:pPr>
              <w:pStyle w:val="TableParagraph"/>
              <w:spacing w:line="163" w:lineRule="exact" w:before="184"/>
              <w:ind w:right="67"/>
              <w:jc w:val="right"/>
              <w:rPr>
                <w:sz w:val="16"/>
              </w:rPr>
            </w:pPr>
            <w:r>
              <w:rPr>
                <w:spacing w:val="-2"/>
                <w:sz w:val="16"/>
              </w:rPr>
              <w:t>787,69</w:t>
            </w:r>
          </w:p>
        </w:tc>
        <w:tc>
          <w:tcPr>
            <w:tcW w:w="253" w:type="dxa"/>
          </w:tcPr>
          <w:p>
            <w:pPr>
              <w:pStyle w:val="TableParagraph"/>
              <w:rPr>
                <w:sz w:val="18"/>
              </w:rPr>
            </w:pPr>
          </w:p>
        </w:tc>
        <w:tc>
          <w:tcPr>
            <w:tcW w:w="846" w:type="dxa"/>
            <w:tcBorders>
              <w:top w:val="single" w:sz="8" w:space="0" w:color="000000"/>
              <w:bottom w:val="double" w:sz="6" w:space="0" w:color="000000"/>
            </w:tcBorders>
          </w:tcPr>
          <w:p>
            <w:pPr>
              <w:pStyle w:val="TableParagraph"/>
              <w:spacing w:line="163" w:lineRule="exact" w:before="184"/>
              <w:ind w:right="67"/>
              <w:jc w:val="right"/>
              <w:rPr>
                <w:sz w:val="16"/>
              </w:rPr>
            </w:pPr>
            <w:r>
              <w:rPr>
                <w:spacing w:val="-2"/>
                <w:sz w:val="16"/>
              </w:rPr>
              <w:t>8.575,93</w:t>
            </w:r>
          </w:p>
        </w:tc>
      </w:tr>
      <w:tr>
        <w:trPr>
          <w:trHeight w:val="183" w:hRule="atLeast"/>
        </w:trPr>
        <w:tc>
          <w:tcPr>
            <w:tcW w:w="2875" w:type="dxa"/>
          </w:tcPr>
          <w:p>
            <w:pPr>
              <w:pStyle w:val="TableParagraph"/>
              <w:spacing w:line="164" w:lineRule="exact"/>
              <w:ind w:left="50"/>
              <w:rPr>
                <w:sz w:val="16"/>
              </w:rPr>
            </w:pPr>
            <w:r>
              <w:rPr>
                <w:spacing w:val="-2"/>
                <w:sz w:val="16"/>
              </w:rPr>
              <w:t>Entradas</w:t>
            </w:r>
          </w:p>
        </w:tc>
        <w:tc>
          <w:tcPr>
            <w:tcW w:w="1020" w:type="dxa"/>
            <w:tcBorders>
              <w:top w:val="double" w:sz="6" w:space="0" w:color="000000"/>
              <w:bottom w:val="single" w:sz="8" w:space="0" w:color="000000"/>
            </w:tcBorders>
          </w:tcPr>
          <w:p>
            <w:pPr>
              <w:pStyle w:val="TableParagraph"/>
              <w:spacing w:line="164" w:lineRule="exact"/>
              <w:ind w:right="67"/>
              <w:jc w:val="right"/>
              <w:rPr>
                <w:sz w:val="16"/>
              </w:rPr>
            </w:pPr>
            <w:r>
              <w:rPr>
                <w:spacing w:val="-10"/>
                <w:sz w:val="16"/>
              </w:rPr>
              <w:t>-</w:t>
            </w:r>
          </w:p>
        </w:tc>
        <w:tc>
          <w:tcPr>
            <w:tcW w:w="253" w:type="dxa"/>
          </w:tcPr>
          <w:p>
            <w:pPr>
              <w:pStyle w:val="TableParagraph"/>
              <w:rPr>
                <w:sz w:val="12"/>
              </w:rPr>
            </w:pPr>
          </w:p>
        </w:tc>
        <w:tc>
          <w:tcPr>
            <w:tcW w:w="1176" w:type="dxa"/>
            <w:tcBorders>
              <w:top w:val="double" w:sz="6" w:space="0" w:color="000000"/>
              <w:bottom w:val="single" w:sz="8" w:space="0" w:color="000000"/>
            </w:tcBorders>
          </w:tcPr>
          <w:p>
            <w:pPr>
              <w:pStyle w:val="TableParagraph"/>
              <w:spacing w:line="164" w:lineRule="exact"/>
              <w:ind w:right="66"/>
              <w:jc w:val="right"/>
              <w:rPr>
                <w:sz w:val="16"/>
              </w:rPr>
            </w:pPr>
            <w:r>
              <w:rPr>
                <w:spacing w:val="-10"/>
                <w:sz w:val="16"/>
              </w:rPr>
              <w:t>-</w:t>
            </w:r>
          </w:p>
        </w:tc>
        <w:tc>
          <w:tcPr>
            <w:tcW w:w="253" w:type="dxa"/>
          </w:tcPr>
          <w:p>
            <w:pPr>
              <w:pStyle w:val="TableParagraph"/>
              <w:rPr>
                <w:sz w:val="12"/>
              </w:rPr>
            </w:pPr>
          </w:p>
        </w:tc>
        <w:tc>
          <w:tcPr>
            <w:tcW w:w="846" w:type="dxa"/>
            <w:tcBorders>
              <w:top w:val="double" w:sz="6" w:space="0" w:color="000000"/>
              <w:bottom w:val="single" w:sz="8" w:space="0" w:color="000000"/>
            </w:tcBorders>
          </w:tcPr>
          <w:p>
            <w:pPr>
              <w:pStyle w:val="TableParagraph"/>
              <w:spacing w:line="164" w:lineRule="exact"/>
              <w:ind w:right="67"/>
              <w:jc w:val="right"/>
              <w:rPr>
                <w:sz w:val="16"/>
              </w:rPr>
            </w:pPr>
            <w:r>
              <w:rPr>
                <w:spacing w:val="-4"/>
                <w:sz w:val="16"/>
              </w:rPr>
              <w:t>0,00</w:t>
            </w:r>
          </w:p>
        </w:tc>
      </w:tr>
      <w:tr>
        <w:trPr>
          <w:trHeight w:val="183" w:hRule="atLeast"/>
        </w:trPr>
        <w:tc>
          <w:tcPr>
            <w:tcW w:w="2875" w:type="dxa"/>
          </w:tcPr>
          <w:p>
            <w:pPr>
              <w:pStyle w:val="TableParagraph"/>
              <w:spacing w:line="163" w:lineRule="exact"/>
              <w:ind w:left="50"/>
              <w:rPr>
                <w:sz w:val="16"/>
              </w:rPr>
            </w:pPr>
            <w:r>
              <w:rPr>
                <w:sz w:val="16"/>
              </w:rPr>
              <w:t>Saldo</w:t>
            </w:r>
            <w:r>
              <w:rPr>
                <w:spacing w:val="-3"/>
                <w:sz w:val="16"/>
              </w:rPr>
              <w:t> </w:t>
            </w:r>
            <w:r>
              <w:rPr>
                <w:sz w:val="16"/>
              </w:rPr>
              <w:t>al</w:t>
            </w:r>
            <w:r>
              <w:rPr>
                <w:spacing w:val="-3"/>
                <w:sz w:val="16"/>
              </w:rPr>
              <w:t> </w:t>
            </w:r>
            <w:r>
              <w:rPr>
                <w:spacing w:val="-2"/>
                <w:sz w:val="16"/>
              </w:rPr>
              <w:t>31.12.24</w:t>
            </w:r>
          </w:p>
        </w:tc>
        <w:tc>
          <w:tcPr>
            <w:tcW w:w="1020" w:type="dxa"/>
            <w:tcBorders>
              <w:top w:val="single" w:sz="8" w:space="0" w:color="000000"/>
              <w:bottom w:val="double" w:sz="6" w:space="0" w:color="000000"/>
            </w:tcBorders>
          </w:tcPr>
          <w:p>
            <w:pPr>
              <w:pStyle w:val="TableParagraph"/>
              <w:spacing w:line="163" w:lineRule="exact"/>
              <w:ind w:right="67"/>
              <w:jc w:val="right"/>
              <w:rPr>
                <w:sz w:val="16"/>
              </w:rPr>
            </w:pPr>
            <w:r>
              <w:rPr>
                <w:spacing w:val="-2"/>
                <w:sz w:val="16"/>
              </w:rPr>
              <w:t>7.788,24</w:t>
            </w:r>
          </w:p>
        </w:tc>
        <w:tc>
          <w:tcPr>
            <w:tcW w:w="253" w:type="dxa"/>
          </w:tcPr>
          <w:p>
            <w:pPr>
              <w:pStyle w:val="TableParagraph"/>
              <w:rPr>
                <w:sz w:val="12"/>
              </w:rPr>
            </w:pPr>
          </w:p>
        </w:tc>
        <w:tc>
          <w:tcPr>
            <w:tcW w:w="1176" w:type="dxa"/>
            <w:tcBorders>
              <w:top w:val="single" w:sz="8" w:space="0" w:color="000000"/>
              <w:bottom w:val="double" w:sz="6" w:space="0" w:color="000000"/>
            </w:tcBorders>
          </w:tcPr>
          <w:p>
            <w:pPr>
              <w:pStyle w:val="TableParagraph"/>
              <w:spacing w:line="163" w:lineRule="exact"/>
              <w:ind w:right="67"/>
              <w:jc w:val="right"/>
              <w:rPr>
                <w:sz w:val="16"/>
              </w:rPr>
            </w:pPr>
            <w:r>
              <w:rPr>
                <w:spacing w:val="-2"/>
                <w:sz w:val="16"/>
              </w:rPr>
              <w:t>787,69</w:t>
            </w:r>
          </w:p>
        </w:tc>
        <w:tc>
          <w:tcPr>
            <w:tcW w:w="253" w:type="dxa"/>
          </w:tcPr>
          <w:p>
            <w:pPr>
              <w:pStyle w:val="TableParagraph"/>
              <w:rPr>
                <w:sz w:val="12"/>
              </w:rPr>
            </w:pPr>
          </w:p>
        </w:tc>
        <w:tc>
          <w:tcPr>
            <w:tcW w:w="846" w:type="dxa"/>
            <w:tcBorders>
              <w:top w:val="single" w:sz="8" w:space="0" w:color="000000"/>
              <w:bottom w:val="double" w:sz="6" w:space="0" w:color="000000"/>
            </w:tcBorders>
          </w:tcPr>
          <w:p>
            <w:pPr>
              <w:pStyle w:val="TableParagraph"/>
              <w:spacing w:line="163" w:lineRule="exact"/>
              <w:ind w:right="67"/>
              <w:jc w:val="right"/>
              <w:rPr>
                <w:sz w:val="16"/>
              </w:rPr>
            </w:pPr>
            <w:r>
              <w:rPr>
                <w:spacing w:val="-2"/>
                <w:sz w:val="16"/>
              </w:rPr>
              <w:t>8.575,93</w:t>
            </w:r>
          </w:p>
        </w:tc>
      </w:tr>
      <w:tr>
        <w:trPr>
          <w:trHeight w:val="183" w:hRule="atLeast"/>
        </w:trPr>
        <w:tc>
          <w:tcPr>
            <w:tcW w:w="2875" w:type="dxa"/>
          </w:tcPr>
          <w:p>
            <w:pPr>
              <w:pStyle w:val="TableParagraph"/>
              <w:spacing w:line="163" w:lineRule="exact"/>
              <w:ind w:left="50"/>
              <w:rPr>
                <w:sz w:val="16"/>
              </w:rPr>
            </w:pPr>
            <w:r>
              <w:rPr>
                <w:spacing w:val="-2"/>
                <w:sz w:val="16"/>
              </w:rPr>
              <w:t>Entradas</w:t>
            </w:r>
          </w:p>
        </w:tc>
        <w:tc>
          <w:tcPr>
            <w:tcW w:w="1020" w:type="dxa"/>
            <w:tcBorders>
              <w:top w:val="double" w:sz="6" w:space="0" w:color="000000"/>
              <w:bottom w:val="single" w:sz="8" w:space="0" w:color="000000"/>
            </w:tcBorders>
          </w:tcPr>
          <w:p>
            <w:pPr>
              <w:pStyle w:val="TableParagraph"/>
              <w:spacing w:line="163" w:lineRule="exact"/>
              <w:ind w:right="67"/>
              <w:jc w:val="right"/>
              <w:rPr>
                <w:sz w:val="16"/>
              </w:rPr>
            </w:pPr>
            <w:r>
              <w:rPr>
                <w:spacing w:val="-10"/>
                <w:sz w:val="16"/>
              </w:rPr>
              <w:t>-</w:t>
            </w:r>
          </w:p>
        </w:tc>
        <w:tc>
          <w:tcPr>
            <w:tcW w:w="253" w:type="dxa"/>
          </w:tcPr>
          <w:p>
            <w:pPr>
              <w:pStyle w:val="TableParagraph"/>
              <w:rPr>
                <w:sz w:val="12"/>
              </w:rPr>
            </w:pPr>
          </w:p>
        </w:tc>
        <w:tc>
          <w:tcPr>
            <w:tcW w:w="1176" w:type="dxa"/>
            <w:tcBorders>
              <w:top w:val="double" w:sz="6" w:space="0" w:color="000000"/>
              <w:bottom w:val="single" w:sz="8" w:space="0" w:color="000000"/>
            </w:tcBorders>
          </w:tcPr>
          <w:p>
            <w:pPr>
              <w:pStyle w:val="TableParagraph"/>
              <w:spacing w:line="163" w:lineRule="exact"/>
              <w:ind w:right="66"/>
              <w:jc w:val="right"/>
              <w:rPr>
                <w:sz w:val="16"/>
              </w:rPr>
            </w:pPr>
            <w:r>
              <w:rPr>
                <w:spacing w:val="-10"/>
                <w:sz w:val="16"/>
              </w:rPr>
              <w:t>-</w:t>
            </w:r>
          </w:p>
        </w:tc>
        <w:tc>
          <w:tcPr>
            <w:tcW w:w="253" w:type="dxa"/>
          </w:tcPr>
          <w:p>
            <w:pPr>
              <w:pStyle w:val="TableParagraph"/>
              <w:rPr>
                <w:sz w:val="12"/>
              </w:rPr>
            </w:pPr>
          </w:p>
        </w:tc>
        <w:tc>
          <w:tcPr>
            <w:tcW w:w="846" w:type="dxa"/>
            <w:tcBorders>
              <w:top w:val="double" w:sz="6" w:space="0" w:color="000000"/>
              <w:bottom w:val="single" w:sz="8" w:space="0" w:color="000000"/>
            </w:tcBorders>
          </w:tcPr>
          <w:p>
            <w:pPr>
              <w:pStyle w:val="TableParagraph"/>
              <w:spacing w:line="163" w:lineRule="exact"/>
              <w:ind w:right="67"/>
              <w:jc w:val="right"/>
              <w:rPr>
                <w:sz w:val="16"/>
              </w:rPr>
            </w:pPr>
            <w:r>
              <w:rPr>
                <w:spacing w:val="-4"/>
                <w:sz w:val="16"/>
              </w:rPr>
              <w:t>0,00</w:t>
            </w:r>
          </w:p>
        </w:tc>
      </w:tr>
      <w:tr>
        <w:trPr>
          <w:trHeight w:val="183" w:hRule="atLeast"/>
        </w:trPr>
        <w:tc>
          <w:tcPr>
            <w:tcW w:w="2875" w:type="dxa"/>
          </w:tcPr>
          <w:p>
            <w:pPr>
              <w:pStyle w:val="TableParagraph"/>
              <w:spacing w:line="163" w:lineRule="exact"/>
              <w:ind w:left="50"/>
              <w:rPr>
                <w:sz w:val="16"/>
              </w:rPr>
            </w:pPr>
            <w:r>
              <w:rPr>
                <w:sz w:val="16"/>
              </w:rPr>
              <w:t>Saldo</w:t>
            </w:r>
            <w:r>
              <w:rPr>
                <w:spacing w:val="-3"/>
                <w:sz w:val="16"/>
              </w:rPr>
              <w:t> </w:t>
            </w:r>
            <w:r>
              <w:rPr>
                <w:sz w:val="16"/>
              </w:rPr>
              <w:t>al</w:t>
            </w:r>
            <w:r>
              <w:rPr>
                <w:spacing w:val="-3"/>
                <w:sz w:val="16"/>
              </w:rPr>
              <w:t> </w:t>
            </w:r>
            <w:r>
              <w:rPr>
                <w:spacing w:val="-2"/>
                <w:sz w:val="16"/>
              </w:rPr>
              <w:t>31.12.25</w:t>
            </w:r>
          </w:p>
        </w:tc>
        <w:tc>
          <w:tcPr>
            <w:tcW w:w="1020" w:type="dxa"/>
            <w:tcBorders>
              <w:top w:val="single" w:sz="8" w:space="0" w:color="000000"/>
              <w:bottom w:val="double" w:sz="6" w:space="0" w:color="000000"/>
            </w:tcBorders>
          </w:tcPr>
          <w:p>
            <w:pPr>
              <w:pStyle w:val="TableParagraph"/>
              <w:spacing w:line="163" w:lineRule="exact"/>
              <w:ind w:right="67"/>
              <w:jc w:val="right"/>
              <w:rPr>
                <w:sz w:val="16"/>
              </w:rPr>
            </w:pPr>
            <w:r>
              <w:rPr>
                <w:spacing w:val="-2"/>
                <w:sz w:val="16"/>
              </w:rPr>
              <w:t>7.788,24</w:t>
            </w:r>
          </w:p>
        </w:tc>
        <w:tc>
          <w:tcPr>
            <w:tcW w:w="253" w:type="dxa"/>
          </w:tcPr>
          <w:p>
            <w:pPr>
              <w:pStyle w:val="TableParagraph"/>
              <w:rPr>
                <w:sz w:val="12"/>
              </w:rPr>
            </w:pPr>
          </w:p>
        </w:tc>
        <w:tc>
          <w:tcPr>
            <w:tcW w:w="1176" w:type="dxa"/>
            <w:tcBorders>
              <w:top w:val="single" w:sz="8" w:space="0" w:color="000000"/>
              <w:bottom w:val="double" w:sz="6" w:space="0" w:color="000000"/>
            </w:tcBorders>
          </w:tcPr>
          <w:p>
            <w:pPr>
              <w:pStyle w:val="TableParagraph"/>
              <w:spacing w:line="163" w:lineRule="exact"/>
              <w:ind w:right="67"/>
              <w:jc w:val="right"/>
              <w:rPr>
                <w:sz w:val="16"/>
              </w:rPr>
            </w:pPr>
            <w:r>
              <w:rPr>
                <w:spacing w:val="-2"/>
                <w:sz w:val="16"/>
              </w:rPr>
              <w:t>787,69</w:t>
            </w:r>
          </w:p>
        </w:tc>
        <w:tc>
          <w:tcPr>
            <w:tcW w:w="253" w:type="dxa"/>
          </w:tcPr>
          <w:p>
            <w:pPr>
              <w:pStyle w:val="TableParagraph"/>
              <w:rPr>
                <w:sz w:val="12"/>
              </w:rPr>
            </w:pPr>
          </w:p>
        </w:tc>
        <w:tc>
          <w:tcPr>
            <w:tcW w:w="846" w:type="dxa"/>
            <w:tcBorders>
              <w:top w:val="single" w:sz="8" w:space="0" w:color="000000"/>
              <w:bottom w:val="double" w:sz="6" w:space="0" w:color="000000"/>
            </w:tcBorders>
          </w:tcPr>
          <w:p>
            <w:pPr>
              <w:pStyle w:val="TableParagraph"/>
              <w:spacing w:line="163" w:lineRule="exact"/>
              <w:ind w:right="67"/>
              <w:jc w:val="right"/>
              <w:rPr>
                <w:sz w:val="16"/>
              </w:rPr>
            </w:pPr>
            <w:r>
              <w:rPr>
                <w:spacing w:val="-2"/>
                <w:sz w:val="16"/>
              </w:rPr>
              <w:t>8.575,93</w:t>
            </w:r>
          </w:p>
        </w:tc>
      </w:tr>
      <w:tr>
        <w:trPr>
          <w:trHeight w:val="369" w:hRule="atLeast"/>
        </w:trPr>
        <w:tc>
          <w:tcPr>
            <w:tcW w:w="2875" w:type="dxa"/>
          </w:tcPr>
          <w:p>
            <w:pPr>
              <w:pStyle w:val="TableParagraph"/>
              <w:spacing w:line="184" w:lineRule="exact"/>
              <w:ind w:left="50" w:right="1202"/>
              <w:rPr>
                <w:sz w:val="16"/>
              </w:rPr>
            </w:pPr>
            <w:r>
              <w:rPr>
                <w:sz w:val="16"/>
                <w:u w:val="single"/>
              </w:rPr>
              <w:t>Amortización</w:t>
            </w:r>
            <w:r>
              <w:rPr>
                <w:spacing w:val="-10"/>
                <w:sz w:val="16"/>
                <w:u w:val="single"/>
              </w:rPr>
              <w:t> </w:t>
            </w:r>
            <w:r>
              <w:rPr>
                <w:sz w:val="16"/>
                <w:u w:val="single"/>
              </w:rPr>
              <w:t>acumulada</w:t>
            </w:r>
            <w:r>
              <w:rPr>
                <w:spacing w:val="40"/>
                <w:sz w:val="16"/>
                <w:u w:val="none"/>
              </w:rPr>
              <w:t> </w:t>
            </w:r>
            <w:r>
              <w:rPr>
                <w:sz w:val="16"/>
                <w:u w:val="none"/>
              </w:rPr>
              <w:t>Saldo al 01.01.24</w:t>
            </w:r>
          </w:p>
        </w:tc>
        <w:tc>
          <w:tcPr>
            <w:tcW w:w="1020" w:type="dxa"/>
            <w:tcBorders>
              <w:top w:val="double" w:sz="6" w:space="0" w:color="000000"/>
              <w:bottom w:val="double" w:sz="6" w:space="0" w:color="000000"/>
            </w:tcBorders>
          </w:tcPr>
          <w:p>
            <w:pPr>
              <w:pStyle w:val="TableParagraph"/>
              <w:rPr>
                <w:sz w:val="16"/>
              </w:rPr>
            </w:pPr>
          </w:p>
          <w:p>
            <w:pPr>
              <w:pStyle w:val="TableParagraph"/>
              <w:spacing w:line="164" w:lineRule="exact"/>
              <w:ind w:right="67"/>
              <w:jc w:val="right"/>
              <w:rPr>
                <w:sz w:val="16"/>
              </w:rPr>
            </w:pPr>
            <w:r>
              <w:rPr>
                <w:spacing w:val="-2"/>
                <w:sz w:val="16"/>
              </w:rPr>
              <w:t>-7.788,24</w:t>
            </w:r>
          </w:p>
        </w:tc>
        <w:tc>
          <w:tcPr>
            <w:tcW w:w="253" w:type="dxa"/>
          </w:tcPr>
          <w:p>
            <w:pPr>
              <w:pStyle w:val="TableParagraph"/>
              <w:rPr>
                <w:sz w:val="18"/>
              </w:rPr>
            </w:pPr>
          </w:p>
        </w:tc>
        <w:tc>
          <w:tcPr>
            <w:tcW w:w="1176" w:type="dxa"/>
            <w:tcBorders>
              <w:top w:val="double" w:sz="6" w:space="0" w:color="000000"/>
              <w:bottom w:val="double" w:sz="6" w:space="0" w:color="000000"/>
            </w:tcBorders>
          </w:tcPr>
          <w:p>
            <w:pPr>
              <w:pStyle w:val="TableParagraph"/>
              <w:rPr>
                <w:sz w:val="16"/>
              </w:rPr>
            </w:pPr>
          </w:p>
          <w:p>
            <w:pPr>
              <w:pStyle w:val="TableParagraph"/>
              <w:spacing w:line="164" w:lineRule="exact"/>
              <w:ind w:right="67"/>
              <w:jc w:val="right"/>
              <w:rPr>
                <w:sz w:val="16"/>
              </w:rPr>
            </w:pPr>
            <w:r>
              <w:rPr>
                <w:spacing w:val="-2"/>
                <w:sz w:val="16"/>
              </w:rPr>
              <w:t>-787,69</w:t>
            </w:r>
          </w:p>
        </w:tc>
        <w:tc>
          <w:tcPr>
            <w:tcW w:w="253" w:type="dxa"/>
          </w:tcPr>
          <w:p>
            <w:pPr>
              <w:pStyle w:val="TableParagraph"/>
              <w:rPr>
                <w:sz w:val="18"/>
              </w:rPr>
            </w:pPr>
          </w:p>
        </w:tc>
        <w:tc>
          <w:tcPr>
            <w:tcW w:w="846" w:type="dxa"/>
            <w:tcBorders>
              <w:top w:val="double" w:sz="6" w:space="0" w:color="000000"/>
              <w:bottom w:val="double" w:sz="6" w:space="0" w:color="000000"/>
            </w:tcBorders>
          </w:tcPr>
          <w:p>
            <w:pPr>
              <w:pStyle w:val="TableParagraph"/>
              <w:rPr>
                <w:sz w:val="16"/>
              </w:rPr>
            </w:pPr>
          </w:p>
          <w:p>
            <w:pPr>
              <w:pStyle w:val="TableParagraph"/>
              <w:spacing w:line="164" w:lineRule="exact"/>
              <w:ind w:right="67"/>
              <w:jc w:val="right"/>
              <w:rPr>
                <w:sz w:val="16"/>
              </w:rPr>
            </w:pPr>
            <w:r>
              <w:rPr>
                <w:spacing w:val="-2"/>
                <w:sz w:val="16"/>
              </w:rPr>
              <w:t>-8.575,93</w:t>
            </w:r>
          </w:p>
        </w:tc>
      </w:tr>
      <w:tr>
        <w:trPr>
          <w:trHeight w:val="183" w:hRule="atLeast"/>
        </w:trPr>
        <w:tc>
          <w:tcPr>
            <w:tcW w:w="2875" w:type="dxa"/>
          </w:tcPr>
          <w:p>
            <w:pPr>
              <w:pStyle w:val="TableParagraph"/>
              <w:spacing w:line="163" w:lineRule="exact"/>
              <w:ind w:left="50"/>
              <w:rPr>
                <w:sz w:val="16"/>
              </w:rPr>
            </w:pPr>
            <w:r>
              <w:rPr>
                <w:sz w:val="16"/>
              </w:rPr>
              <w:t>Dotación</w:t>
            </w:r>
            <w:r>
              <w:rPr>
                <w:spacing w:val="-3"/>
                <w:sz w:val="16"/>
              </w:rPr>
              <w:t> </w:t>
            </w:r>
            <w:r>
              <w:rPr>
                <w:sz w:val="16"/>
              </w:rPr>
              <w:t>a</w:t>
            </w:r>
            <w:r>
              <w:rPr>
                <w:spacing w:val="-4"/>
                <w:sz w:val="16"/>
              </w:rPr>
              <w:t> </w:t>
            </w:r>
            <w:r>
              <w:rPr>
                <w:sz w:val="16"/>
              </w:rPr>
              <w:t>la</w:t>
            </w:r>
            <w:r>
              <w:rPr>
                <w:spacing w:val="-3"/>
                <w:sz w:val="16"/>
              </w:rPr>
              <w:t> </w:t>
            </w:r>
            <w:r>
              <w:rPr>
                <w:spacing w:val="-2"/>
                <w:sz w:val="16"/>
              </w:rPr>
              <w:t>amortización</w:t>
            </w:r>
          </w:p>
        </w:tc>
        <w:tc>
          <w:tcPr>
            <w:tcW w:w="1020" w:type="dxa"/>
            <w:tcBorders>
              <w:top w:val="double" w:sz="6" w:space="0" w:color="000000"/>
              <w:bottom w:val="single" w:sz="8" w:space="0" w:color="000000"/>
            </w:tcBorders>
          </w:tcPr>
          <w:p>
            <w:pPr>
              <w:pStyle w:val="TableParagraph"/>
              <w:spacing w:line="163" w:lineRule="exact"/>
              <w:ind w:right="67"/>
              <w:jc w:val="right"/>
              <w:rPr>
                <w:sz w:val="16"/>
              </w:rPr>
            </w:pPr>
            <w:r>
              <w:rPr>
                <w:spacing w:val="-10"/>
                <w:sz w:val="16"/>
              </w:rPr>
              <w:t>-</w:t>
            </w:r>
          </w:p>
        </w:tc>
        <w:tc>
          <w:tcPr>
            <w:tcW w:w="253" w:type="dxa"/>
          </w:tcPr>
          <w:p>
            <w:pPr>
              <w:pStyle w:val="TableParagraph"/>
              <w:rPr>
                <w:sz w:val="12"/>
              </w:rPr>
            </w:pPr>
          </w:p>
        </w:tc>
        <w:tc>
          <w:tcPr>
            <w:tcW w:w="1176" w:type="dxa"/>
            <w:tcBorders>
              <w:top w:val="double" w:sz="6" w:space="0" w:color="000000"/>
              <w:bottom w:val="single" w:sz="8" w:space="0" w:color="000000"/>
            </w:tcBorders>
          </w:tcPr>
          <w:p>
            <w:pPr>
              <w:pStyle w:val="TableParagraph"/>
              <w:spacing w:line="163" w:lineRule="exact"/>
              <w:ind w:right="66"/>
              <w:jc w:val="right"/>
              <w:rPr>
                <w:sz w:val="16"/>
              </w:rPr>
            </w:pPr>
            <w:r>
              <w:rPr>
                <w:spacing w:val="-10"/>
                <w:sz w:val="16"/>
              </w:rPr>
              <w:t>-</w:t>
            </w:r>
          </w:p>
        </w:tc>
        <w:tc>
          <w:tcPr>
            <w:tcW w:w="253" w:type="dxa"/>
          </w:tcPr>
          <w:p>
            <w:pPr>
              <w:pStyle w:val="TableParagraph"/>
              <w:rPr>
                <w:sz w:val="12"/>
              </w:rPr>
            </w:pPr>
          </w:p>
        </w:tc>
        <w:tc>
          <w:tcPr>
            <w:tcW w:w="846" w:type="dxa"/>
            <w:tcBorders>
              <w:top w:val="double" w:sz="6" w:space="0" w:color="000000"/>
              <w:bottom w:val="single" w:sz="8" w:space="0" w:color="000000"/>
            </w:tcBorders>
          </w:tcPr>
          <w:p>
            <w:pPr>
              <w:pStyle w:val="TableParagraph"/>
              <w:spacing w:line="163" w:lineRule="exact"/>
              <w:ind w:right="67"/>
              <w:jc w:val="right"/>
              <w:rPr>
                <w:sz w:val="16"/>
              </w:rPr>
            </w:pPr>
            <w:r>
              <w:rPr>
                <w:spacing w:val="-4"/>
                <w:sz w:val="16"/>
              </w:rPr>
              <w:t>0,00</w:t>
            </w:r>
          </w:p>
        </w:tc>
      </w:tr>
      <w:tr>
        <w:trPr>
          <w:trHeight w:val="183" w:hRule="atLeast"/>
        </w:trPr>
        <w:tc>
          <w:tcPr>
            <w:tcW w:w="2875" w:type="dxa"/>
          </w:tcPr>
          <w:p>
            <w:pPr>
              <w:pStyle w:val="TableParagraph"/>
              <w:spacing w:line="163" w:lineRule="exact"/>
              <w:ind w:left="50"/>
              <w:rPr>
                <w:sz w:val="16"/>
              </w:rPr>
            </w:pPr>
            <w:r>
              <w:rPr>
                <w:sz w:val="16"/>
              </w:rPr>
              <w:t>Saldo</w:t>
            </w:r>
            <w:r>
              <w:rPr>
                <w:spacing w:val="-3"/>
                <w:sz w:val="16"/>
              </w:rPr>
              <w:t> </w:t>
            </w:r>
            <w:r>
              <w:rPr>
                <w:sz w:val="16"/>
              </w:rPr>
              <w:t>al</w:t>
            </w:r>
            <w:r>
              <w:rPr>
                <w:spacing w:val="-3"/>
                <w:sz w:val="16"/>
              </w:rPr>
              <w:t> </w:t>
            </w:r>
            <w:r>
              <w:rPr>
                <w:spacing w:val="-2"/>
                <w:sz w:val="16"/>
              </w:rPr>
              <w:t>31.12.24</w:t>
            </w:r>
          </w:p>
        </w:tc>
        <w:tc>
          <w:tcPr>
            <w:tcW w:w="1020" w:type="dxa"/>
            <w:tcBorders>
              <w:top w:val="single" w:sz="8" w:space="0" w:color="000000"/>
              <w:bottom w:val="double" w:sz="6" w:space="0" w:color="000000"/>
            </w:tcBorders>
          </w:tcPr>
          <w:p>
            <w:pPr>
              <w:pStyle w:val="TableParagraph"/>
              <w:spacing w:line="163" w:lineRule="exact"/>
              <w:ind w:right="67"/>
              <w:jc w:val="right"/>
              <w:rPr>
                <w:sz w:val="16"/>
              </w:rPr>
            </w:pPr>
            <w:r>
              <w:rPr>
                <w:spacing w:val="-2"/>
                <w:sz w:val="16"/>
              </w:rPr>
              <w:t>-7.788,24</w:t>
            </w:r>
          </w:p>
        </w:tc>
        <w:tc>
          <w:tcPr>
            <w:tcW w:w="253" w:type="dxa"/>
          </w:tcPr>
          <w:p>
            <w:pPr>
              <w:pStyle w:val="TableParagraph"/>
              <w:rPr>
                <w:sz w:val="12"/>
              </w:rPr>
            </w:pPr>
          </w:p>
        </w:tc>
        <w:tc>
          <w:tcPr>
            <w:tcW w:w="1176" w:type="dxa"/>
            <w:tcBorders>
              <w:top w:val="single" w:sz="8" w:space="0" w:color="000000"/>
              <w:bottom w:val="double" w:sz="6" w:space="0" w:color="000000"/>
            </w:tcBorders>
          </w:tcPr>
          <w:p>
            <w:pPr>
              <w:pStyle w:val="TableParagraph"/>
              <w:spacing w:line="163" w:lineRule="exact"/>
              <w:ind w:right="67"/>
              <w:jc w:val="right"/>
              <w:rPr>
                <w:sz w:val="16"/>
              </w:rPr>
            </w:pPr>
            <w:r>
              <w:rPr>
                <w:spacing w:val="-2"/>
                <w:sz w:val="16"/>
              </w:rPr>
              <w:t>-787,69</w:t>
            </w:r>
          </w:p>
        </w:tc>
        <w:tc>
          <w:tcPr>
            <w:tcW w:w="253" w:type="dxa"/>
          </w:tcPr>
          <w:p>
            <w:pPr>
              <w:pStyle w:val="TableParagraph"/>
              <w:rPr>
                <w:sz w:val="12"/>
              </w:rPr>
            </w:pPr>
          </w:p>
        </w:tc>
        <w:tc>
          <w:tcPr>
            <w:tcW w:w="846" w:type="dxa"/>
            <w:tcBorders>
              <w:top w:val="single" w:sz="8" w:space="0" w:color="000000"/>
              <w:bottom w:val="double" w:sz="6" w:space="0" w:color="000000"/>
            </w:tcBorders>
          </w:tcPr>
          <w:p>
            <w:pPr>
              <w:pStyle w:val="TableParagraph"/>
              <w:spacing w:line="163" w:lineRule="exact"/>
              <w:ind w:right="67"/>
              <w:jc w:val="right"/>
              <w:rPr>
                <w:sz w:val="16"/>
              </w:rPr>
            </w:pPr>
            <w:r>
              <w:rPr>
                <w:spacing w:val="-2"/>
                <w:sz w:val="16"/>
              </w:rPr>
              <w:t>-8.575,93</w:t>
            </w:r>
          </w:p>
        </w:tc>
      </w:tr>
      <w:tr>
        <w:trPr>
          <w:trHeight w:val="184" w:hRule="atLeast"/>
        </w:trPr>
        <w:tc>
          <w:tcPr>
            <w:tcW w:w="2875" w:type="dxa"/>
          </w:tcPr>
          <w:p>
            <w:pPr>
              <w:pStyle w:val="TableParagraph"/>
              <w:spacing w:line="164" w:lineRule="exact" w:before="1"/>
              <w:ind w:left="50"/>
              <w:rPr>
                <w:sz w:val="16"/>
              </w:rPr>
            </w:pPr>
            <w:r>
              <w:rPr>
                <w:sz w:val="16"/>
              </w:rPr>
              <w:t>Dotación</w:t>
            </w:r>
            <w:r>
              <w:rPr>
                <w:spacing w:val="-3"/>
                <w:sz w:val="16"/>
              </w:rPr>
              <w:t> </w:t>
            </w:r>
            <w:r>
              <w:rPr>
                <w:sz w:val="16"/>
              </w:rPr>
              <w:t>a</w:t>
            </w:r>
            <w:r>
              <w:rPr>
                <w:spacing w:val="-4"/>
                <w:sz w:val="16"/>
              </w:rPr>
              <w:t> </w:t>
            </w:r>
            <w:r>
              <w:rPr>
                <w:sz w:val="16"/>
              </w:rPr>
              <w:t>la</w:t>
            </w:r>
            <w:r>
              <w:rPr>
                <w:spacing w:val="-3"/>
                <w:sz w:val="16"/>
              </w:rPr>
              <w:t> </w:t>
            </w:r>
            <w:r>
              <w:rPr>
                <w:spacing w:val="-2"/>
                <w:sz w:val="16"/>
              </w:rPr>
              <w:t>amortización</w:t>
            </w:r>
          </w:p>
        </w:tc>
        <w:tc>
          <w:tcPr>
            <w:tcW w:w="1020" w:type="dxa"/>
            <w:tcBorders>
              <w:top w:val="double" w:sz="6" w:space="0" w:color="000000"/>
              <w:bottom w:val="single" w:sz="8" w:space="0" w:color="000000"/>
            </w:tcBorders>
          </w:tcPr>
          <w:p>
            <w:pPr>
              <w:pStyle w:val="TableParagraph"/>
              <w:spacing w:line="164" w:lineRule="exact" w:before="1"/>
              <w:ind w:right="67"/>
              <w:jc w:val="right"/>
              <w:rPr>
                <w:sz w:val="16"/>
              </w:rPr>
            </w:pPr>
            <w:r>
              <w:rPr>
                <w:spacing w:val="-10"/>
                <w:sz w:val="16"/>
              </w:rPr>
              <w:t>-</w:t>
            </w:r>
          </w:p>
        </w:tc>
        <w:tc>
          <w:tcPr>
            <w:tcW w:w="253" w:type="dxa"/>
          </w:tcPr>
          <w:p>
            <w:pPr>
              <w:pStyle w:val="TableParagraph"/>
              <w:rPr>
                <w:sz w:val="12"/>
              </w:rPr>
            </w:pPr>
          </w:p>
        </w:tc>
        <w:tc>
          <w:tcPr>
            <w:tcW w:w="1176" w:type="dxa"/>
            <w:tcBorders>
              <w:top w:val="double" w:sz="6" w:space="0" w:color="000000"/>
              <w:bottom w:val="single" w:sz="8" w:space="0" w:color="000000"/>
            </w:tcBorders>
          </w:tcPr>
          <w:p>
            <w:pPr>
              <w:pStyle w:val="TableParagraph"/>
              <w:spacing w:line="164" w:lineRule="exact" w:before="1"/>
              <w:ind w:right="66"/>
              <w:jc w:val="right"/>
              <w:rPr>
                <w:sz w:val="16"/>
              </w:rPr>
            </w:pPr>
            <w:r>
              <w:rPr>
                <w:spacing w:val="-10"/>
                <w:sz w:val="16"/>
              </w:rPr>
              <w:t>-</w:t>
            </w:r>
          </w:p>
        </w:tc>
        <w:tc>
          <w:tcPr>
            <w:tcW w:w="253" w:type="dxa"/>
          </w:tcPr>
          <w:p>
            <w:pPr>
              <w:pStyle w:val="TableParagraph"/>
              <w:rPr>
                <w:sz w:val="12"/>
              </w:rPr>
            </w:pPr>
          </w:p>
        </w:tc>
        <w:tc>
          <w:tcPr>
            <w:tcW w:w="846" w:type="dxa"/>
            <w:tcBorders>
              <w:top w:val="double" w:sz="6" w:space="0" w:color="000000"/>
              <w:bottom w:val="single" w:sz="8" w:space="0" w:color="000000"/>
            </w:tcBorders>
          </w:tcPr>
          <w:p>
            <w:pPr>
              <w:pStyle w:val="TableParagraph"/>
              <w:spacing w:line="164" w:lineRule="exact" w:before="1"/>
              <w:ind w:right="67"/>
              <w:jc w:val="right"/>
              <w:rPr>
                <w:sz w:val="16"/>
              </w:rPr>
            </w:pPr>
            <w:r>
              <w:rPr>
                <w:spacing w:val="-4"/>
                <w:sz w:val="16"/>
              </w:rPr>
              <w:t>0,00</w:t>
            </w:r>
          </w:p>
        </w:tc>
      </w:tr>
      <w:tr>
        <w:trPr>
          <w:trHeight w:val="183" w:hRule="atLeast"/>
        </w:trPr>
        <w:tc>
          <w:tcPr>
            <w:tcW w:w="2875" w:type="dxa"/>
          </w:tcPr>
          <w:p>
            <w:pPr>
              <w:pStyle w:val="TableParagraph"/>
              <w:spacing w:line="163" w:lineRule="exact"/>
              <w:ind w:left="50"/>
              <w:rPr>
                <w:sz w:val="16"/>
              </w:rPr>
            </w:pPr>
            <w:r>
              <w:rPr>
                <w:sz w:val="16"/>
              </w:rPr>
              <w:t>Saldo</w:t>
            </w:r>
            <w:r>
              <w:rPr>
                <w:spacing w:val="-3"/>
                <w:sz w:val="16"/>
              </w:rPr>
              <w:t> </w:t>
            </w:r>
            <w:r>
              <w:rPr>
                <w:sz w:val="16"/>
              </w:rPr>
              <w:t>al</w:t>
            </w:r>
            <w:r>
              <w:rPr>
                <w:spacing w:val="-3"/>
                <w:sz w:val="16"/>
              </w:rPr>
              <w:t> </w:t>
            </w:r>
            <w:r>
              <w:rPr>
                <w:spacing w:val="-2"/>
                <w:sz w:val="16"/>
              </w:rPr>
              <w:t>31.12.25</w:t>
            </w:r>
          </w:p>
        </w:tc>
        <w:tc>
          <w:tcPr>
            <w:tcW w:w="1020" w:type="dxa"/>
            <w:tcBorders>
              <w:top w:val="single" w:sz="8" w:space="0" w:color="000000"/>
              <w:bottom w:val="double" w:sz="6" w:space="0" w:color="000000"/>
            </w:tcBorders>
          </w:tcPr>
          <w:p>
            <w:pPr>
              <w:pStyle w:val="TableParagraph"/>
              <w:spacing w:line="163" w:lineRule="exact"/>
              <w:ind w:right="67"/>
              <w:jc w:val="right"/>
              <w:rPr>
                <w:sz w:val="16"/>
              </w:rPr>
            </w:pPr>
            <w:r>
              <w:rPr>
                <w:spacing w:val="-2"/>
                <w:sz w:val="16"/>
              </w:rPr>
              <w:t>-7.788,24</w:t>
            </w:r>
          </w:p>
        </w:tc>
        <w:tc>
          <w:tcPr>
            <w:tcW w:w="253" w:type="dxa"/>
          </w:tcPr>
          <w:p>
            <w:pPr>
              <w:pStyle w:val="TableParagraph"/>
              <w:rPr>
                <w:sz w:val="12"/>
              </w:rPr>
            </w:pPr>
          </w:p>
        </w:tc>
        <w:tc>
          <w:tcPr>
            <w:tcW w:w="1176" w:type="dxa"/>
            <w:tcBorders>
              <w:top w:val="single" w:sz="8" w:space="0" w:color="000000"/>
              <w:bottom w:val="double" w:sz="6" w:space="0" w:color="000000"/>
            </w:tcBorders>
          </w:tcPr>
          <w:p>
            <w:pPr>
              <w:pStyle w:val="TableParagraph"/>
              <w:spacing w:line="163" w:lineRule="exact"/>
              <w:ind w:right="67"/>
              <w:jc w:val="right"/>
              <w:rPr>
                <w:sz w:val="16"/>
              </w:rPr>
            </w:pPr>
            <w:r>
              <w:rPr>
                <w:spacing w:val="-2"/>
                <w:sz w:val="16"/>
              </w:rPr>
              <w:t>-787,69</w:t>
            </w:r>
          </w:p>
        </w:tc>
        <w:tc>
          <w:tcPr>
            <w:tcW w:w="253" w:type="dxa"/>
          </w:tcPr>
          <w:p>
            <w:pPr>
              <w:pStyle w:val="TableParagraph"/>
              <w:rPr>
                <w:sz w:val="12"/>
              </w:rPr>
            </w:pPr>
          </w:p>
        </w:tc>
        <w:tc>
          <w:tcPr>
            <w:tcW w:w="846" w:type="dxa"/>
            <w:tcBorders>
              <w:top w:val="single" w:sz="8" w:space="0" w:color="000000"/>
              <w:bottom w:val="double" w:sz="6" w:space="0" w:color="000000"/>
            </w:tcBorders>
          </w:tcPr>
          <w:p>
            <w:pPr>
              <w:pStyle w:val="TableParagraph"/>
              <w:spacing w:line="163" w:lineRule="exact"/>
              <w:ind w:right="67"/>
              <w:jc w:val="right"/>
              <w:rPr>
                <w:sz w:val="16"/>
              </w:rPr>
            </w:pPr>
            <w:r>
              <w:rPr>
                <w:spacing w:val="-2"/>
                <w:sz w:val="16"/>
              </w:rPr>
              <w:t>-8.575,93</w:t>
            </w:r>
          </w:p>
        </w:tc>
      </w:tr>
      <w:tr>
        <w:trPr>
          <w:trHeight w:val="188" w:hRule="atLeast"/>
        </w:trPr>
        <w:tc>
          <w:tcPr>
            <w:tcW w:w="2875" w:type="dxa"/>
          </w:tcPr>
          <w:p>
            <w:pPr>
              <w:pStyle w:val="TableParagraph"/>
              <w:rPr>
                <w:sz w:val="12"/>
              </w:rPr>
            </w:pPr>
          </w:p>
        </w:tc>
        <w:tc>
          <w:tcPr>
            <w:tcW w:w="1020" w:type="dxa"/>
            <w:tcBorders>
              <w:top w:val="double" w:sz="6" w:space="0" w:color="000000"/>
            </w:tcBorders>
          </w:tcPr>
          <w:p>
            <w:pPr>
              <w:pStyle w:val="TableParagraph"/>
              <w:rPr>
                <w:sz w:val="12"/>
              </w:rPr>
            </w:pPr>
          </w:p>
        </w:tc>
        <w:tc>
          <w:tcPr>
            <w:tcW w:w="253" w:type="dxa"/>
          </w:tcPr>
          <w:p>
            <w:pPr>
              <w:pStyle w:val="TableParagraph"/>
              <w:rPr>
                <w:sz w:val="12"/>
              </w:rPr>
            </w:pPr>
          </w:p>
        </w:tc>
        <w:tc>
          <w:tcPr>
            <w:tcW w:w="1176" w:type="dxa"/>
            <w:tcBorders>
              <w:top w:val="double" w:sz="6" w:space="0" w:color="000000"/>
            </w:tcBorders>
          </w:tcPr>
          <w:p>
            <w:pPr>
              <w:pStyle w:val="TableParagraph"/>
              <w:rPr>
                <w:sz w:val="12"/>
              </w:rPr>
            </w:pPr>
          </w:p>
        </w:tc>
        <w:tc>
          <w:tcPr>
            <w:tcW w:w="253" w:type="dxa"/>
          </w:tcPr>
          <w:p>
            <w:pPr>
              <w:pStyle w:val="TableParagraph"/>
              <w:rPr>
                <w:sz w:val="12"/>
              </w:rPr>
            </w:pPr>
          </w:p>
        </w:tc>
        <w:tc>
          <w:tcPr>
            <w:tcW w:w="846" w:type="dxa"/>
            <w:tcBorders>
              <w:top w:val="double" w:sz="6" w:space="0" w:color="000000"/>
            </w:tcBorders>
          </w:tcPr>
          <w:p>
            <w:pPr>
              <w:pStyle w:val="TableParagraph"/>
              <w:spacing w:line="167" w:lineRule="exact" w:before="1"/>
              <w:ind w:right="67"/>
              <w:jc w:val="right"/>
              <w:rPr>
                <w:sz w:val="16"/>
              </w:rPr>
            </w:pPr>
            <w:r>
              <w:rPr>
                <w:spacing w:val="-4"/>
                <w:sz w:val="16"/>
              </w:rPr>
              <w:t>0,00</w:t>
            </w:r>
          </w:p>
        </w:tc>
      </w:tr>
      <w:tr>
        <w:trPr>
          <w:trHeight w:val="179" w:hRule="atLeast"/>
        </w:trPr>
        <w:tc>
          <w:tcPr>
            <w:tcW w:w="2875" w:type="dxa"/>
          </w:tcPr>
          <w:p>
            <w:pPr>
              <w:pStyle w:val="TableParagraph"/>
              <w:spacing w:line="160" w:lineRule="exact"/>
              <w:ind w:left="50"/>
              <w:rPr>
                <w:sz w:val="16"/>
              </w:rPr>
            </w:pPr>
            <w:r>
              <w:rPr>
                <w:sz w:val="16"/>
              </w:rPr>
              <w:t>Valor</w:t>
            </w:r>
            <w:r>
              <w:rPr>
                <w:spacing w:val="-5"/>
                <w:sz w:val="16"/>
              </w:rPr>
              <w:t> </w:t>
            </w:r>
            <w:r>
              <w:rPr>
                <w:sz w:val="16"/>
              </w:rPr>
              <w:t>Neto</w:t>
            </w:r>
            <w:r>
              <w:rPr>
                <w:spacing w:val="-3"/>
                <w:sz w:val="16"/>
              </w:rPr>
              <w:t> </w:t>
            </w:r>
            <w:r>
              <w:rPr>
                <w:sz w:val="16"/>
              </w:rPr>
              <w:t>Contable</w:t>
            </w:r>
            <w:r>
              <w:rPr>
                <w:spacing w:val="-4"/>
                <w:sz w:val="16"/>
              </w:rPr>
              <w:t> </w:t>
            </w:r>
            <w:r>
              <w:rPr>
                <w:sz w:val="16"/>
              </w:rPr>
              <w:t>al</w:t>
            </w:r>
            <w:r>
              <w:rPr>
                <w:spacing w:val="-4"/>
                <w:sz w:val="16"/>
              </w:rPr>
              <w:t> </w:t>
            </w:r>
            <w:r>
              <w:rPr>
                <w:spacing w:val="-2"/>
                <w:sz w:val="16"/>
              </w:rPr>
              <w:t>31.12.24</w:t>
            </w:r>
          </w:p>
        </w:tc>
        <w:tc>
          <w:tcPr>
            <w:tcW w:w="1020" w:type="dxa"/>
            <w:tcBorders>
              <w:bottom w:val="double" w:sz="6" w:space="0" w:color="000000"/>
            </w:tcBorders>
          </w:tcPr>
          <w:p>
            <w:pPr>
              <w:pStyle w:val="TableParagraph"/>
              <w:spacing w:line="160" w:lineRule="exact"/>
              <w:ind w:right="67"/>
              <w:jc w:val="right"/>
              <w:rPr>
                <w:sz w:val="16"/>
              </w:rPr>
            </w:pPr>
            <w:r>
              <w:rPr>
                <w:spacing w:val="-4"/>
                <w:sz w:val="16"/>
              </w:rPr>
              <w:t>0,00</w:t>
            </w:r>
          </w:p>
        </w:tc>
        <w:tc>
          <w:tcPr>
            <w:tcW w:w="253" w:type="dxa"/>
          </w:tcPr>
          <w:p>
            <w:pPr>
              <w:pStyle w:val="TableParagraph"/>
              <w:rPr>
                <w:sz w:val="12"/>
              </w:rPr>
            </w:pPr>
          </w:p>
        </w:tc>
        <w:tc>
          <w:tcPr>
            <w:tcW w:w="1176" w:type="dxa"/>
            <w:tcBorders>
              <w:bottom w:val="double" w:sz="6" w:space="0" w:color="000000"/>
            </w:tcBorders>
          </w:tcPr>
          <w:p>
            <w:pPr>
              <w:pStyle w:val="TableParagraph"/>
              <w:spacing w:line="160" w:lineRule="exact"/>
              <w:ind w:right="67"/>
              <w:jc w:val="right"/>
              <w:rPr>
                <w:sz w:val="16"/>
              </w:rPr>
            </w:pPr>
            <w:r>
              <w:rPr>
                <w:spacing w:val="-4"/>
                <w:sz w:val="16"/>
              </w:rPr>
              <w:t>0,00</w:t>
            </w:r>
          </w:p>
        </w:tc>
        <w:tc>
          <w:tcPr>
            <w:tcW w:w="253" w:type="dxa"/>
          </w:tcPr>
          <w:p>
            <w:pPr>
              <w:pStyle w:val="TableParagraph"/>
              <w:rPr>
                <w:sz w:val="12"/>
              </w:rPr>
            </w:pPr>
          </w:p>
        </w:tc>
        <w:tc>
          <w:tcPr>
            <w:tcW w:w="846" w:type="dxa"/>
            <w:tcBorders>
              <w:bottom w:val="double" w:sz="6" w:space="0" w:color="000000"/>
            </w:tcBorders>
          </w:tcPr>
          <w:p>
            <w:pPr>
              <w:pStyle w:val="TableParagraph"/>
              <w:spacing w:line="160" w:lineRule="exact"/>
              <w:ind w:right="67"/>
              <w:jc w:val="right"/>
              <w:rPr>
                <w:sz w:val="16"/>
              </w:rPr>
            </w:pPr>
            <w:r>
              <w:rPr>
                <w:spacing w:val="-4"/>
                <w:sz w:val="16"/>
              </w:rPr>
              <w:t>0,00</w:t>
            </w:r>
          </w:p>
        </w:tc>
      </w:tr>
      <w:tr>
        <w:trPr>
          <w:trHeight w:val="186" w:hRule="atLeast"/>
        </w:trPr>
        <w:tc>
          <w:tcPr>
            <w:tcW w:w="2875" w:type="dxa"/>
          </w:tcPr>
          <w:p>
            <w:pPr>
              <w:pStyle w:val="TableParagraph"/>
              <w:spacing w:line="166" w:lineRule="exact" w:before="1"/>
              <w:ind w:left="50"/>
              <w:rPr>
                <w:sz w:val="16"/>
              </w:rPr>
            </w:pPr>
            <w:r>
              <w:rPr>
                <w:sz w:val="16"/>
              </w:rPr>
              <w:t>Valor</w:t>
            </w:r>
            <w:r>
              <w:rPr>
                <w:spacing w:val="-5"/>
                <w:sz w:val="16"/>
              </w:rPr>
              <w:t> </w:t>
            </w:r>
            <w:r>
              <w:rPr>
                <w:sz w:val="16"/>
              </w:rPr>
              <w:t>Neto</w:t>
            </w:r>
            <w:r>
              <w:rPr>
                <w:spacing w:val="-3"/>
                <w:sz w:val="16"/>
              </w:rPr>
              <w:t> </w:t>
            </w:r>
            <w:r>
              <w:rPr>
                <w:sz w:val="16"/>
              </w:rPr>
              <w:t>Contable</w:t>
            </w:r>
            <w:r>
              <w:rPr>
                <w:spacing w:val="-4"/>
                <w:sz w:val="16"/>
              </w:rPr>
              <w:t> </w:t>
            </w:r>
            <w:r>
              <w:rPr>
                <w:sz w:val="16"/>
              </w:rPr>
              <w:t>al</w:t>
            </w:r>
            <w:r>
              <w:rPr>
                <w:spacing w:val="-4"/>
                <w:sz w:val="16"/>
              </w:rPr>
              <w:t> </w:t>
            </w:r>
            <w:r>
              <w:rPr>
                <w:spacing w:val="-2"/>
                <w:sz w:val="16"/>
              </w:rPr>
              <w:t>31.12.25</w:t>
            </w:r>
          </w:p>
        </w:tc>
        <w:tc>
          <w:tcPr>
            <w:tcW w:w="1020" w:type="dxa"/>
            <w:tcBorders>
              <w:top w:val="double" w:sz="6" w:space="0" w:color="000000"/>
              <w:bottom w:val="double" w:sz="6" w:space="0" w:color="000000"/>
            </w:tcBorders>
          </w:tcPr>
          <w:p>
            <w:pPr>
              <w:pStyle w:val="TableParagraph"/>
              <w:spacing w:line="166" w:lineRule="exact" w:before="1"/>
              <w:ind w:right="67"/>
              <w:jc w:val="right"/>
              <w:rPr>
                <w:sz w:val="16"/>
              </w:rPr>
            </w:pPr>
            <w:r>
              <w:rPr>
                <w:spacing w:val="-4"/>
                <w:sz w:val="16"/>
              </w:rPr>
              <w:t>0,00</w:t>
            </w:r>
          </w:p>
        </w:tc>
        <w:tc>
          <w:tcPr>
            <w:tcW w:w="253" w:type="dxa"/>
          </w:tcPr>
          <w:p>
            <w:pPr>
              <w:pStyle w:val="TableParagraph"/>
              <w:rPr>
                <w:sz w:val="12"/>
              </w:rPr>
            </w:pPr>
          </w:p>
        </w:tc>
        <w:tc>
          <w:tcPr>
            <w:tcW w:w="1176" w:type="dxa"/>
            <w:tcBorders>
              <w:top w:val="double" w:sz="6" w:space="0" w:color="000000"/>
              <w:bottom w:val="double" w:sz="6" w:space="0" w:color="000000"/>
            </w:tcBorders>
          </w:tcPr>
          <w:p>
            <w:pPr>
              <w:pStyle w:val="TableParagraph"/>
              <w:spacing w:line="166" w:lineRule="exact" w:before="1"/>
              <w:ind w:right="67"/>
              <w:jc w:val="right"/>
              <w:rPr>
                <w:sz w:val="16"/>
              </w:rPr>
            </w:pPr>
            <w:r>
              <w:rPr>
                <w:spacing w:val="-4"/>
                <w:sz w:val="16"/>
              </w:rPr>
              <w:t>0,00</w:t>
            </w:r>
          </w:p>
        </w:tc>
        <w:tc>
          <w:tcPr>
            <w:tcW w:w="253" w:type="dxa"/>
          </w:tcPr>
          <w:p>
            <w:pPr>
              <w:pStyle w:val="TableParagraph"/>
              <w:rPr>
                <w:sz w:val="12"/>
              </w:rPr>
            </w:pPr>
          </w:p>
        </w:tc>
        <w:tc>
          <w:tcPr>
            <w:tcW w:w="846" w:type="dxa"/>
            <w:tcBorders>
              <w:top w:val="double" w:sz="6" w:space="0" w:color="000000"/>
              <w:bottom w:val="double" w:sz="6" w:space="0" w:color="000000"/>
            </w:tcBorders>
          </w:tcPr>
          <w:p>
            <w:pPr>
              <w:pStyle w:val="TableParagraph"/>
              <w:spacing w:line="166" w:lineRule="exact" w:before="1"/>
              <w:ind w:right="67"/>
              <w:jc w:val="right"/>
              <w:rPr>
                <w:sz w:val="16"/>
              </w:rPr>
            </w:pPr>
            <w:r>
              <w:rPr>
                <w:spacing w:val="-4"/>
                <w:sz w:val="16"/>
              </w:rPr>
              <w:t>0,00</w:t>
            </w:r>
          </w:p>
        </w:tc>
      </w:tr>
    </w:tbl>
    <w:p>
      <w:pPr>
        <w:pStyle w:val="BodyText"/>
        <w:spacing w:before="4"/>
      </w:pPr>
    </w:p>
    <w:p>
      <w:pPr>
        <w:pStyle w:val="BodyText"/>
        <w:ind w:left="428"/>
      </w:pPr>
      <w:r>
        <w:rPr>
          <w:spacing w:val="-2"/>
        </w:rPr>
        <w:t>El</w:t>
      </w:r>
      <w:r>
        <w:rPr>
          <w:spacing w:val="-12"/>
        </w:rPr>
        <w:t> </w:t>
      </w:r>
      <w:r>
        <w:rPr>
          <w:spacing w:val="-2"/>
        </w:rPr>
        <w:t>valor</w:t>
      </w:r>
      <w:r>
        <w:rPr>
          <w:spacing w:val="-12"/>
        </w:rPr>
        <w:t> </w:t>
      </w:r>
      <w:r>
        <w:rPr>
          <w:spacing w:val="-2"/>
        </w:rPr>
        <w:t>bruto</w:t>
      </w:r>
      <w:r>
        <w:rPr>
          <w:spacing w:val="-12"/>
        </w:rPr>
        <w:t> </w:t>
      </w:r>
      <w:r>
        <w:rPr>
          <w:spacing w:val="-2"/>
        </w:rPr>
        <w:t>de</w:t>
      </w:r>
      <w:r>
        <w:rPr>
          <w:spacing w:val="-11"/>
        </w:rPr>
        <w:t> </w:t>
      </w:r>
      <w:r>
        <w:rPr>
          <w:spacing w:val="-2"/>
        </w:rPr>
        <w:t>los</w:t>
      </w:r>
      <w:r>
        <w:rPr>
          <w:spacing w:val="-12"/>
        </w:rPr>
        <w:t> </w:t>
      </w:r>
      <w:r>
        <w:rPr>
          <w:spacing w:val="-2"/>
        </w:rPr>
        <w:t>elementos</w:t>
      </w:r>
      <w:r>
        <w:rPr>
          <w:spacing w:val="-12"/>
        </w:rPr>
        <w:t> </w:t>
      </w:r>
      <w:r>
        <w:rPr>
          <w:spacing w:val="-2"/>
        </w:rPr>
        <w:t>en</w:t>
      </w:r>
      <w:r>
        <w:rPr>
          <w:spacing w:val="-12"/>
        </w:rPr>
        <w:t> </w:t>
      </w:r>
      <w:r>
        <w:rPr>
          <w:spacing w:val="-2"/>
        </w:rPr>
        <w:t>uso</w:t>
      </w:r>
      <w:r>
        <w:rPr>
          <w:spacing w:val="-11"/>
        </w:rPr>
        <w:t> </w:t>
      </w:r>
      <w:r>
        <w:rPr>
          <w:spacing w:val="-2"/>
        </w:rPr>
        <w:t>que</w:t>
      </w:r>
      <w:r>
        <w:rPr>
          <w:spacing w:val="-12"/>
        </w:rPr>
        <w:t> </w:t>
      </w:r>
      <w:r>
        <w:rPr>
          <w:spacing w:val="-2"/>
        </w:rPr>
        <w:t>se</w:t>
      </w:r>
      <w:r>
        <w:rPr>
          <w:spacing w:val="-12"/>
        </w:rPr>
        <w:t> </w:t>
      </w:r>
      <w:r>
        <w:rPr>
          <w:spacing w:val="-2"/>
        </w:rPr>
        <w:t>encuentran</w:t>
      </w:r>
      <w:r>
        <w:rPr>
          <w:spacing w:val="-12"/>
        </w:rPr>
        <w:t> </w:t>
      </w:r>
      <w:r>
        <w:rPr>
          <w:spacing w:val="-2"/>
        </w:rPr>
        <w:t>totalmente</w:t>
      </w:r>
      <w:r>
        <w:rPr>
          <w:spacing w:val="-11"/>
        </w:rPr>
        <w:t> </w:t>
      </w:r>
      <w:r>
        <w:rPr>
          <w:spacing w:val="-2"/>
        </w:rPr>
        <w:t>amortizados</w:t>
      </w:r>
      <w:r>
        <w:rPr>
          <w:spacing w:val="-12"/>
        </w:rPr>
        <w:t> </w:t>
      </w:r>
      <w:r>
        <w:rPr>
          <w:spacing w:val="-2"/>
        </w:rPr>
        <w:t>es</w:t>
      </w:r>
      <w:r>
        <w:rPr>
          <w:spacing w:val="-12"/>
        </w:rPr>
        <w:t> </w:t>
      </w:r>
      <w:r>
        <w:rPr>
          <w:spacing w:val="-2"/>
        </w:rPr>
        <w:t>el</w:t>
      </w:r>
      <w:r>
        <w:rPr>
          <w:spacing w:val="-10"/>
        </w:rPr>
        <w:t> </w:t>
      </w:r>
      <w:r>
        <w:rPr>
          <w:spacing w:val="-2"/>
        </w:rPr>
        <w:t>siguiente:</w:t>
      </w:r>
    </w:p>
    <w:p>
      <w:pPr>
        <w:pStyle w:val="BodyText"/>
        <w:spacing w:before="52"/>
        <w:rPr>
          <w:sz w:val="20"/>
        </w:rPr>
      </w:pPr>
    </w:p>
    <w:tbl>
      <w:tblPr>
        <w:tblW w:w="0" w:type="auto"/>
        <w:jc w:val="left"/>
        <w:tblInd w:w="1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56"/>
        <w:gridCol w:w="289"/>
        <w:gridCol w:w="1363"/>
        <w:gridCol w:w="289"/>
        <w:gridCol w:w="1359"/>
      </w:tblGrid>
      <w:tr>
        <w:trPr>
          <w:trHeight w:val="198" w:hRule="atLeast"/>
        </w:trPr>
        <w:tc>
          <w:tcPr>
            <w:tcW w:w="2656" w:type="dxa"/>
            <w:tcBorders>
              <w:bottom w:val="single" w:sz="8" w:space="0" w:color="000000"/>
            </w:tcBorders>
          </w:tcPr>
          <w:p>
            <w:pPr>
              <w:pStyle w:val="TableParagraph"/>
              <w:spacing w:line="177" w:lineRule="exact"/>
              <w:ind w:left="69"/>
              <w:rPr>
                <w:b/>
                <w:sz w:val="16"/>
              </w:rPr>
            </w:pPr>
            <w:r>
              <w:rPr>
                <w:b/>
                <w:spacing w:val="-2"/>
                <w:sz w:val="16"/>
              </w:rPr>
              <w:t>Cuenta</w:t>
            </w:r>
          </w:p>
        </w:tc>
        <w:tc>
          <w:tcPr>
            <w:tcW w:w="289" w:type="dxa"/>
          </w:tcPr>
          <w:p>
            <w:pPr>
              <w:pStyle w:val="TableParagraph"/>
              <w:rPr>
                <w:sz w:val="12"/>
              </w:rPr>
            </w:pPr>
          </w:p>
        </w:tc>
        <w:tc>
          <w:tcPr>
            <w:tcW w:w="1363" w:type="dxa"/>
            <w:tcBorders>
              <w:bottom w:val="single" w:sz="8" w:space="0" w:color="000000"/>
            </w:tcBorders>
          </w:tcPr>
          <w:p>
            <w:pPr>
              <w:pStyle w:val="TableParagraph"/>
              <w:spacing w:line="177" w:lineRule="exact"/>
              <w:ind w:left="7"/>
              <w:jc w:val="center"/>
              <w:rPr>
                <w:b/>
                <w:sz w:val="16"/>
              </w:rPr>
            </w:pPr>
            <w:r>
              <w:rPr>
                <w:b/>
                <w:spacing w:val="-4"/>
                <w:sz w:val="16"/>
              </w:rPr>
              <w:t>2025</w:t>
            </w:r>
          </w:p>
        </w:tc>
        <w:tc>
          <w:tcPr>
            <w:tcW w:w="289" w:type="dxa"/>
          </w:tcPr>
          <w:p>
            <w:pPr>
              <w:pStyle w:val="TableParagraph"/>
              <w:rPr>
                <w:sz w:val="12"/>
              </w:rPr>
            </w:pPr>
          </w:p>
        </w:tc>
        <w:tc>
          <w:tcPr>
            <w:tcW w:w="1359" w:type="dxa"/>
            <w:tcBorders>
              <w:bottom w:val="single" w:sz="8" w:space="0" w:color="000000"/>
            </w:tcBorders>
          </w:tcPr>
          <w:p>
            <w:pPr>
              <w:pStyle w:val="TableParagraph"/>
              <w:spacing w:line="177" w:lineRule="exact"/>
              <w:ind w:left="7"/>
              <w:jc w:val="center"/>
              <w:rPr>
                <w:b/>
                <w:sz w:val="16"/>
              </w:rPr>
            </w:pPr>
            <w:r>
              <w:rPr>
                <w:b/>
                <w:spacing w:val="-4"/>
                <w:sz w:val="16"/>
              </w:rPr>
              <w:t>2024</w:t>
            </w:r>
          </w:p>
        </w:tc>
      </w:tr>
      <w:tr>
        <w:trPr>
          <w:trHeight w:val="230" w:hRule="atLeast"/>
        </w:trPr>
        <w:tc>
          <w:tcPr>
            <w:tcW w:w="2656" w:type="dxa"/>
            <w:tcBorders>
              <w:top w:val="single" w:sz="8" w:space="0" w:color="000000"/>
            </w:tcBorders>
          </w:tcPr>
          <w:p>
            <w:pPr>
              <w:pStyle w:val="TableParagraph"/>
              <w:spacing w:before="22"/>
              <w:ind w:left="69"/>
              <w:rPr>
                <w:sz w:val="16"/>
              </w:rPr>
            </w:pPr>
            <w:r>
              <w:rPr>
                <w:spacing w:val="-2"/>
                <w:sz w:val="16"/>
              </w:rPr>
              <w:t>Mobiliario</w:t>
            </w:r>
          </w:p>
        </w:tc>
        <w:tc>
          <w:tcPr>
            <w:tcW w:w="289" w:type="dxa"/>
          </w:tcPr>
          <w:p>
            <w:pPr>
              <w:pStyle w:val="TableParagraph"/>
              <w:rPr>
                <w:sz w:val="16"/>
              </w:rPr>
            </w:pPr>
          </w:p>
        </w:tc>
        <w:tc>
          <w:tcPr>
            <w:tcW w:w="1363" w:type="dxa"/>
            <w:tcBorders>
              <w:top w:val="single" w:sz="8" w:space="0" w:color="000000"/>
            </w:tcBorders>
          </w:tcPr>
          <w:p>
            <w:pPr>
              <w:pStyle w:val="TableParagraph"/>
              <w:spacing w:before="22"/>
              <w:ind w:right="68"/>
              <w:jc w:val="right"/>
              <w:rPr>
                <w:sz w:val="16"/>
              </w:rPr>
            </w:pPr>
            <w:r>
              <w:rPr>
                <w:spacing w:val="-2"/>
                <w:sz w:val="16"/>
              </w:rPr>
              <w:t>7.788,24</w:t>
            </w:r>
          </w:p>
        </w:tc>
        <w:tc>
          <w:tcPr>
            <w:tcW w:w="289" w:type="dxa"/>
          </w:tcPr>
          <w:p>
            <w:pPr>
              <w:pStyle w:val="TableParagraph"/>
              <w:rPr>
                <w:sz w:val="16"/>
              </w:rPr>
            </w:pPr>
          </w:p>
        </w:tc>
        <w:tc>
          <w:tcPr>
            <w:tcW w:w="1359" w:type="dxa"/>
            <w:tcBorders>
              <w:top w:val="single" w:sz="8" w:space="0" w:color="000000"/>
            </w:tcBorders>
          </w:tcPr>
          <w:p>
            <w:pPr>
              <w:pStyle w:val="TableParagraph"/>
              <w:spacing w:before="22"/>
              <w:ind w:right="67"/>
              <w:jc w:val="right"/>
              <w:rPr>
                <w:sz w:val="16"/>
              </w:rPr>
            </w:pPr>
            <w:r>
              <w:rPr>
                <w:spacing w:val="-2"/>
                <w:sz w:val="16"/>
              </w:rPr>
              <w:t>7.788,24</w:t>
            </w:r>
          </w:p>
        </w:tc>
      </w:tr>
      <w:tr>
        <w:trPr>
          <w:trHeight w:val="223" w:hRule="atLeast"/>
        </w:trPr>
        <w:tc>
          <w:tcPr>
            <w:tcW w:w="2656" w:type="dxa"/>
          </w:tcPr>
          <w:p>
            <w:pPr>
              <w:pStyle w:val="TableParagraph"/>
              <w:spacing w:before="18"/>
              <w:ind w:left="69"/>
              <w:rPr>
                <w:sz w:val="16"/>
              </w:rPr>
            </w:pPr>
            <w:r>
              <w:rPr>
                <w:sz w:val="16"/>
              </w:rPr>
              <w:t>Equipos</w:t>
            </w:r>
            <w:r>
              <w:rPr>
                <w:spacing w:val="-5"/>
                <w:sz w:val="16"/>
              </w:rPr>
              <w:t> </w:t>
            </w:r>
            <w:r>
              <w:rPr>
                <w:sz w:val="16"/>
              </w:rPr>
              <w:t>para</w:t>
            </w:r>
            <w:r>
              <w:rPr>
                <w:spacing w:val="-5"/>
                <w:sz w:val="16"/>
              </w:rPr>
              <w:t> </w:t>
            </w:r>
            <w:r>
              <w:rPr>
                <w:sz w:val="16"/>
              </w:rPr>
              <w:t>procesos</w:t>
            </w:r>
            <w:r>
              <w:rPr>
                <w:spacing w:val="-5"/>
                <w:sz w:val="16"/>
              </w:rPr>
              <w:t> </w:t>
            </w:r>
            <w:r>
              <w:rPr>
                <w:sz w:val="16"/>
              </w:rPr>
              <w:t>de</w:t>
            </w:r>
            <w:r>
              <w:rPr>
                <w:spacing w:val="-5"/>
                <w:sz w:val="16"/>
              </w:rPr>
              <w:t> </w:t>
            </w:r>
            <w:r>
              <w:rPr>
                <w:spacing w:val="-2"/>
                <w:sz w:val="16"/>
              </w:rPr>
              <w:t>información</w:t>
            </w:r>
          </w:p>
        </w:tc>
        <w:tc>
          <w:tcPr>
            <w:tcW w:w="289" w:type="dxa"/>
          </w:tcPr>
          <w:p>
            <w:pPr>
              <w:pStyle w:val="TableParagraph"/>
              <w:rPr>
                <w:sz w:val="14"/>
              </w:rPr>
            </w:pPr>
          </w:p>
        </w:tc>
        <w:tc>
          <w:tcPr>
            <w:tcW w:w="1363" w:type="dxa"/>
            <w:tcBorders>
              <w:bottom w:val="single" w:sz="8" w:space="0" w:color="000000"/>
            </w:tcBorders>
          </w:tcPr>
          <w:p>
            <w:pPr>
              <w:pStyle w:val="TableParagraph"/>
              <w:spacing w:before="18"/>
              <w:ind w:right="68"/>
              <w:jc w:val="right"/>
              <w:rPr>
                <w:sz w:val="16"/>
              </w:rPr>
            </w:pPr>
            <w:r>
              <w:rPr>
                <w:spacing w:val="-2"/>
                <w:sz w:val="16"/>
              </w:rPr>
              <w:t>787,69</w:t>
            </w:r>
          </w:p>
        </w:tc>
        <w:tc>
          <w:tcPr>
            <w:tcW w:w="289" w:type="dxa"/>
          </w:tcPr>
          <w:p>
            <w:pPr>
              <w:pStyle w:val="TableParagraph"/>
              <w:rPr>
                <w:sz w:val="14"/>
              </w:rPr>
            </w:pPr>
          </w:p>
        </w:tc>
        <w:tc>
          <w:tcPr>
            <w:tcW w:w="1359" w:type="dxa"/>
            <w:tcBorders>
              <w:bottom w:val="single" w:sz="8" w:space="0" w:color="000000"/>
            </w:tcBorders>
          </w:tcPr>
          <w:p>
            <w:pPr>
              <w:pStyle w:val="TableParagraph"/>
              <w:spacing w:before="18"/>
              <w:ind w:right="67"/>
              <w:jc w:val="right"/>
              <w:rPr>
                <w:sz w:val="16"/>
              </w:rPr>
            </w:pPr>
            <w:r>
              <w:rPr>
                <w:spacing w:val="-2"/>
                <w:sz w:val="16"/>
              </w:rPr>
              <w:t>787,69</w:t>
            </w:r>
          </w:p>
        </w:tc>
      </w:tr>
      <w:tr>
        <w:trPr>
          <w:trHeight w:val="229" w:hRule="atLeast"/>
        </w:trPr>
        <w:tc>
          <w:tcPr>
            <w:tcW w:w="2656" w:type="dxa"/>
          </w:tcPr>
          <w:p>
            <w:pPr>
              <w:pStyle w:val="TableParagraph"/>
              <w:spacing w:before="22"/>
              <w:ind w:right="1"/>
              <w:jc w:val="center"/>
              <w:rPr>
                <w:b/>
                <w:sz w:val="16"/>
              </w:rPr>
            </w:pPr>
            <w:r>
              <w:rPr>
                <w:b/>
                <w:spacing w:val="-2"/>
                <w:sz w:val="16"/>
              </w:rPr>
              <w:t>Total</w:t>
            </w:r>
          </w:p>
        </w:tc>
        <w:tc>
          <w:tcPr>
            <w:tcW w:w="289" w:type="dxa"/>
          </w:tcPr>
          <w:p>
            <w:pPr>
              <w:pStyle w:val="TableParagraph"/>
              <w:rPr>
                <w:sz w:val="16"/>
              </w:rPr>
            </w:pPr>
          </w:p>
        </w:tc>
        <w:tc>
          <w:tcPr>
            <w:tcW w:w="1363" w:type="dxa"/>
            <w:tcBorders>
              <w:top w:val="single" w:sz="8" w:space="0" w:color="000000"/>
              <w:bottom w:val="double" w:sz="6" w:space="0" w:color="000000"/>
            </w:tcBorders>
          </w:tcPr>
          <w:p>
            <w:pPr>
              <w:pStyle w:val="TableParagraph"/>
              <w:spacing w:before="22"/>
              <w:ind w:right="68"/>
              <w:jc w:val="right"/>
              <w:rPr>
                <w:b/>
                <w:sz w:val="16"/>
              </w:rPr>
            </w:pPr>
            <w:r>
              <w:rPr>
                <w:b/>
                <w:spacing w:val="-2"/>
                <w:sz w:val="16"/>
              </w:rPr>
              <w:t>8.575,93</w:t>
            </w:r>
          </w:p>
        </w:tc>
        <w:tc>
          <w:tcPr>
            <w:tcW w:w="289" w:type="dxa"/>
          </w:tcPr>
          <w:p>
            <w:pPr>
              <w:pStyle w:val="TableParagraph"/>
              <w:rPr>
                <w:sz w:val="16"/>
              </w:rPr>
            </w:pPr>
          </w:p>
        </w:tc>
        <w:tc>
          <w:tcPr>
            <w:tcW w:w="1359" w:type="dxa"/>
            <w:tcBorders>
              <w:top w:val="single" w:sz="8" w:space="0" w:color="000000"/>
              <w:bottom w:val="double" w:sz="6" w:space="0" w:color="000000"/>
            </w:tcBorders>
          </w:tcPr>
          <w:p>
            <w:pPr>
              <w:pStyle w:val="TableParagraph"/>
              <w:spacing w:before="22"/>
              <w:ind w:right="67"/>
              <w:jc w:val="right"/>
              <w:rPr>
                <w:b/>
                <w:sz w:val="16"/>
              </w:rPr>
            </w:pPr>
            <w:r>
              <w:rPr>
                <w:b/>
                <w:spacing w:val="-2"/>
                <w:sz w:val="16"/>
              </w:rPr>
              <w:t>8.575,93</w:t>
            </w:r>
          </w:p>
        </w:tc>
      </w:tr>
    </w:tbl>
    <w:p>
      <w:pPr>
        <w:pStyle w:val="BodyText"/>
      </w:pPr>
    </w:p>
    <w:p>
      <w:pPr>
        <w:pStyle w:val="BodyText"/>
      </w:pPr>
    </w:p>
    <w:p>
      <w:pPr>
        <w:pStyle w:val="BodyText"/>
        <w:spacing w:before="22"/>
      </w:pPr>
    </w:p>
    <w:p>
      <w:pPr>
        <w:pStyle w:val="Heading1"/>
        <w:numPr>
          <w:ilvl w:val="0"/>
          <w:numId w:val="1"/>
        </w:numPr>
        <w:tabs>
          <w:tab w:pos="718" w:val="left" w:leader="none"/>
        </w:tabs>
        <w:spacing w:line="240" w:lineRule="auto" w:before="0" w:after="0"/>
        <w:ind w:left="718" w:right="0" w:hanging="358"/>
        <w:jc w:val="left"/>
      </w:pPr>
      <w:r>
        <w:rPr/>
        <w:t>Activos</w:t>
      </w:r>
      <w:r>
        <w:rPr>
          <w:spacing w:val="-8"/>
        </w:rPr>
        <w:t> </w:t>
      </w:r>
      <w:r>
        <w:rPr>
          <w:spacing w:val="-2"/>
        </w:rPr>
        <w:t>financieros</w:t>
      </w:r>
    </w:p>
    <w:p>
      <w:pPr>
        <w:pStyle w:val="ListParagraph"/>
        <w:numPr>
          <w:ilvl w:val="0"/>
          <w:numId w:val="8"/>
        </w:numPr>
        <w:tabs>
          <w:tab w:pos="849" w:val="left" w:leader="none"/>
        </w:tabs>
        <w:spacing w:line="240" w:lineRule="auto" w:before="195" w:after="0"/>
        <w:ind w:left="849" w:right="0" w:hanging="358"/>
        <w:jc w:val="left"/>
        <w:rPr>
          <w:sz w:val="22"/>
        </w:rPr>
      </w:pPr>
      <w:r>
        <w:rPr>
          <w:spacing w:val="-2"/>
          <w:sz w:val="22"/>
          <w:u w:val="single"/>
        </w:rPr>
        <w:t>Activos</w:t>
      </w:r>
      <w:r>
        <w:rPr>
          <w:spacing w:val="-6"/>
          <w:sz w:val="22"/>
          <w:u w:val="single"/>
        </w:rPr>
        <w:t> </w:t>
      </w:r>
      <w:r>
        <w:rPr>
          <w:spacing w:val="-2"/>
          <w:sz w:val="22"/>
          <w:u w:val="single"/>
        </w:rPr>
        <w:t>financieros</w:t>
      </w:r>
      <w:r>
        <w:rPr>
          <w:spacing w:val="-8"/>
          <w:sz w:val="22"/>
          <w:u w:val="single"/>
        </w:rPr>
        <w:t> </w:t>
      </w:r>
      <w:r>
        <w:rPr>
          <w:spacing w:val="-2"/>
          <w:sz w:val="22"/>
          <w:u w:val="single"/>
        </w:rPr>
        <w:t>no</w:t>
      </w:r>
      <w:r>
        <w:rPr>
          <w:spacing w:val="-4"/>
          <w:sz w:val="22"/>
          <w:u w:val="single"/>
        </w:rPr>
        <w:t> </w:t>
      </w:r>
      <w:r>
        <w:rPr>
          <w:spacing w:val="-2"/>
          <w:sz w:val="22"/>
          <w:u w:val="single"/>
        </w:rPr>
        <w:t>corrientes:</w:t>
      </w:r>
    </w:p>
    <w:p>
      <w:pPr>
        <w:pStyle w:val="BodyText"/>
      </w:pPr>
    </w:p>
    <w:p>
      <w:pPr>
        <w:pStyle w:val="BodyText"/>
        <w:ind w:left="428"/>
      </w:pPr>
      <w:r>
        <w:rPr/>
        <w:t>Al cierre del ejercicio 2025, la Sociedad no tenía Instrumentos Financieros a largo plazo.</w:t>
      </w:r>
      <w:r>
        <w:rPr>
          <w:spacing w:val="-1"/>
        </w:rPr>
        <w:t> </w:t>
      </w:r>
      <w:r>
        <w:rPr/>
        <w:t>Tampoco los tenía al cierre del ejercicio 2024.</w:t>
      </w:r>
    </w:p>
    <w:p>
      <w:pPr>
        <w:pStyle w:val="ListParagraph"/>
        <w:numPr>
          <w:ilvl w:val="0"/>
          <w:numId w:val="8"/>
        </w:numPr>
        <w:tabs>
          <w:tab w:pos="849" w:val="left" w:leader="none"/>
        </w:tabs>
        <w:spacing w:line="240" w:lineRule="auto" w:before="195" w:after="0"/>
        <w:ind w:left="849" w:right="0" w:hanging="358"/>
        <w:jc w:val="left"/>
        <w:rPr>
          <w:sz w:val="22"/>
        </w:rPr>
      </w:pPr>
      <w:r>
        <w:rPr>
          <w:spacing w:val="-2"/>
          <w:sz w:val="22"/>
          <w:u w:val="single"/>
        </w:rPr>
        <w:t>Activos</w:t>
      </w:r>
      <w:r>
        <w:rPr>
          <w:spacing w:val="-7"/>
          <w:sz w:val="22"/>
          <w:u w:val="single"/>
        </w:rPr>
        <w:t> </w:t>
      </w:r>
      <w:r>
        <w:rPr>
          <w:spacing w:val="-2"/>
          <w:sz w:val="22"/>
          <w:u w:val="single"/>
        </w:rPr>
        <w:t>financieros</w:t>
      </w:r>
      <w:r>
        <w:rPr>
          <w:spacing w:val="-7"/>
          <w:sz w:val="22"/>
          <w:u w:val="single"/>
        </w:rPr>
        <w:t> </w:t>
      </w:r>
      <w:r>
        <w:rPr>
          <w:spacing w:val="-2"/>
          <w:sz w:val="22"/>
          <w:u w:val="single"/>
        </w:rPr>
        <w:t>corrientes:</w:t>
      </w:r>
    </w:p>
    <w:p>
      <w:pPr>
        <w:pStyle w:val="BodyText"/>
        <w:spacing w:before="1"/>
      </w:pPr>
    </w:p>
    <w:p>
      <w:pPr>
        <w:pStyle w:val="BodyText"/>
        <w:ind w:left="428" w:right="139"/>
        <w:jc w:val="both"/>
      </w:pPr>
      <w:r>
        <w:rPr/>
        <w:t>El</w:t>
      </w:r>
      <w:r>
        <w:rPr>
          <w:spacing w:val="-3"/>
        </w:rPr>
        <w:t> </w:t>
      </w:r>
      <w:r>
        <w:rPr/>
        <w:t>valor</w:t>
      </w:r>
      <w:r>
        <w:rPr>
          <w:spacing w:val="-5"/>
        </w:rPr>
        <w:t> </w:t>
      </w:r>
      <w:r>
        <w:rPr/>
        <w:t>en</w:t>
      </w:r>
      <w:r>
        <w:rPr>
          <w:spacing w:val="-3"/>
        </w:rPr>
        <w:t> </w:t>
      </w:r>
      <w:r>
        <w:rPr/>
        <w:t>libros</w:t>
      </w:r>
      <w:r>
        <w:rPr>
          <w:spacing w:val="-3"/>
        </w:rPr>
        <w:t> </w:t>
      </w:r>
      <w:r>
        <w:rPr/>
        <w:t>de</w:t>
      </w:r>
      <w:r>
        <w:rPr>
          <w:spacing w:val="-4"/>
        </w:rPr>
        <w:t> </w:t>
      </w:r>
      <w:r>
        <w:rPr/>
        <w:t>cada</w:t>
      </w:r>
      <w:r>
        <w:rPr>
          <w:spacing w:val="-4"/>
        </w:rPr>
        <w:t> </w:t>
      </w:r>
      <w:r>
        <w:rPr/>
        <w:t>una</w:t>
      </w:r>
      <w:r>
        <w:rPr>
          <w:spacing w:val="-4"/>
        </w:rPr>
        <w:t> </w:t>
      </w:r>
      <w:r>
        <w:rPr/>
        <w:t>de</w:t>
      </w:r>
      <w:r>
        <w:rPr>
          <w:spacing w:val="-4"/>
        </w:rPr>
        <w:t> </w:t>
      </w:r>
      <w:r>
        <w:rPr/>
        <w:t>las</w:t>
      </w:r>
      <w:r>
        <w:rPr>
          <w:spacing w:val="-4"/>
        </w:rPr>
        <w:t> </w:t>
      </w:r>
      <w:r>
        <w:rPr/>
        <w:t>categorías</w:t>
      </w:r>
      <w:r>
        <w:rPr>
          <w:spacing w:val="-4"/>
        </w:rPr>
        <w:t> </w:t>
      </w:r>
      <w:r>
        <w:rPr/>
        <w:t>de</w:t>
      </w:r>
      <w:r>
        <w:rPr>
          <w:spacing w:val="-4"/>
        </w:rPr>
        <w:t> </w:t>
      </w:r>
      <w:r>
        <w:rPr/>
        <w:t>instrumentos</w:t>
      </w:r>
      <w:r>
        <w:rPr>
          <w:spacing w:val="-3"/>
        </w:rPr>
        <w:t> </w:t>
      </w:r>
      <w:r>
        <w:rPr/>
        <w:t>financieros</w:t>
      </w:r>
      <w:r>
        <w:rPr>
          <w:spacing w:val="-4"/>
        </w:rPr>
        <w:t> </w:t>
      </w:r>
      <w:r>
        <w:rPr/>
        <w:t>establecidas</w:t>
      </w:r>
      <w:r>
        <w:rPr>
          <w:spacing w:val="-4"/>
        </w:rPr>
        <w:t> </w:t>
      </w:r>
      <w:r>
        <w:rPr/>
        <w:t>en</w:t>
      </w:r>
      <w:r>
        <w:rPr>
          <w:spacing w:val="-3"/>
        </w:rPr>
        <w:t> </w:t>
      </w:r>
      <w:r>
        <w:rPr/>
        <w:t>la</w:t>
      </w:r>
      <w:r>
        <w:rPr>
          <w:spacing w:val="-4"/>
        </w:rPr>
        <w:t> </w:t>
      </w:r>
      <w:r>
        <w:rPr/>
        <w:t>norma</w:t>
      </w:r>
      <w:r>
        <w:rPr>
          <w:spacing w:val="-2"/>
        </w:rPr>
        <w:t> </w:t>
      </w:r>
      <w:r>
        <w:rPr/>
        <w:t>de registro y valoración 9º del Plan General contable 2007 (tras la reforma de 2021) “Instrumentos financieros”, es el siguiente:</w:t>
      </w:r>
    </w:p>
    <w:p>
      <w:pPr>
        <w:pStyle w:val="BodyText"/>
      </w:pPr>
    </w:p>
    <w:p>
      <w:pPr>
        <w:pStyle w:val="BodyText"/>
        <w:spacing w:before="63"/>
      </w:pPr>
    </w:p>
    <w:p>
      <w:pPr>
        <w:spacing w:before="0"/>
        <w:ind w:left="5048" w:right="0" w:firstLine="0"/>
        <w:jc w:val="left"/>
        <w:rPr>
          <w:b/>
          <w:sz w:val="16"/>
        </w:rPr>
      </w:pPr>
      <w:r>
        <w:rPr>
          <w:b/>
          <w:sz w:val="16"/>
        </w:rPr>
        <w:t>Créditos</w:t>
      </w:r>
      <w:r>
        <w:rPr>
          <w:b/>
          <w:spacing w:val="-7"/>
          <w:sz w:val="16"/>
        </w:rPr>
        <w:t> </w:t>
      </w:r>
      <w:r>
        <w:rPr>
          <w:b/>
          <w:sz w:val="16"/>
        </w:rPr>
        <w:t>derivados</w:t>
      </w:r>
      <w:r>
        <w:rPr>
          <w:b/>
          <w:spacing w:val="-6"/>
          <w:sz w:val="16"/>
        </w:rPr>
        <w:t> </w:t>
      </w:r>
      <w:r>
        <w:rPr>
          <w:b/>
          <w:sz w:val="16"/>
        </w:rPr>
        <w:t>y</w:t>
      </w:r>
      <w:r>
        <w:rPr>
          <w:b/>
          <w:spacing w:val="-6"/>
          <w:sz w:val="16"/>
        </w:rPr>
        <w:t> </w:t>
      </w:r>
      <w:r>
        <w:rPr>
          <w:b/>
          <w:sz w:val="16"/>
        </w:rPr>
        <w:t>otros</w:t>
      </w:r>
      <w:r>
        <w:rPr>
          <w:b/>
          <w:spacing w:val="-7"/>
          <w:sz w:val="16"/>
        </w:rPr>
        <w:t> </w:t>
      </w:r>
      <w:r>
        <w:rPr>
          <w:b/>
          <w:spacing w:val="-2"/>
          <w:sz w:val="16"/>
        </w:rPr>
        <w:t>productos</w:t>
      </w:r>
    </w:p>
    <w:p>
      <w:pPr>
        <w:pStyle w:val="BodyText"/>
        <w:spacing w:before="4" w:after="1"/>
        <w:rPr>
          <w:b/>
          <w:sz w:val="11"/>
        </w:rPr>
      </w:pPr>
    </w:p>
    <w:tbl>
      <w:tblPr>
        <w:tblW w:w="0" w:type="auto"/>
        <w:jc w:val="left"/>
        <w:tblInd w:w="1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22"/>
        <w:gridCol w:w="290"/>
        <w:gridCol w:w="1360"/>
        <w:gridCol w:w="140"/>
        <w:gridCol w:w="872"/>
        <w:gridCol w:w="522"/>
      </w:tblGrid>
      <w:tr>
        <w:trPr>
          <w:trHeight w:val="227" w:hRule="atLeast"/>
        </w:trPr>
        <w:tc>
          <w:tcPr>
            <w:tcW w:w="2822" w:type="dxa"/>
            <w:tcBorders>
              <w:bottom w:val="single" w:sz="8" w:space="0" w:color="000000"/>
            </w:tcBorders>
          </w:tcPr>
          <w:p>
            <w:pPr>
              <w:pStyle w:val="TableParagraph"/>
              <w:spacing w:before="20"/>
              <w:ind w:left="69"/>
              <w:rPr>
                <w:sz w:val="16"/>
              </w:rPr>
            </w:pPr>
            <w:r>
              <w:rPr>
                <w:spacing w:val="-2"/>
                <w:sz w:val="16"/>
              </w:rPr>
              <w:t>Categorías:</w:t>
            </w:r>
          </w:p>
        </w:tc>
        <w:tc>
          <w:tcPr>
            <w:tcW w:w="290" w:type="dxa"/>
          </w:tcPr>
          <w:p>
            <w:pPr>
              <w:pStyle w:val="TableParagraph"/>
              <w:rPr>
                <w:sz w:val="16"/>
              </w:rPr>
            </w:pPr>
          </w:p>
        </w:tc>
        <w:tc>
          <w:tcPr>
            <w:tcW w:w="1360" w:type="dxa"/>
            <w:tcBorders>
              <w:top w:val="single" w:sz="8" w:space="0" w:color="000000"/>
              <w:bottom w:val="single" w:sz="8" w:space="0" w:color="000000"/>
            </w:tcBorders>
          </w:tcPr>
          <w:p>
            <w:pPr>
              <w:pStyle w:val="TableParagraph"/>
              <w:spacing w:before="20"/>
              <w:ind w:left="5"/>
              <w:jc w:val="center"/>
              <w:rPr>
                <w:b/>
                <w:sz w:val="16"/>
              </w:rPr>
            </w:pPr>
            <w:r>
              <w:rPr>
                <w:b/>
                <w:spacing w:val="-4"/>
                <w:sz w:val="16"/>
              </w:rPr>
              <w:t>2025</w:t>
            </w:r>
          </w:p>
        </w:tc>
        <w:tc>
          <w:tcPr>
            <w:tcW w:w="140" w:type="dxa"/>
            <w:tcBorders>
              <w:top w:val="single" w:sz="8" w:space="0" w:color="000000"/>
            </w:tcBorders>
          </w:tcPr>
          <w:p>
            <w:pPr>
              <w:pStyle w:val="TableParagraph"/>
              <w:rPr>
                <w:sz w:val="16"/>
              </w:rPr>
            </w:pPr>
          </w:p>
        </w:tc>
        <w:tc>
          <w:tcPr>
            <w:tcW w:w="872" w:type="dxa"/>
            <w:tcBorders>
              <w:top w:val="single" w:sz="8" w:space="0" w:color="000000"/>
              <w:bottom w:val="single" w:sz="8" w:space="0" w:color="000000"/>
            </w:tcBorders>
          </w:tcPr>
          <w:p>
            <w:pPr>
              <w:pStyle w:val="TableParagraph"/>
              <w:spacing w:before="20"/>
              <w:ind w:left="536"/>
              <w:rPr>
                <w:b/>
                <w:sz w:val="16"/>
              </w:rPr>
            </w:pPr>
            <w:r>
              <w:rPr>
                <w:b/>
                <w:spacing w:val="-4"/>
                <w:sz w:val="16"/>
              </w:rPr>
              <w:t>2024</w:t>
            </w:r>
          </w:p>
        </w:tc>
        <w:tc>
          <w:tcPr>
            <w:tcW w:w="522" w:type="dxa"/>
            <w:tcBorders>
              <w:top w:val="single" w:sz="8" w:space="0" w:color="000000"/>
              <w:bottom w:val="single" w:sz="8" w:space="0" w:color="000000"/>
            </w:tcBorders>
          </w:tcPr>
          <w:p>
            <w:pPr>
              <w:pStyle w:val="TableParagraph"/>
              <w:rPr>
                <w:sz w:val="16"/>
              </w:rPr>
            </w:pPr>
          </w:p>
        </w:tc>
      </w:tr>
      <w:tr>
        <w:trPr>
          <w:trHeight w:val="225" w:hRule="atLeast"/>
        </w:trPr>
        <w:tc>
          <w:tcPr>
            <w:tcW w:w="2822" w:type="dxa"/>
            <w:tcBorders>
              <w:top w:val="single" w:sz="8" w:space="0" w:color="000000"/>
            </w:tcBorders>
          </w:tcPr>
          <w:p>
            <w:pPr>
              <w:pStyle w:val="TableParagraph"/>
              <w:spacing w:before="20"/>
              <w:ind w:left="69"/>
              <w:rPr>
                <w:sz w:val="16"/>
              </w:rPr>
            </w:pPr>
            <w:r>
              <w:rPr>
                <w:sz w:val="16"/>
              </w:rPr>
              <w:t>Activos</w:t>
            </w:r>
            <w:r>
              <w:rPr>
                <w:spacing w:val="-6"/>
                <w:sz w:val="16"/>
              </w:rPr>
              <w:t> </w:t>
            </w:r>
            <w:r>
              <w:rPr>
                <w:sz w:val="16"/>
              </w:rPr>
              <w:t>financieros</w:t>
            </w:r>
            <w:r>
              <w:rPr>
                <w:spacing w:val="-5"/>
                <w:sz w:val="16"/>
              </w:rPr>
              <w:t> </w:t>
            </w:r>
            <w:r>
              <w:rPr>
                <w:sz w:val="16"/>
              </w:rPr>
              <w:t>a</w:t>
            </w:r>
            <w:r>
              <w:rPr>
                <w:spacing w:val="-5"/>
                <w:sz w:val="16"/>
              </w:rPr>
              <w:t> </w:t>
            </w:r>
            <w:r>
              <w:rPr>
                <w:sz w:val="16"/>
              </w:rPr>
              <w:t>coste</w:t>
            </w:r>
            <w:r>
              <w:rPr>
                <w:spacing w:val="-6"/>
                <w:sz w:val="16"/>
              </w:rPr>
              <w:t> </w:t>
            </w:r>
            <w:r>
              <w:rPr>
                <w:spacing w:val="-2"/>
                <w:sz w:val="16"/>
              </w:rPr>
              <w:t>amortizado</w:t>
            </w:r>
          </w:p>
        </w:tc>
        <w:tc>
          <w:tcPr>
            <w:tcW w:w="290" w:type="dxa"/>
          </w:tcPr>
          <w:p>
            <w:pPr>
              <w:pStyle w:val="TableParagraph"/>
              <w:rPr>
                <w:sz w:val="16"/>
              </w:rPr>
            </w:pPr>
          </w:p>
        </w:tc>
        <w:tc>
          <w:tcPr>
            <w:tcW w:w="1360" w:type="dxa"/>
            <w:tcBorders>
              <w:top w:val="single" w:sz="8" w:space="0" w:color="000000"/>
              <w:bottom w:val="single" w:sz="8" w:space="0" w:color="000000"/>
            </w:tcBorders>
          </w:tcPr>
          <w:p>
            <w:pPr>
              <w:pStyle w:val="TableParagraph"/>
              <w:spacing w:before="20"/>
              <w:ind w:right="69"/>
              <w:jc w:val="right"/>
              <w:rPr>
                <w:sz w:val="16"/>
              </w:rPr>
            </w:pPr>
            <w:r>
              <w:rPr>
                <w:spacing w:val="-2"/>
                <w:sz w:val="16"/>
              </w:rPr>
              <w:t>5.995,81</w:t>
            </w:r>
          </w:p>
        </w:tc>
        <w:tc>
          <w:tcPr>
            <w:tcW w:w="140" w:type="dxa"/>
          </w:tcPr>
          <w:p>
            <w:pPr>
              <w:pStyle w:val="TableParagraph"/>
              <w:rPr>
                <w:sz w:val="16"/>
              </w:rPr>
            </w:pPr>
          </w:p>
        </w:tc>
        <w:tc>
          <w:tcPr>
            <w:tcW w:w="872" w:type="dxa"/>
            <w:tcBorders>
              <w:top w:val="single" w:sz="8" w:space="0" w:color="000000"/>
              <w:bottom w:val="single" w:sz="8" w:space="0" w:color="000000"/>
            </w:tcBorders>
          </w:tcPr>
          <w:p>
            <w:pPr>
              <w:pStyle w:val="TableParagraph"/>
              <w:rPr>
                <w:sz w:val="16"/>
              </w:rPr>
            </w:pPr>
          </w:p>
        </w:tc>
        <w:tc>
          <w:tcPr>
            <w:tcW w:w="522" w:type="dxa"/>
            <w:tcBorders>
              <w:top w:val="single" w:sz="8" w:space="0" w:color="000000"/>
              <w:bottom w:val="single" w:sz="8" w:space="0" w:color="000000"/>
            </w:tcBorders>
          </w:tcPr>
          <w:p>
            <w:pPr>
              <w:pStyle w:val="TableParagraph"/>
              <w:spacing w:before="20"/>
              <w:ind w:right="66"/>
              <w:jc w:val="center"/>
              <w:rPr>
                <w:sz w:val="16"/>
              </w:rPr>
            </w:pPr>
            <w:r>
              <w:rPr>
                <w:spacing w:val="-2"/>
                <w:sz w:val="16"/>
              </w:rPr>
              <w:t>164,87</w:t>
            </w:r>
          </w:p>
        </w:tc>
      </w:tr>
      <w:tr>
        <w:trPr>
          <w:trHeight w:val="229" w:hRule="atLeast"/>
        </w:trPr>
        <w:tc>
          <w:tcPr>
            <w:tcW w:w="2822" w:type="dxa"/>
          </w:tcPr>
          <w:p>
            <w:pPr>
              <w:pStyle w:val="TableParagraph"/>
              <w:spacing w:before="22"/>
              <w:jc w:val="center"/>
              <w:rPr>
                <w:b/>
                <w:sz w:val="16"/>
              </w:rPr>
            </w:pPr>
            <w:r>
              <w:rPr>
                <w:b/>
                <w:spacing w:val="-2"/>
                <w:sz w:val="16"/>
              </w:rPr>
              <w:t>Total</w:t>
            </w:r>
          </w:p>
        </w:tc>
        <w:tc>
          <w:tcPr>
            <w:tcW w:w="290" w:type="dxa"/>
          </w:tcPr>
          <w:p>
            <w:pPr>
              <w:pStyle w:val="TableParagraph"/>
              <w:rPr>
                <w:sz w:val="16"/>
              </w:rPr>
            </w:pPr>
          </w:p>
        </w:tc>
        <w:tc>
          <w:tcPr>
            <w:tcW w:w="1360" w:type="dxa"/>
            <w:tcBorders>
              <w:top w:val="single" w:sz="8" w:space="0" w:color="000000"/>
              <w:bottom w:val="double" w:sz="6" w:space="0" w:color="000000"/>
            </w:tcBorders>
          </w:tcPr>
          <w:p>
            <w:pPr>
              <w:pStyle w:val="TableParagraph"/>
              <w:spacing w:before="22"/>
              <w:ind w:right="69"/>
              <w:jc w:val="right"/>
              <w:rPr>
                <w:sz w:val="16"/>
              </w:rPr>
            </w:pPr>
            <w:r>
              <w:rPr>
                <w:spacing w:val="-2"/>
                <w:sz w:val="16"/>
              </w:rPr>
              <w:t>5.995,81</w:t>
            </w:r>
          </w:p>
        </w:tc>
        <w:tc>
          <w:tcPr>
            <w:tcW w:w="140" w:type="dxa"/>
          </w:tcPr>
          <w:p>
            <w:pPr>
              <w:pStyle w:val="TableParagraph"/>
              <w:rPr>
                <w:sz w:val="16"/>
              </w:rPr>
            </w:pPr>
          </w:p>
        </w:tc>
        <w:tc>
          <w:tcPr>
            <w:tcW w:w="872" w:type="dxa"/>
            <w:tcBorders>
              <w:top w:val="single" w:sz="8" w:space="0" w:color="000000"/>
              <w:bottom w:val="double" w:sz="6" w:space="0" w:color="000000"/>
            </w:tcBorders>
          </w:tcPr>
          <w:p>
            <w:pPr>
              <w:pStyle w:val="TableParagraph"/>
              <w:rPr>
                <w:sz w:val="16"/>
              </w:rPr>
            </w:pPr>
          </w:p>
        </w:tc>
        <w:tc>
          <w:tcPr>
            <w:tcW w:w="522" w:type="dxa"/>
            <w:tcBorders>
              <w:top w:val="single" w:sz="8" w:space="0" w:color="000000"/>
              <w:bottom w:val="double" w:sz="6" w:space="0" w:color="000000"/>
            </w:tcBorders>
          </w:tcPr>
          <w:p>
            <w:pPr>
              <w:pStyle w:val="TableParagraph"/>
              <w:spacing w:before="22"/>
              <w:ind w:right="66"/>
              <w:jc w:val="center"/>
              <w:rPr>
                <w:sz w:val="16"/>
              </w:rPr>
            </w:pPr>
            <w:r>
              <w:rPr>
                <w:spacing w:val="-2"/>
                <w:sz w:val="16"/>
              </w:rPr>
              <w:t>164,87</w:t>
            </w:r>
          </w:p>
        </w:tc>
      </w:tr>
    </w:tbl>
    <w:p>
      <w:pPr>
        <w:pStyle w:val="BodyText"/>
        <w:rPr>
          <w:b/>
          <w:sz w:val="16"/>
        </w:rPr>
      </w:pPr>
    </w:p>
    <w:p>
      <w:pPr>
        <w:pStyle w:val="BodyText"/>
        <w:spacing w:before="69"/>
        <w:rPr>
          <w:b/>
          <w:sz w:val="16"/>
        </w:rPr>
      </w:pPr>
    </w:p>
    <w:p>
      <w:pPr>
        <w:pStyle w:val="BodyText"/>
        <w:spacing w:before="1"/>
        <w:ind w:left="428" w:right="136"/>
        <w:jc w:val="both"/>
      </w:pPr>
      <w:r>
        <w:rPr/>
        <w:t>Al</w:t>
      </w:r>
      <w:r>
        <w:rPr>
          <w:spacing w:val="-7"/>
        </w:rPr>
        <w:t> </w:t>
      </w:r>
      <w:r>
        <w:rPr/>
        <w:t>cierre</w:t>
      </w:r>
      <w:r>
        <w:rPr>
          <w:spacing w:val="-7"/>
        </w:rPr>
        <w:t> </w:t>
      </w:r>
      <w:r>
        <w:rPr/>
        <w:t>del</w:t>
      </w:r>
      <w:r>
        <w:rPr>
          <w:spacing w:val="-6"/>
        </w:rPr>
        <w:t> </w:t>
      </w:r>
      <w:r>
        <w:rPr/>
        <w:t>ejercicio</w:t>
      </w:r>
      <w:r>
        <w:rPr>
          <w:spacing w:val="-7"/>
        </w:rPr>
        <w:t> </w:t>
      </w:r>
      <w:r>
        <w:rPr/>
        <w:t>2025,</w:t>
      </w:r>
      <w:r>
        <w:rPr>
          <w:spacing w:val="-7"/>
        </w:rPr>
        <w:t> </w:t>
      </w:r>
      <w:r>
        <w:rPr/>
        <w:t>hay</w:t>
      </w:r>
      <w:r>
        <w:rPr>
          <w:spacing w:val="-6"/>
        </w:rPr>
        <w:t> </w:t>
      </w:r>
      <w:r>
        <w:rPr/>
        <w:t>intereses</w:t>
      </w:r>
      <w:r>
        <w:rPr>
          <w:spacing w:val="-7"/>
        </w:rPr>
        <w:t> </w:t>
      </w:r>
      <w:r>
        <w:rPr/>
        <w:t>devengados</w:t>
      </w:r>
      <w:r>
        <w:rPr>
          <w:spacing w:val="-9"/>
        </w:rPr>
        <w:t> </w:t>
      </w:r>
      <w:r>
        <w:rPr/>
        <w:t>y</w:t>
      </w:r>
      <w:r>
        <w:rPr>
          <w:spacing w:val="-7"/>
        </w:rPr>
        <w:t> </w:t>
      </w:r>
      <w:r>
        <w:rPr/>
        <w:t>que</w:t>
      </w:r>
      <w:r>
        <w:rPr>
          <w:spacing w:val="-8"/>
        </w:rPr>
        <w:t> </w:t>
      </w:r>
      <w:r>
        <w:rPr/>
        <w:t>estén</w:t>
      </w:r>
      <w:r>
        <w:rPr>
          <w:spacing w:val="-5"/>
        </w:rPr>
        <w:t> </w:t>
      </w:r>
      <w:r>
        <w:rPr/>
        <w:t>pendientes</w:t>
      </w:r>
      <w:r>
        <w:rPr>
          <w:spacing w:val="-7"/>
        </w:rPr>
        <w:t> </w:t>
      </w:r>
      <w:r>
        <w:rPr/>
        <w:t>de</w:t>
      </w:r>
      <w:r>
        <w:rPr>
          <w:spacing w:val="-7"/>
        </w:rPr>
        <w:t> </w:t>
      </w:r>
      <w:r>
        <w:rPr/>
        <w:t>liquidar</w:t>
      </w:r>
      <w:r>
        <w:rPr>
          <w:spacing w:val="-7"/>
        </w:rPr>
        <w:t> </w:t>
      </w:r>
      <w:r>
        <w:rPr/>
        <w:t>por</w:t>
      </w:r>
      <w:r>
        <w:rPr>
          <w:spacing w:val="-8"/>
        </w:rPr>
        <w:t> </w:t>
      </w:r>
      <w:r>
        <w:rPr/>
        <w:t>importe</w:t>
      </w:r>
      <w:r>
        <w:rPr>
          <w:spacing w:val="-7"/>
        </w:rPr>
        <w:t> </w:t>
      </w:r>
      <w:r>
        <w:rPr/>
        <w:t>de 5.995,81</w:t>
      </w:r>
      <w:r>
        <w:rPr>
          <w:spacing w:val="40"/>
        </w:rPr>
        <w:t> </w:t>
      </w:r>
      <w:r>
        <w:rPr/>
        <w:t>euros</w:t>
      </w:r>
      <w:r>
        <w:rPr>
          <w:spacing w:val="39"/>
        </w:rPr>
        <w:t> </w:t>
      </w:r>
      <w:r>
        <w:rPr/>
        <w:t>(164,87</w:t>
      </w:r>
      <w:r>
        <w:rPr>
          <w:spacing w:val="40"/>
        </w:rPr>
        <w:t> </w:t>
      </w:r>
      <w:r>
        <w:rPr/>
        <w:t>euros</w:t>
      </w:r>
      <w:r>
        <w:rPr>
          <w:spacing w:val="40"/>
        </w:rPr>
        <w:t> </w:t>
      </w:r>
      <w:r>
        <w:rPr/>
        <w:t>al</w:t>
      </w:r>
      <w:r>
        <w:rPr>
          <w:spacing w:val="40"/>
        </w:rPr>
        <w:t> </w:t>
      </w:r>
      <w:r>
        <w:rPr/>
        <w:t>cierre</w:t>
      </w:r>
      <w:r>
        <w:rPr>
          <w:spacing w:val="39"/>
        </w:rPr>
        <w:t> </w:t>
      </w:r>
      <w:r>
        <w:rPr/>
        <w:t>del</w:t>
      </w:r>
      <w:r>
        <w:rPr>
          <w:spacing w:val="40"/>
        </w:rPr>
        <w:t> </w:t>
      </w:r>
      <w:r>
        <w:rPr/>
        <w:t>ejercicio</w:t>
      </w:r>
      <w:r>
        <w:rPr>
          <w:spacing w:val="40"/>
        </w:rPr>
        <w:t> </w:t>
      </w:r>
      <w:r>
        <w:rPr/>
        <w:t>de</w:t>
      </w:r>
      <w:r>
        <w:rPr>
          <w:spacing w:val="39"/>
        </w:rPr>
        <w:t> </w:t>
      </w:r>
      <w:r>
        <w:rPr/>
        <w:t>2024),</w:t>
      </w:r>
      <w:r>
        <w:rPr>
          <w:spacing w:val="40"/>
        </w:rPr>
        <w:t> </w:t>
      </w:r>
      <w:r>
        <w:rPr/>
        <w:t>la</w:t>
      </w:r>
      <w:r>
        <w:rPr>
          <w:spacing w:val="40"/>
        </w:rPr>
        <w:t> </w:t>
      </w:r>
      <w:r>
        <w:rPr/>
        <w:t>totalidad</w:t>
      </w:r>
      <w:r>
        <w:rPr>
          <w:spacing w:val="40"/>
        </w:rPr>
        <w:t> </w:t>
      </w:r>
      <w:r>
        <w:rPr/>
        <w:t>de</w:t>
      </w:r>
      <w:r>
        <w:rPr>
          <w:spacing w:val="39"/>
        </w:rPr>
        <w:t> </w:t>
      </w:r>
      <w:r>
        <w:rPr/>
        <w:t>ingresos</w:t>
      </w:r>
      <w:r>
        <w:rPr>
          <w:spacing w:val="38"/>
        </w:rPr>
        <w:t> </w:t>
      </w:r>
      <w:r>
        <w:rPr/>
        <w:t>financieros</w:t>
      </w:r>
    </w:p>
    <w:p>
      <w:pPr>
        <w:pStyle w:val="BodyText"/>
        <w:spacing w:after="0"/>
        <w:jc w:val="both"/>
        <w:sectPr>
          <w:pgSz w:w="11910" w:h="16840"/>
          <w:pgMar w:header="612" w:footer="950" w:top="1480" w:bottom="1140" w:left="1275" w:right="992"/>
        </w:sectPr>
      </w:pPr>
    </w:p>
    <w:p>
      <w:pPr>
        <w:pStyle w:val="BodyText"/>
      </w:pPr>
    </w:p>
    <w:p>
      <w:pPr>
        <w:pStyle w:val="BodyText"/>
        <w:spacing w:before="126"/>
      </w:pPr>
    </w:p>
    <w:p>
      <w:pPr>
        <w:pStyle w:val="BodyText"/>
        <w:ind w:left="428"/>
      </w:pPr>
      <w:r>
        <w:rPr/>
        <w:t>corresponden a</w:t>
      </w:r>
      <w:r>
        <w:rPr>
          <w:spacing w:val="-2"/>
        </w:rPr>
        <w:t> </w:t>
      </w:r>
      <w:r>
        <w:rPr/>
        <w:t>intereses</w:t>
      </w:r>
      <w:r>
        <w:rPr>
          <w:spacing w:val="-2"/>
        </w:rPr>
        <w:t> </w:t>
      </w:r>
      <w:r>
        <w:rPr/>
        <w:t>devengados</w:t>
      </w:r>
      <w:r>
        <w:rPr>
          <w:spacing w:val="-2"/>
        </w:rPr>
        <w:t> </w:t>
      </w:r>
      <w:r>
        <w:rPr/>
        <w:t>en concepto</w:t>
      </w:r>
      <w:r>
        <w:rPr>
          <w:spacing w:val="-1"/>
        </w:rPr>
        <w:t> </w:t>
      </w:r>
      <w:r>
        <w:rPr/>
        <w:t>de</w:t>
      </w:r>
      <w:r>
        <w:rPr>
          <w:spacing w:val="-1"/>
        </w:rPr>
        <w:t> </w:t>
      </w:r>
      <w:r>
        <w:rPr/>
        <w:t>remuneración de</w:t>
      </w:r>
      <w:r>
        <w:rPr>
          <w:spacing w:val="-2"/>
        </w:rPr>
        <w:t> </w:t>
      </w:r>
      <w:r>
        <w:rPr/>
        <w:t>los</w:t>
      </w:r>
      <w:r>
        <w:rPr>
          <w:spacing w:val="-1"/>
        </w:rPr>
        <w:t> </w:t>
      </w:r>
      <w:r>
        <w:rPr/>
        <w:t>saldos medios</w:t>
      </w:r>
      <w:r>
        <w:rPr>
          <w:spacing w:val="-1"/>
        </w:rPr>
        <w:t> </w:t>
      </w:r>
      <w:r>
        <w:rPr/>
        <w:t>en</w:t>
      </w:r>
      <w:r>
        <w:rPr>
          <w:spacing w:val="-1"/>
        </w:rPr>
        <w:t> </w:t>
      </w:r>
      <w:r>
        <w:rPr/>
        <w:t>las</w:t>
      </w:r>
      <w:r>
        <w:rPr>
          <w:spacing w:val="-2"/>
        </w:rPr>
        <w:t> </w:t>
      </w:r>
      <w:r>
        <w:rPr/>
        <w:t>cuentas bancarias que mantiene la Sociedad.</w:t>
      </w:r>
    </w:p>
    <w:p>
      <w:pPr>
        <w:pStyle w:val="BodyText"/>
        <w:spacing w:before="1"/>
      </w:pPr>
    </w:p>
    <w:p>
      <w:pPr>
        <w:pStyle w:val="BodyText"/>
        <w:ind w:left="428"/>
      </w:pPr>
      <w:r>
        <w:rPr>
          <w:spacing w:val="-2"/>
        </w:rPr>
        <w:t>La</w:t>
      </w:r>
      <w:r>
        <w:rPr>
          <w:spacing w:val="-9"/>
        </w:rPr>
        <w:t> </w:t>
      </w:r>
      <w:r>
        <w:rPr>
          <w:spacing w:val="-2"/>
        </w:rPr>
        <w:t>clasificación</w:t>
      </w:r>
      <w:r>
        <w:rPr>
          <w:spacing w:val="-9"/>
        </w:rPr>
        <w:t> </w:t>
      </w:r>
      <w:r>
        <w:rPr>
          <w:spacing w:val="-2"/>
        </w:rPr>
        <w:t>de</w:t>
      </w:r>
      <w:r>
        <w:rPr>
          <w:spacing w:val="-10"/>
        </w:rPr>
        <w:t> </w:t>
      </w:r>
      <w:r>
        <w:rPr>
          <w:spacing w:val="-2"/>
        </w:rPr>
        <w:t>los</w:t>
      </w:r>
      <w:r>
        <w:rPr>
          <w:spacing w:val="-9"/>
        </w:rPr>
        <w:t> </w:t>
      </w:r>
      <w:r>
        <w:rPr>
          <w:spacing w:val="-2"/>
        </w:rPr>
        <w:t>activos</w:t>
      </w:r>
      <w:r>
        <w:rPr>
          <w:spacing w:val="-10"/>
        </w:rPr>
        <w:t> </w:t>
      </w:r>
      <w:r>
        <w:rPr>
          <w:spacing w:val="-2"/>
        </w:rPr>
        <w:t>financieros</w:t>
      </w:r>
      <w:r>
        <w:rPr>
          <w:spacing w:val="-9"/>
        </w:rPr>
        <w:t> </w:t>
      </w:r>
      <w:r>
        <w:rPr>
          <w:spacing w:val="-2"/>
        </w:rPr>
        <w:t>a</w:t>
      </w:r>
      <w:r>
        <w:rPr>
          <w:spacing w:val="-9"/>
        </w:rPr>
        <w:t> </w:t>
      </w:r>
      <w:r>
        <w:rPr>
          <w:spacing w:val="-2"/>
        </w:rPr>
        <w:t>coste</w:t>
      </w:r>
      <w:r>
        <w:rPr>
          <w:spacing w:val="-9"/>
        </w:rPr>
        <w:t> </w:t>
      </w:r>
      <w:r>
        <w:rPr>
          <w:spacing w:val="-2"/>
        </w:rPr>
        <w:t>amortizado</w:t>
      </w:r>
      <w:r>
        <w:rPr>
          <w:spacing w:val="-7"/>
        </w:rPr>
        <w:t> </w:t>
      </w:r>
      <w:r>
        <w:rPr>
          <w:spacing w:val="-2"/>
        </w:rPr>
        <w:t>es</w:t>
      </w:r>
      <w:r>
        <w:rPr>
          <w:spacing w:val="-9"/>
        </w:rPr>
        <w:t> </w:t>
      </w:r>
      <w:r>
        <w:rPr>
          <w:spacing w:val="-2"/>
        </w:rPr>
        <w:t>la</w:t>
      </w:r>
      <w:r>
        <w:rPr>
          <w:spacing w:val="-9"/>
        </w:rPr>
        <w:t> </w:t>
      </w:r>
      <w:r>
        <w:rPr>
          <w:spacing w:val="-2"/>
        </w:rPr>
        <w:t>siguiente:</w:t>
      </w:r>
    </w:p>
    <w:p>
      <w:pPr>
        <w:pStyle w:val="BodyText"/>
        <w:spacing w:before="52"/>
        <w:rPr>
          <w:sz w:val="20"/>
        </w:rPr>
      </w:pPr>
    </w:p>
    <w:tbl>
      <w:tblPr>
        <w:tblW w:w="0" w:type="auto"/>
        <w:jc w:val="left"/>
        <w:tblInd w:w="1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14"/>
        <w:gridCol w:w="2415"/>
        <w:gridCol w:w="289"/>
        <w:gridCol w:w="1296"/>
        <w:gridCol w:w="206"/>
        <w:gridCol w:w="1339"/>
      </w:tblGrid>
      <w:tr>
        <w:trPr>
          <w:trHeight w:val="198" w:hRule="atLeast"/>
        </w:trPr>
        <w:tc>
          <w:tcPr>
            <w:tcW w:w="1514" w:type="dxa"/>
            <w:tcBorders>
              <w:bottom w:val="single" w:sz="8" w:space="0" w:color="000000"/>
            </w:tcBorders>
          </w:tcPr>
          <w:p>
            <w:pPr>
              <w:pStyle w:val="TableParagraph"/>
              <w:rPr>
                <w:sz w:val="12"/>
              </w:rPr>
            </w:pPr>
          </w:p>
        </w:tc>
        <w:tc>
          <w:tcPr>
            <w:tcW w:w="2415" w:type="dxa"/>
            <w:tcBorders>
              <w:bottom w:val="single" w:sz="8" w:space="0" w:color="000000"/>
            </w:tcBorders>
          </w:tcPr>
          <w:p>
            <w:pPr>
              <w:pStyle w:val="TableParagraph"/>
              <w:spacing w:line="177" w:lineRule="exact"/>
              <w:ind w:left="143"/>
              <w:rPr>
                <w:sz w:val="16"/>
              </w:rPr>
            </w:pPr>
            <w:r>
              <w:rPr>
                <w:spacing w:val="-2"/>
                <w:sz w:val="16"/>
              </w:rPr>
              <w:t>Concepto</w:t>
            </w:r>
          </w:p>
        </w:tc>
        <w:tc>
          <w:tcPr>
            <w:tcW w:w="289" w:type="dxa"/>
          </w:tcPr>
          <w:p>
            <w:pPr>
              <w:pStyle w:val="TableParagraph"/>
              <w:rPr>
                <w:sz w:val="12"/>
              </w:rPr>
            </w:pPr>
          </w:p>
        </w:tc>
        <w:tc>
          <w:tcPr>
            <w:tcW w:w="1296" w:type="dxa"/>
            <w:tcBorders>
              <w:bottom w:val="single" w:sz="8" w:space="0" w:color="000000"/>
            </w:tcBorders>
          </w:tcPr>
          <w:p>
            <w:pPr>
              <w:pStyle w:val="TableParagraph"/>
              <w:spacing w:line="177" w:lineRule="exact"/>
              <w:ind w:right="3"/>
              <w:jc w:val="center"/>
              <w:rPr>
                <w:b/>
                <w:sz w:val="16"/>
              </w:rPr>
            </w:pPr>
            <w:r>
              <w:rPr>
                <w:b/>
                <w:spacing w:val="-4"/>
                <w:sz w:val="16"/>
              </w:rPr>
              <w:t>2025</w:t>
            </w:r>
          </w:p>
        </w:tc>
        <w:tc>
          <w:tcPr>
            <w:tcW w:w="206" w:type="dxa"/>
          </w:tcPr>
          <w:p>
            <w:pPr>
              <w:pStyle w:val="TableParagraph"/>
              <w:rPr>
                <w:sz w:val="12"/>
              </w:rPr>
            </w:pPr>
          </w:p>
        </w:tc>
        <w:tc>
          <w:tcPr>
            <w:tcW w:w="1339" w:type="dxa"/>
            <w:tcBorders>
              <w:bottom w:val="single" w:sz="8" w:space="0" w:color="000000"/>
            </w:tcBorders>
          </w:tcPr>
          <w:p>
            <w:pPr>
              <w:pStyle w:val="TableParagraph"/>
              <w:spacing w:line="177" w:lineRule="exact"/>
              <w:ind w:right="6"/>
              <w:jc w:val="center"/>
              <w:rPr>
                <w:b/>
                <w:sz w:val="16"/>
              </w:rPr>
            </w:pPr>
            <w:r>
              <w:rPr>
                <w:b/>
                <w:spacing w:val="-4"/>
                <w:sz w:val="16"/>
              </w:rPr>
              <w:t>2024</w:t>
            </w:r>
          </w:p>
        </w:tc>
      </w:tr>
      <w:tr>
        <w:trPr>
          <w:trHeight w:val="230" w:hRule="atLeast"/>
        </w:trPr>
        <w:tc>
          <w:tcPr>
            <w:tcW w:w="1514" w:type="dxa"/>
            <w:tcBorders>
              <w:top w:val="single" w:sz="8" w:space="0" w:color="000000"/>
            </w:tcBorders>
          </w:tcPr>
          <w:p>
            <w:pPr>
              <w:pStyle w:val="TableParagraph"/>
              <w:spacing w:before="22"/>
              <w:ind w:right="72"/>
              <w:jc w:val="center"/>
              <w:rPr>
                <w:sz w:val="16"/>
              </w:rPr>
            </w:pPr>
            <w:r>
              <w:rPr>
                <w:sz w:val="16"/>
              </w:rPr>
              <w:t>Créditos</w:t>
            </w:r>
            <w:r>
              <w:rPr>
                <w:spacing w:val="-7"/>
                <w:sz w:val="16"/>
              </w:rPr>
              <w:t> </w:t>
            </w:r>
            <w:r>
              <w:rPr>
                <w:spacing w:val="-2"/>
                <w:sz w:val="16"/>
              </w:rPr>
              <w:t>concedidos</w:t>
            </w:r>
          </w:p>
        </w:tc>
        <w:tc>
          <w:tcPr>
            <w:tcW w:w="2415" w:type="dxa"/>
            <w:tcBorders>
              <w:top w:val="single" w:sz="8" w:space="0" w:color="000000"/>
            </w:tcBorders>
          </w:tcPr>
          <w:p>
            <w:pPr>
              <w:pStyle w:val="TableParagraph"/>
              <w:rPr>
                <w:sz w:val="16"/>
              </w:rPr>
            </w:pPr>
          </w:p>
        </w:tc>
        <w:tc>
          <w:tcPr>
            <w:tcW w:w="289" w:type="dxa"/>
          </w:tcPr>
          <w:p>
            <w:pPr>
              <w:pStyle w:val="TableParagraph"/>
              <w:rPr>
                <w:sz w:val="16"/>
              </w:rPr>
            </w:pPr>
          </w:p>
        </w:tc>
        <w:tc>
          <w:tcPr>
            <w:tcW w:w="1296" w:type="dxa"/>
            <w:tcBorders>
              <w:top w:val="single" w:sz="8" w:space="0" w:color="000000"/>
            </w:tcBorders>
          </w:tcPr>
          <w:p>
            <w:pPr>
              <w:pStyle w:val="TableParagraph"/>
              <w:spacing w:before="22"/>
              <w:ind w:right="70"/>
              <w:jc w:val="right"/>
              <w:rPr>
                <w:sz w:val="16"/>
              </w:rPr>
            </w:pPr>
            <w:r>
              <w:rPr>
                <w:spacing w:val="-2"/>
                <w:sz w:val="16"/>
              </w:rPr>
              <w:t>5.995,81</w:t>
            </w:r>
          </w:p>
        </w:tc>
        <w:tc>
          <w:tcPr>
            <w:tcW w:w="206" w:type="dxa"/>
          </w:tcPr>
          <w:p>
            <w:pPr>
              <w:pStyle w:val="TableParagraph"/>
              <w:rPr>
                <w:sz w:val="16"/>
              </w:rPr>
            </w:pPr>
          </w:p>
        </w:tc>
        <w:tc>
          <w:tcPr>
            <w:tcW w:w="1339" w:type="dxa"/>
            <w:tcBorders>
              <w:top w:val="single" w:sz="8" w:space="0" w:color="000000"/>
            </w:tcBorders>
          </w:tcPr>
          <w:p>
            <w:pPr>
              <w:pStyle w:val="TableParagraph"/>
              <w:spacing w:before="22"/>
              <w:ind w:right="72"/>
              <w:jc w:val="right"/>
              <w:rPr>
                <w:sz w:val="16"/>
              </w:rPr>
            </w:pPr>
            <w:r>
              <w:rPr>
                <w:spacing w:val="-2"/>
                <w:sz w:val="16"/>
              </w:rPr>
              <w:t>164,87</w:t>
            </w:r>
          </w:p>
        </w:tc>
      </w:tr>
      <w:tr>
        <w:trPr>
          <w:trHeight w:val="201" w:hRule="atLeast"/>
        </w:trPr>
        <w:tc>
          <w:tcPr>
            <w:tcW w:w="1514" w:type="dxa"/>
          </w:tcPr>
          <w:p>
            <w:pPr>
              <w:pStyle w:val="TableParagraph"/>
              <w:spacing w:line="164" w:lineRule="exact" w:before="18"/>
              <w:ind w:right="173"/>
              <w:jc w:val="center"/>
              <w:rPr>
                <w:sz w:val="16"/>
              </w:rPr>
            </w:pPr>
            <w:r>
              <w:rPr>
                <w:spacing w:val="-2"/>
                <w:sz w:val="16"/>
              </w:rPr>
              <w:t>Terceros</w:t>
            </w:r>
          </w:p>
        </w:tc>
        <w:tc>
          <w:tcPr>
            <w:tcW w:w="2415" w:type="dxa"/>
          </w:tcPr>
          <w:p>
            <w:pPr>
              <w:pStyle w:val="TableParagraph"/>
              <w:rPr>
                <w:sz w:val="14"/>
              </w:rPr>
            </w:pPr>
          </w:p>
        </w:tc>
        <w:tc>
          <w:tcPr>
            <w:tcW w:w="289" w:type="dxa"/>
          </w:tcPr>
          <w:p>
            <w:pPr>
              <w:pStyle w:val="TableParagraph"/>
              <w:rPr>
                <w:sz w:val="14"/>
              </w:rPr>
            </w:pPr>
          </w:p>
        </w:tc>
        <w:tc>
          <w:tcPr>
            <w:tcW w:w="1296" w:type="dxa"/>
          </w:tcPr>
          <w:p>
            <w:pPr>
              <w:pStyle w:val="TableParagraph"/>
              <w:spacing w:line="164" w:lineRule="exact" w:before="18"/>
              <w:ind w:right="70"/>
              <w:jc w:val="right"/>
              <w:rPr>
                <w:sz w:val="16"/>
              </w:rPr>
            </w:pPr>
            <w:r>
              <w:rPr>
                <w:spacing w:val="-2"/>
                <w:sz w:val="16"/>
              </w:rPr>
              <w:t>5.995,81</w:t>
            </w:r>
          </w:p>
        </w:tc>
        <w:tc>
          <w:tcPr>
            <w:tcW w:w="206" w:type="dxa"/>
          </w:tcPr>
          <w:p>
            <w:pPr>
              <w:pStyle w:val="TableParagraph"/>
              <w:rPr>
                <w:sz w:val="14"/>
              </w:rPr>
            </w:pPr>
          </w:p>
        </w:tc>
        <w:tc>
          <w:tcPr>
            <w:tcW w:w="1339" w:type="dxa"/>
          </w:tcPr>
          <w:p>
            <w:pPr>
              <w:pStyle w:val="TableParagraph"/>
              <w:spacing w:line="164" w:lineRule="exact" w:before="18"/>
              <w:ind w:right="72"/>
              <w:jc w:val="right"/>
              <w:rPr>
                <w:sz w:val="16"/>
              </w:rPr>
            </w:pPr>
            <w:r>
              <w:rPr>
                <w:spacing w:val="-2"/>
                <w:sz w:val="16"/>
              </w:rPr>
              <w:t>164,87</w:t>
            </w:r>
          </w:p>
        </w:tc>
      </w:tr>
      <w:tr>
        <w:trPr>
          <w:trHeight w:val="251" w:hRule="atLeast"/>
        </w:trPr>
        <w:tc>
          <w:tcPr>
            <w:tcW w:w="4218" w:type="dxa"/>
            <w:gridSpan w:val="3"/>
          </w:tcPr>
          <w:p>
            <w:pPr>
              <w:pStyle w:val="TableParagraph"/>
              <w:spacing w:before="43"/>
              <w:ind w:left="69"/>
              <w:rPr>
                <w:sz w:val="16"/>
              </w:rPr>
            </w:pPr>
            <w:r>
              <w:rPr>
                <w:sz w:val="16"/>
              </w:rPr>
              <w:t>Deudores</w:t>
            </w:r>
            <w:r>
              <w:rPr>
                <w:spacing w:val="-7"/>
                <w:sz w:val="16"/>
              </w:rPr>
              <w:t> </w:t>
            </w:r>
            <w:r>
              <w:rPr>
                <w:sz w:val="16"/>
              </w:rPr>
              <w:t>comerciales</w:t>
            </w:r>
            <w:r>
              <w:rPr>
                <w:spacing w:val="-7"/>
                <w:sz w:val="16"/>
              </w:rPr>
              <w:t> </w:t>
            </w:r>
            <w:r>
              <w:rPr>
                <w:sz w:val="16"/>
              </w:rPr>
              <w:t>y</w:t>
            </w:r>
            <w:r>
              <w:rPr>
                <w:spacing w:val="-5"/>
                <w:sz w:val="16"/>
              </w:rPr>
              <w:t> </w:t>
            </w:r>
            <w:r>
              <w:rPr>
                <w:sz w:val="16"/>
              </w:rPr>
              <w:t>otras</w:t>
            </w:r>
            <w:r>
              <w:rPr>
                <w:spacing w:val="-7"/>
                <w:sz w:val="16"/>
              </w:rPr>
              <w:t> </w:t>
            </w:r>
            <w:r>
              <w:rPr>
                <w:sz w:val="16"/>
              </w:rPr>
              <w:t>cuentas</w:t>
            </w:r>
            <w:r>
              <w:rPr>
                <w:spacing w:val="-6"/>
                <w:sz w:val="16"/>
              </w:rPr>
              <w:t> </w:t>
            </w:r>
            <w:r>
              <w:rPr>
                <w:sz w:val="16"/>
              </w:rPr>
              <w:t>a</w:t>
            </w:r>
            <w:r>
              <w:rPr>
                <w:spacing w:val="-7"/>
                <w:sz w:val="16"/>
              </w:rPr>
              <w:t> </w:t>
            </w:r>
            <w:r>
              <w:rPr>
                <w:spacing w:val="-2"/>
                <w:sz w:val="16"/>
              </w:rPr>
              <w:t>pagar</w:t>
            </w:r>
          </w:p>
        </w:tc>
        <w:tc>
          <w:tcPr>
            <w:tcW w:w="1296" w:type="dxa"/>
          </w:tcPr>
          <w:p>
            <w:pPr>
              <w:pStyle w:val="TableParagraph"/>
              <w:spacing w:before="43"/>
              <w:ind w:right="70"/>
              <w:jc w:val="right"/>
              <w:rPr>
                <w:sz w:val="16"/>
              </w:rPr>
            </w:pPr>
            <w:r>
              <w:rPr>
                <w:spacing w:val="-4"/>
                <w:sz w:val="16"/>
              </w:rPr>
              <w:t>0,00</w:t>
            </w:r>
          </w:p>
        </w:tc>
        <w:tc>
          <w:tcPr>
            <w:tcW w:w="206" w:type="dxa"/>
          </w:tcPr>
          <w:p>
            <w:pPr>
              <w:pStyle w:val="TableParagraph"/>
              <w:rPr>
                <w:sz w:val="18"/>
              </w:rPr>
            </w:pPr>
          </w:p>
        </w:tc>
        <w:tc>
          <w:tcPr>
            <w:tcW w:w="1339" w:type="dxa"/>
          </w:tcPr>
          <w:p>
            <w:pPr>
              <w:pStyle w:val="TableParagraph"/>
              <w:spacing w:before="43"/>
              <w:ind w:right="72"/>
              <w:jc w:val="right"/>
              <w:rPr>
                <w:sz w:val="16"/>
              </w:rPr>
            </w:pPr>
            <w:r>
              <w:rPr>
                <w:spacing w:val="-4"/>
                <w:sz w:val="16"/>
              </w:rPr>
              <w:t>0,00</w:t>
            </w:r>
          </w:p>
        </w:tc>
      </w:tr>
      <w:tr>
        <w:trPr>
          <w:trHeight w:val="223" w:hRule="atLeast"/>
        </w:trPr>
        <w:tc>
          <w:tcPr>
            <w:tcW w:w="4218" w:type="dxa"/>
            <w:gridSpan w:val="3"/>
          </w:tcPr>
          <w:p>
            <w:pPr>
              <w:pStyle w:val="TableParagraph"/>
              <w:spacing w:before="18"/>
              <w:ind w:left="390"/>
              <w:rPr>
                <w:sz w:val="16"/>
              </w:rPr>
            </w:pPr>
            <w:r>
              <w:rPr>
                <w:sz w:val="16"/>
              </w:rPr>
              <w:t>Empresas</w:t>
            </w:r>
            <w:r>
              <w:rPr>
                <w:spacing w:val="-4"/>
                <w:sz w:val="16"/>
              </w:rPr>
              <w:t> </w:t>
            </w:r>
            <w:r>
              <w:rPr>
                <w:sz w:val="16"/>
              </w:rPr>
              <w:t>del</w:t>
            </w:r>
            <w:r>
              <w:rPr>
                <w:spacing w:val="-6"/>
                <w:sz w:val="16"/>
              </w:rPr>
              <w:t> </w:t>
            </w:r>
            <w:r>
              <w:rPr>
                <w:sz w:val="16"/>
              </w:rPr>
              <w:t>grupo</w:t>
            </w:r>
            <w:r>
              <w:rPr>
                <w:spacing w:val="-5"/>
                <w:sz w:val="16"/>
              </w:rPr>
              <w:t> </w:t>
            </w:r>
            <w:r>
              <w:rPr>
                <w:sz w:val="16"/>
              </w:rPr>
              <w:t>(ver</w:t>
            </w:r>
            <w:r>
              <w:rPr>
                <w:spacing w:val="-5"/>
                <w:sz w:val="16"/>
              </w:rPr>
              <w:t> </w:t>
            </w:r>
            <w:r>
              <w:rPr>
                <w:sz w:val="16"/>
              </w:rPr>
              <w:t>nota</w:t>
            </w:r>
            <w:r>
              <w:rPr>
                <w:spacing w:val="-6"/>
                <w:sz w:val="16"/>
              </w:rPr>
              <w:t> </w:t>
            </w:r>
            <w:r>
              <w:rPr>
                <w:spacing w:val="-5"/>
                <w:sz w:val="16"/>
              </w:rPr>
              <w:t>14)</w:t>
            </w:r>
          </w:p>
        </w:tc>
        <w:tc>
          <w:tcPr>
            <w:tcW w:w="1296" w:type="dxa"/>
            <w:tcBorders>
              <w:bottom w:val="single" w:sz="8" w:space="0" w:color="000000"/>
            </w:tcBorders>
          </w:tcPr>
          <w:p>
            <w:pPr>
              <w:pStyle w:val="TableParagraph"/>
              <w:spacing w:before="18"/>
              <w:ind w:right="70"/>
              <w:jc w:val="right"/>
              <w:rPr>
                <w:sz w:val="16"/>
              </w:rPr>
            </w:pPr>
            <w:r>
              <w:rPr>
                <w:spacing w:val="-4"/>
                <w:sz w:val="16"/>
              </w:rPr>
              <w:t>0,00</w:t>
            </w:r>
          </w:p>
        </w:tc>
        <w:tc>
          <w:tcPr>
            <w:tcW w:w="206" w:type="dxa"/>
          </w:tcPr>
          <w:p>
            <w:pPr>
              <w:pStyle w:val="TableParagraph"/>
              <w:rPr>
                <w:sz w:val="14"/>
              </w:rPr>
            </w:pPr>
          </w:p>
        </w:tc>
        <w:tc>
          <w:tcPr>
            <w:tcW w:w="1339" w:type="dxa"/>
            <w:tcBorders>
              <w:bottom w:val="single" w:sz="8" w:space="0" w:color="000000"/>
            </w:tcBorders>
          </w:tcPr>
          <w:p>
            <w:pPr>
              <w:pStyle w:val="TableParagraph"/>
              <w:spacing w:before="18"/>
              <w:ind w:right="72"/>
              <w:jc w:val="right"/>
              <w:rPr>
                <w:sz w:val="16"/>
              </w:rPr>
            </w:pPr>
            <w:r>
              <w:rPr>
                <w:spacing w:val="-4"/>
                <w:sz w:val="16"/>
              </w:rPr>
              <w:t>0,00</w:t>
            </w:r>
          </w:p>
        </w:tc>
      </w:tr>
      <w:tr>
        <w:trPr>
          <w:trHeight w:val="229" w:hRule="atLeast"/>
        </w:trPr>
        <w:tc>
          <w:tcPr>
            <w:tcW w:w="4218" w:type="dxa"/>
            <w:gridSpan w:val="3"/>
          </w:tcPr>
          <w:p>
            <w:pPr>
              <w:pStyle w:val="TableParagraph"/>
              <w:spacing w:before="22"/>
              <w:ind w:right="289"/>
              <w:jc w:val="center"/>
              <w:rPr>
                <w:b/>
                <w:sz w:val="16"/>
              </w:rPr>
            </w:pPr>
            <w:r>
              <w:rPr>
                <w:b/>
                <w:spacing w:val="-2"/>
                <w:sz w:val="16"/>
              </w:rPr>
              <w:t>Total</w:t>
            </w:r>
          </w:p>
        </w:tc>
        <w:tc>
          <w:tcPr>
            <w:tcW w:w="1296" w:type="dxa"/>
            <w:tcBorders>
              <w:top w:val="single" w:sz="8" w:space="0" w:color="000000"/>
              <w:bottom w:val="double" w:sz="6" w:space="0" w:color="000000"/>
            </w:tcBorders>
          </w:tcPr>
          <w:p>
            <w:pPr>
              <w:pStyle w:val="TableParagraph"/>
              <w:spacing w:before="22"/>
              <w:ind w:right="70"/>
              <w:jc w:val="right"/>
              <w:rPr>
                <w:sz w:val="16"/>
              </w:rPr>
            </w:pPr>
            <w:r>
              <w:rPr>
                <w:spacing w:val="-2"/>
                <w:sz w:val="16"/>
              </w:rPr>
              <w:t>5.995,81</w:t>
            </w:r>
          </w:p>
        </w:tc>
        <w:tc>
          <w:tcPr>
            <w:tcW w:w="206" w:type="dxa"/>
          </w:tcPr>
          <w:p>
            <w:pPr>
              <w:pStyle w:val="TableParagraph"/>
              <w:rPr>
                <w:sz w:val="16"/>
              </w:rPr>
            </w:pPr>
          </w:p>
        </w:tc>
        <w:tc>
          <w:tcPr>
            <w:tcW w:w="1339" w:type="dxa"/>
            <w:tcBorders>
              <w:top w:val="single" w:sz="8" w:space="0" w:color="000000"/>
              <w:bottom w:val="double" w:sz="6" w:space="0" w:color="000000"/>
            </w:tcBorders>
          </w:tcPr>
          <w:p>
            <w:pPr>
              <w:pStyle w:val="TableParagraph"/>
              <w:spacing w:before="22"/>
              <w:ind w:right="72"/>
              <w:jc w:val="right"/>
              <w:rPr>
                <w:sz w:val="16"/>
              </w:rPr>
            </w:pPr>
            <w:r>
              <w:rPr>
                <w:spacing w:val="-2"/>
                <w:sz w:val="16"/>
              </w:rPr>
              <w:t>164,87</w:t>
            </w:r>
          </w:p>
        </w:tc>
      </w:tr>
    </w:tbl>
    <w:p>
      <w:pPr>
        <w:pStyle w:val="BodyText"/>
      </w:pPr>
    </w:p>
    <w:p>
      <w:pPr>
        <w:pStyle w:val="BodyText"/>
        <w:spacing w:before="76"/>
      </w:pPr>
    </w:p>
    <w:p>
      <w:pPr>
        <w:pStyle w:val="Heading1"/>
        <w:numPr>
          <w:ilvl w:val="0"/>
          <w:numId w:val="1"/>
        </w:numPr>
        <w:tabs>
          <w:tab w:pos="718" w:val="left" w:leader="none"/>
        </w:tabs>
        <w:spacing w:line="240" w:lineRule="auto" w:before="0" w:after="0"/>
        <w:ind w:left="718" w:right="0" w:hanging="358"/>
        <w:jc w:val="left"/>
      </w:pPr>
      <w:r>
        <w:rPr/>
        <w:t>Pasivos</w:t>
      </w:r>
      <w:r>
        <w:rPr>
          <w:spacing w:val="-8"/>
        </w:rPr>
        <w:t> </w:t>
      </w:r>
      <w:r>
        <w:rPr>
          <w:spacing w:val="-2"/>
        </w:rPr>
        <w:t>financieros</w:t>
      </w:r>
    </w:p>
    <w:p>
      <w:pPr>
        <w:pStyle w:val="ListParagraph"/>
        <w:numPr>
          <w:ilvl w:val="0"/>
          <w:numId w:val="9"/>
        </w:numPr>
        <w:tabs>
          <w:tab w:pos="849" w:val="left" w:leader="none"/>
        </w:tabs>
        <w:spacing w:line="240" w:lineRule="auto" w:before="195" w:after="0"/>
        <w:ind w:left="849" w:right="0" w:hanging="358"/>
        <w:jc w:val="left"/>
        <w:rPr>
          <w:sz w:val="22"/>
        </w:rPr>
      </w:pPr>
      <w:r>
        <w:rPr>
          <w:sz w:val="22"/>
          <w:u w:val="single"/>
        </w:rPr>
        <w:t>Pasivos</w:t>
      </w:r>
      <w:r>
        <w:rPr>
          <w:spacing w:val="-10"/>
          <w:sz w:val="22"/>
          <w:u w:val="single"/>
        </w:rPr>
        <w:t> </w:t>
      </w:r>
      <w:r>
        <w:rPr>
          <w:sz w:val="22"/>
          <w:u w:val="single"/>
        </w:rPr>
        <w:t>financieros</w:t>
      </w:r>
      <w:r>
        <w:rPr>
          <w:spacing w:val="-10"/>
          <w:sz w:val="22"/>
          <w:u w:val="single"/>
        </w:rPr>
        <w:t> </w:t>
      </w:r>
      <w:r>
        <w:rPr>
          <w:sz w:val="22"/>
          <w:u w:val="single"/>
        </w:rPr>
        <w:t>no</w:t>
      </w:r>
      <w:r>
        <w:rPr>
          <w:spacing w:val="-8"/>
          <w:sz w:val="22"/>
          <w:u w:val="single"/>
        </w:rPr>
        <w:t> </w:t>
      </w:r>
      <w:r>
        <w:rPr>
          <w:spacing w:val="-2"/>
          <w:sz w:val="22"/>
          <w:u w:val="single"/>
        </w:rPr>
        <w:t>corrientes:</w:t>
      </w:r>
    </w:p>
    <w:p>
      <w:pPr>
        <w:pStyle w:val="BodyText"/>
      </w:pPr>
    </w:p>
    <w:p>
      <w:pPr>
        <w:pStyle w:val="BodyText"/>
        <w:ind w:left="428"/>
        <w:jc w:val="both"/>
      </w:pPr>
      <w:r>
        <w:rPr/>
        <w:t>El</w:t>
      </w:r>
      <w:r>
        <w:rPr>
          <w:spacing w:val="-5"/>
        </w:rPr>
        <w:t> </w:t>
      </w:r>
      <w:r>
        <w:rPr/>
        <w:t>detalle</w:t>
      </w:r>
      <w:r>
        <w:rPr>
          <w:spacing w:val="-6"/>
        </w:rPr>
        <w:t> </w:t>
      </w:r>
      <w:r>
        <w:rPr/>
        <w:t>de</w:t>
      </w:r>
      <w:r>
        <w:rPr>
          <w:spacing w:val="-6"/>
        </w:rPr>
        <w:t> </w:t>
      </w:r>
      <w:r>
        <w:rPr/>
        <w:t>los</w:t>
      </w:r>
      <w:r>
        <w:rPr>
          <w:spacing w:val="-6"/>
        </w:rPr>
        <w:t> </w:t>
      </w:r>
      <w:r>
        <w:rPr/>
        <w:t>pasivos</w:t>
      </w:r>
      <w:r>
        <w:rPr>
          <w:spacing w:val="-5"/>
        </w:rPr>
        <w:t> </w:t>
      </w:r>
      <w:r>
        <w:rPr/>
        <w:t>financieros</w:t>
      </w:r>
      <w:r>
        <w:rPr>
          <w:spacing w:val="-6"/>
        </w:rPr>
        <w:t> </w:t>
      </w:r>
      <w:r>
        <w:rPr/>
        <w:t>a</w:t>
      </w:r>
      <w:r>
        <w:rPr>
          <w:spacing w:val="-6"/>
        </w:rPr>
        <w:t> </w:t>
      </w:r>
      <w:r>
        <w:rPr/>
        <w:t>largo</w:t>
      </w:r>
      <w:r>
        <w:rPr>
          <w:spacing w:val="-5"/>
        </w:rPr>
        <w:t> </w:t>
      </w:r>
      <w:r>
        <w:rPr/>
        <w:t>plazo</w:t>
      </w:r>
      <w:r>
        <w:rPr>
          <w:spacing w:val="-5"/>
        </w:rPr>
        <w:t> </w:t>
      </w:r>
      <w:r>
        <w:rPr/>
        <w:t>es</w:t>
      </w:r>
      <w:r>
        <w:rPr>
          <w:spacing w:val="-6"/>
        </w:rPr>
        <w:t> </w:t>
      </w:r>
      <w:r>
        <w:rPr/>
        <w:t>el</w:t>
      </w:r>
      <w:r>
        <w:rPr>
          <w:spacing w:val="-6"/>
        </w:rPr>
        <w:t> </w:t>
      </w:r>
      <w:r>
        <w:rPr>
          <w:spacing w:val="-2"/>
        </w:rPr>
        <w:t>siguiente:</w:t>
      </w:r>
    </w:p>
    <w:p>
      <w:pPr>
        <w:pStyle w:val="BodyText"/>
        <w:spacing w:before="29"/>
      </w:pPr>
    </w:p>
    <w:p>
      <w:pPr>
        <w:spacing w:before="0" w:after="37"/>
        <w:ind w:left="5598" w:right="0" w:firstLine="0"/>
        <w:jc w:val="left"/>
        <w:rPr>
          <w:b/>
          <w:sz w:val="15"/>
        </w:rPr>
      </w:pPr>
      <w:r>
        <w:rPr>
          <w:b/>
          <w:sz w:val="15"/>
        </w:rPr>
        <w:t>Otros</w:t>
      </w:r>
      <w:r>
        <w:rPr>
          <w:b/>
          <w:spacing w:val="-3"/>
          <w:sz w:val="15"/>
        </w:rPr>
        <w:t> </w:t>
      </w:r>
      <w:r>
        <w:rPr>
          <w:b/>
          <w:sz w:val="15"/>
        </w:rPr>
        <w:t>pasivos</w:t>
      </w:r>
      <w:r>
        <w:rPr>
          <w:b/>
          <w:spacing w:val="-2"/>
          <w:sz w:val="15"/>
        </w:rPr>
        <w:t> financieros</w:t>
      </w:r>
    </w:p>
    <w:tbl>
      <w:tblPr>
        <w:tblW w:w="0" w:type="auto"/>
        <w:jc w:val="left"/>
        <w:tblInd w:w="16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15"/>
        <w:gridCol w:w="288"/>
        <w:gridCol w:w="1402"/>
        <w:gridCol w:w="140"/>
        <w:gridCol w:w="1442"/>
      </w:tblGrid>
      <w:tr>
        <w:trPr>
          <w:trHeight w:val="227" w:hRule="atLeast"/>
        </w:trPr>
        <w:tc>
          <w:tcPr>
            <w:tcW w:w="3015" w:type="dxa"/>
            <w:tcBorders>
              <w:bottom w:val="single" w:sz="8" w:space="0" w:color="000000"/>
            </w:tcBorders>
          </w:tcPr>
          <w:p>
            <w:pPr>
              <w:pStyle w:val="TableParagraph"/>
              <w:spacing w:before="27"/>
              <w:ind w:left="70"/>
              <w:rPr>
                <w:b/>
                <w:sz w:val="15"/>
              </w:rPr>
            </w:pPr>
            <w:r>
              <w:rPr>
                <w:b/>
                <w:spacing w:val="-2"/>
                <w:sz w:val="15"/>
              </w:rPr>
              <w:t>Categorías:</w:t>
            </w:r>
          </w:p>
        </w:tc>
        <w:tc>
          <w:tcPr>
            <w:tcW w:w="288" w:type="dxa"/>
          </w:tcPr>
          <w:p>
            <w:pPr>
              <w:pStyle w:val="TableParagraph"/>
              <w:rPr>
                <w:sz w:val="16"/>
              </w:rPr>
            </w:pPr>
          </w:p>
        </w:tc>
        <w:tc>
          <w:tcPr>
            <w:tcW w:w="1402" w:type="dxa"/>
            <w:tcBorders>
              <w:top w:val="single" w:sz="8" w:space="0" w:color="000000"/>
              <w:bottom w:val="single" w:sz="8" w:space="0" w:color="000000"/>
            </w:tcBorders>
          </w:tcPr>
          <w:p>
            <w:pPr>
              <w:pStyle w:val="TableParagraph"/>
              <w:spacing w:line="197" w:lineRule="exact" w:before="10"/>
              <w:ind w:left="8" w:right="2"/>
              <w:jc w:val="center"/>
              <w:rPr>
                <w:b/>
                <w:sz w:val="18"/>
              </w:rPr>
            </w:pPr>
            <w:r>
              <w:rPr>
                <w:b/>
                <w:spacing w:val="-4"/>
                <w:sz w:val="18"/>
              </w:rPr>
              <w:t>2025</w:t>
            </w:r>
          </w:p>
        </w:tc>
        <w:tc>
          <w:tcPr>
            <w:tcW w:w="140" w:type="dxa"/>
            <w:tcBorders>
              <w:top w:val="single" w:sz="8" w:space="0" w:color="000000"/>
            </w:tcBorders>
          </w:tcPr>
          <w:p>
            <w:pPr>
              <w:pStyle w:val="TableParagraph"/>
              <w:rPr>
                <w:sz w:val="16"/>
              </w:rPr>
            </w:pPr>
          </w:p>
        </w:tc>
        <w:tc>
          <w:tcPr>
            <w:tcW w:w="1442" w:type="dxa"/>
            <w:tcBorders>
              <w:top w:val="single" w:sz="8" w:space="0" w:color="000000"/>
              <w:bottom w:val="single" w:sz="8" w:space="0" w:color="000000"/>
            </w:tcBorders>
          </w:tcPr>
          <w:p>
            <w:pPr>
              <w:pStyle w:val="TableParagraph"/>
              <w:spacing w:line="197" w:lineRule="exact" w:before="10"/>
              <w:ind w:left="542"/>
              <w:rPr>
                <w:b/>
                <w:sz w:val="18"/>
              </w:rPr>
            </w:pPr>
            <w:r>
              <w:rPr>
                <w:b/>
                <w:spacing w:val="-4"/>
                <w:sz w:val="18"/>
              </w:rPr>
              <w:t>2024</w:t>
            </w:r>
          </w:p>
        </w:tc>
      </w:tr>
      <w:tr>
        <w:trPr>
          <w:trHeight w:val="227" w:hRule="atLeast"/>
        </w:trPr>
        <w:tc>
          <w:tcPr>
            <w:tcW w:w="3015" w:type="dxa"/>
            <w:tcBorders>
              <w:top w:val="single" w:sz="8" w:space="0" w:color="000000"/>
            </w:tcBorders>
          </w:tcPr>
          <w:p>
            <w:pPr>
              <w:pStyle w:val="TableParagraph"/>
              <w:spacing w:before="27"/>
              <w:ind w:left="70"/>
              <w:rPr>
                <w:sz w:val="15"/>
              </w:rPr>
            </w:pPr>
            <w:r>
              <w:rPr>
                <w:sz w:val="15"/>
              </w:rPr>
              <w:t>Pasivos</w:t>
            </w:r>
            <w:r>
              <w:rPr>
                <w:spacing w:val="-3"/>
                <w:sz w:val="15"/>
              </w:rPr>
              <w:t> </w:t>
            </w:r>
            <w:r>
              <w:rPr>
                <w:sz w:val="15"/>
              </w:rPr>
              <w:t>financieros</w:t>
            </w:r>
            <w:r>
              <w:rPr>
                <w:spacing w:val="-4"/>
                <w:sz w:val="15"/>
              </w:rPr>
              <w:t> </w:t>
            </w:r>
            <w:r>
              <w:rPr>
                <w:sz w:val="15"/>
              </w:rPr>
              <w:t>a</w:t>
            </w:r>
            <w:r>
              <w:rPr>
                <w:spacing w:val="-2"/>
                <w:sz w:val="15"/>
              </w:rPr>
              <w:t> coste</w:t>
            </w:r>
          </w:p>
        </w:tc>
        <w:tc>
          <w:tcPr>
            <w:tcW w:w="288" w:type="dxa"/>
          </w:tcPr>
          <w:p>
            <w:pPr>
              <w:pStyle w:val="TableParagraph"/>
              <w:rPr>
                <w:sz w:val="16"/>
              </w:rPr>
            </w:pPr>
          </w:p>
        </w:tc>
        <w:tc>
          <w:tcPr>
            <w:tcW w:w="1402" w:type="dxa"/>
            <w:tcBorders>
              <w:top w:val="single" w:sz="8" w:space="0" w:color="000000"/>
              <w:bottom w:val="single" w:sz="12" w:space="0" w:color="000000"/>
            </w:tcBorders>
          </w:tcPr>
          <w:p>
            <w:pPr>
              <w:pStyle w:val="TableParagraph"/>
              <w:spacing w:before="27"/>
              <w:ind w:right="68"/>
              <w:jc w:val="right"/>
              <w:rPr>
                <w:sz w:val="15"/>
              </w:rPr>
            </w:pPr>
            <w:r>
              <w:rPr>
                <w:spacing w:val="-2"/>
                <w:sz w:val="15"/>
              </w:rPr>
              <w:t>9.729.634,07</w:t>
            </w:r>
          </w:p>
        </w:tc>
        <w:tc>
          <w:tcPr>
            <w:tcW w:w="140" w:type="dxa"/>
          </w:tcPr>
          <w:p>
            <w:pPr>
              <w:pStyle w:val="TableParagraph"/>
              <w:rPr>
                <w:sz w:val="16"/>
              </w:rPr>
            </w:pPr>
          </w:p>
        </w:tc>
        <w:tc>
          <w:tcPr>
            <w:tcW w:w="1442" w:type="dxa"/>
            <w:tcBorders>
              <w:top w:val="single" w:sz="8" w:space="0" w:color="000000"/>
              <w:bottom w:val="single" w:sz="12" w:space="0" w:color="000000"/>
            </w:tcBorders>
          </w:tcPr>
          <w:p>
            <w:pPr>
              <w:pStyle w:val="TableParagraph"/>
              <w:spacing w:before="27"/>
              <w:ind w:left="581"/>
              <w:rPr>
                <w:sz w:val="15"/>
              </w:rPr>
            </w:pPr>
            <w:r>
              <w:rPr>
                <w:spacing w:val="-2"/>
                <w:sz w:val="15"/>
              </w:rPr>
              <w:t>5.305.923,66</w:t>
            </w:r>
          </w:p>
        </w:tc>
      </w:tr>
      <w:tr>
        <w:trPr>
          <w:trHeight w:val="228" w:hRule="atLeast"/>
        </w:trPr>
        <w:tc>
          <w:tcPr>
            <w:tcW w:w="3015" w:type="dxa"/>
          </w:tcPr>
          <w:p>
            <w:pPr>
              <w:pStyle w:val="TableParagraph"/>
              <w:spacing w:before="26"/>
              <w:ind w:left="1"/>
              <w:jc w:val="center"/>
              <w:rPr>
                <w:b/>
                <w:sz w:val="15"/>
              </w:rPr>
            </w:pPr>
            <w:r>
              <w:rPr>
                <w:b/>
                <w:spacing w:val="-2"/>
                <w:sz w:val="15"/>
              </w:rPr>
              <w:t>Total</w:t>
            </w:r>
          </w:p>
        </w:tc>
        <w:tc>
          <w:tcPr>
            <w:tcW w:w="288" w:type="dxa"/>
          </w:tcPr>
          <w:p>
            <w:pPr>
              <w:pStyle w:val="TableParagraph"/>
              <w:rPr>
                <w:sz w:val="16"/>
              </w:rPr>
            </w:pPr>
          </w:p>
        </w:tc>
        <w:tc>
          <w:tcPr>
            <w:tcW w:w="1402" w:type="dxa"/>
            <w:tcBorders>
              <w:top w:val="single" w:sz="12" w:space="0" w:color="000000"/>
              <w:bottom w:val="double" w:sz="6" w:space="0" w:color="000000"/>
            </w:tcBorders>
          </w:tcPr>
          <w:p>
            <w:pPr>
              <w:pStyle w:val="TableParagraph"/>
              <w:spacing w:before="21"/>
              <w:ind w:right="68"/>
              <w:jc w:val="right"/>
              <w:rPr>
                <w:b/>
                <w:sz w:val="16"/>
              </w:rPr>
            </w:pPr>
            <w:r>
              <w:rPr>
                <w:b/>
                <w:spacing w:val="-2"/>
                <w:sz w:val="16"/>
              </w:rPr>
              <w:t>9.729.634,07</w:t>
            </w:r>
          </w:p>
        </w:tc>
        <w:tc>
          <w:tcPr>
            <w:tcW w:w="140" w:type="dxa"/>
          </w:tcPr>
          <w:p>
            <w:pPr>
              <w:pStyle w:val="TableParagraph"/>
              <w:rPr>
                <w:sz w:val="16"/>
              </w:rPr>
            </w:pPr>
          </w:p>
        </w:tc>
        <w:tc>
          <w:tcPr>
            <w:tcW w:w="1442" w:type="dxa"/>
            <w:tcBorders>
              <w:top w:val="single" w:sz="12" w:space="0" w:color="000000"/>
              <w:bottom w:val="double" w:sz="6" w:space="0" w:color="000000"/>
            </w:tcBorders>
          </w:tcPr>
          <w:p>
            <w:pPr>
              <w:pStyle w:val="TableParagraph"/>
              <w:spacing w:before="21"/>
              <w:ind w:left="529"/>
              <w:rPr>
                <w:b/>
                <w:sz w:val="16"/>
              </w:rPr>
            </w:pPr>
            <w:r>
              <w:rPr>
                <w:b/>
                <w:spacing w:val="-2"/>
                <w:sz w:val="16"/>
              </w:rPr>
              <w:t>5.305.923,66</w:t>
            </w:r>
          </w:p>
        </w:tc>
      </w:tr>
    </w:tbl>
    <w:p>
      <w:pPr>
        <w:pStyle w:val="BodyText"/>
        <w:spacing w:before="69"/>
        <w:rPr>
          <w:b/>
          <w:sz w:val="15"/>
        </w:rPr>
      </w:pPr>
    </w:p>
    <w:p>
      <w:pPr>
        <w:pStyle w:val="BodyText"/>
        <w:ind w:left="428" w:right="139"/>
        <w:jc w:val="both"/>
      </w:pPr>
      <w:r>
        <w:rPr/>
        <w:t>La totalidad de los pasivos financieros a largo plazo a coste que tiene la Sociedad se corresponden con el nominal</w:t>
      </w:r>
      <w:r>
        <w:rPr>
          <w:spacing w:val="40"/>
        </w:rPr>
        <w:t> </w:t>
      </w:r>
      <w:r>
        <w:rPr/>
        <w:t>de préstamos participativos</w:t>
      </w:r>
      <w:r>
        <w:rPr>
          <w:spacing w:val="40"/>
        </w:rPr>
        <w:t> </w:t>
      </w:r>
      <w:r>
        <w:rPr/>
        <w:t>y con los intereses devengados y no abonados de los mismos (ver nota 14)</w:t>
      </w:r>
    </w:p>
    <w:p>
      <w:pPr>
        <w:pStyle w:val="BodyText"/>
        <w:spacing w:before="1"/>
      </w:pPr>
    </w:p>
    <w:p>
      <w:pPr>
        <w:pStyle w:val="BodyText"/>
        <w:ind w:left="428" w:right="145"/>
        <w:jc w:val="both"/>
      </w:pPr>
      <w:r>
        <w:rPr/>
        <w:t>Los</w:t>
      </w:r>
      <w:r>
        <w:rPr>
          <w:spacing w:val="-3"/>
        </w:rPr>
        <w:t> </w:t>
      </w:r>
      <w:r>
        <w:rPr/>
        <w:t>préstamos</w:t>
      </w:r>
      <w:r>
        <w:rPr>
          <w:spacing w:val="-3"/>
        </w:rPr>
        <w:t> </w:t>
      </w:r>
      <w:r>
        <w:rPr/>
        <w:t>participativos</w:t>
      </w:r>
      <w:r>
        <w:rPr>
          <w:spacing w:val="-2"/>
        </w:rPr>
        <w:t> </w:t>
      </w:r>
      <w:r>
        <w:rPr/>
        <w:t>concedidos</w:t>
      </w:r>
      <w:r>
        <w:rPr>
          <w:spacing w:val="-3"/>
        </w:rPr>
        <w:t> </w:t>
      </w:r>
      <w:r>
        <w:rPr/>
        <w:t>a</w:t>
      </w:r>
      <w:r>
        <w:rPr>
          <w:spacing w:val="-3"/>
        </w:rPr>
        <w:t> </w:t>
      </w:r>
      <w:r>
        <w:rPr/>
        <w:t>la</w:t>
      </w:r>
      <w:r>
        <w:rPr>
          <w:spacing w:val="-2"/>
        </w:rPr>
        <w:t> </w:t>
      </w:r>
      <w:r>
        <w:rPr/>
        <w:t>Sociedad</w:t>
      </w:r>
      <w:r>
        <w:rPr>
          <w:spacing w:val="-2"/>
        </w:rPr>
        <w:t> </w:t>
      </w:r>
      <w:r>
        <w:rPr/>
        <w:t>han</w:t>
      </w:r>
      <w:r>
        <w:rPr>
          <w:spacing w:val="-3"/>
        </w:rPr>
        <w:t> </w:t>
      </w:r>
      <w:r>
        <w:rPr/>
        <w:t>devengado</w:t>
      </w:r>
      <w:r>
        <w:rPr>
          <w:spacing w:val="-2"/>
        </w:rPr>
        <w:t> </w:t>
      </w:r>
      <w:r>
        <w:rPr/>
        <w:t>durante</w:t>
      </w:r>
      <w:r>
        <w:rPr>
          <w:spacing w:val="-2"/>
        </w:rPr>
        <w:t> </w:t>
      </w:r>
      <w:r>
        <w:rPr/>
        <w:t>el</w:t>
      </w:r>
      <w:r>
        <w:rPr>
          <w:spacing w:val="-3"/>
        </w:rPr>
        <w:t> </w:t>
      </w:r>
      <w:r>
        <w:rPr/>
        <w:t>ejercicio</w:t>
      </w:r>
      <w:r>
        <w:rPr>
          <w:spacing w:val="-2"/>
        </w:rPr>
        <w:t> </w:t>
      </w:r>
      <w:r>
        <w:rPr/>
        <w:t>2025</w:t>
      </w:r>
      <w:r>
        <w:rPr>
          <w:spacing w:val="-2"/>
        </w:rPr>
        <w:t> </w:t>
      </w:r>
      <w:r>
        <w:rPr/>
        <w:t>interés por importe de 97,00 euros según el tipo de interés fijado en el contrato. En el ejercicio 2024 no se devengaron intereses.</w:t>
      </w:r>
    </w:p>
    <w:p>
      <w:pPr>
        <w:pStyle w:val="BodyText"/>
        <w:spacing w:before="194"/>
      </w:pPr>
    </w:p>
    <w:p>
      <w:pPr>
        <w:pStyle w:val="ListParagraph"/>
        <w:numPr>
          <w:ilvl w:val="0"/>
          <w:numId w:val="9"/>
        </w:numPr>
        <w:tabs>
          <w:tab w:pos="849" w:val="left" w:leader="none"/>
        </w:tabs>
        <w:spacing w:line="240" w:lineRule="auto" w:before="0" w:after="0"/>
        <w:ind w:left="849" w:right="0" w:hanging="358"/>
        <w:jc w:val="left"/>
        <w:rPr>
          <w:sz w:val="22"/>
        </w:rPr>
      </w:pPr>
      <w:r>
        <w:rPr>
          <w:sz w:val="22"/>
          <w:u w:val="single"/>
        </w:rPr>
        <w:t>Pasivos</w:t>
      </w:r>
      <w:r>
        <w:rPr>
          <w:spacing w:val="-12"/>
          <w:sz w:val="22"/>
          <w:u w:val="single"/>
        </w:rPr>
        <w:t> </w:t>
      </w:r>
      <w:r>
        <w:rPr>
          <w:sz w:val="22"/>
          <w:u w:val="single"/>
        </w:rPr>
        <w:t>financieros</w:t>
      </w:r>
      <w:r>
        <w:rPr>
          <w:spacing w:val="-13"/>
          <w:sz w:val="22"/>
          <w:u w:val="single"/>
        </w:rPr>
        <w:t> </w:t>
      </w:r>
      <w:r>
        <w:rPr>
          <w:spacing w:val="-2"/>
          <w:sz w:val="22"/>
          <w:u w:val="single"/>
        </w:rPr>
        <w:t>corrientes:</w:t>
      </w:r>
    </w:p>
    <w:p>
      <w:pPr>
        <w:pStyle w:val="BodyText"/>
      </w:pPr>
    </w:p>
    <w:p>
      <w:pPr>
        <w:pStyle w:val="BodyText"/>
        <w:spacing w:before="1"/>
        <w:ind w:left="428"/>
      </w:pPr>
      <w:r>
        <w:rPr/>
        <w:t>El</w:t>
      </w:r>
      <w:r>
        <w:rPr>
          <w:spacing w:val="-5"/>
        </w:rPr>
        <w:t> </w:t>
      </w:r>
      <w:r>
        <w:rPr/>
        <w:t>detalle</w:t>
      </w:r>
      <w:r>
        <w:rPr>
          <w:spacing w:val="-6"/>
        </w:rPr>
        <w:t> </w:t>
      </w:r>
      <w:r>
        <w:rPr/>
        <w:t>de</w:t>
      </w:r>
      <w:r>
        <w:rPr>
          <w:spacing w:val="-6"/>
        </w:rPr>
        <w:t> </w:t>
      </w:r>
      <w:r>
        <w:rPr/>
        <w:t>los</w:t>
      </w:r>
      <w:r>
        <w:rPr>
          <w:spacing w:val="-6"/>
        </w:rPr>
        <w:t> </w:t>
      </w:r>
      <w:r>
        <w:rPr/>
        <w:t>pasivos</w:t>
      </w:r>
      <w:r>
        <w:rPr>
          <w:spacing w:val="-5"/>
        </w:rPr>
        <w:t> </w:t>
      </w:r>
      <w:r>
        <w:rPr/>
        <w:t>financieros</w:t>
      </w:r>
      <w:r>
        <w:rPr>
          <w:spacing w:val="-6"/>
        </w:rPr>
        <w:t> </w:t>
      </w:r>
      <w:r>
        <w:rPr/>
        <w:t>a</w:t>
      </w:r>
      <w:r>
        <w:rPr>
          <w:spacing w:val="-6"/>
        </w:rPr>
        <w:t> </w:t>
      </w:r>
      <w:r>
        <w:rPr/>
        <w:t>corto</w:t>
      </w:r>
      <w:r>
        <w:rPr>
          <w:spacing w:val="-5"/>
        </w:rPr>
        <w:t> </w:t>
      </w:r>
      <w:r>
        <w:rPr/>
        <w:t>plazo</w:t>
      </w:r>
      <w:r>
        <w:rPr>
          <w:spacing w:val="-5"/>
        </w:rPr>
        <w:t> </w:t>
      </w:r>
      <w:r>
        <w:rPr/>
        <w:t>es</w:t>
      </w:r>
      <w:r>
        <w:rPr>
          <w:spacing w:val="-6"/>
        </w:rPr>
        <w:t> </w:t>
      </w:r>
      <w:r>
        <w:rPr/>
        <w:t>el</w:t>
      </w:r>
      <w:r>
        <w:rPr>
          <w:spacing w:val="-6"/>
        </w:rPr>
        <w:t> </w:t>
      </w:r>
      <w:r>
        <w:rPr>
          <w:spacing w:val="-2"/>
        </w:rPr>
        <w:t>siguiente:</w:t>
      </w:r>
    </w:p>
    <w:p>
      <w:pPr>
        <w:pStyle w:val="BodyText"/>
      </w:pPr>
    </w:p>
    <w:p>
      <w:pPr>
        <w:pStyle w:val="BodyText"/>
        <w:spacing w:before="21"/>
      </w:pPr>
    </w:p>
    <w:p>
      <w:pPr>
        <w:spacing w:before="0" w:after="33"/>
        <w:ind w:left="5544" w:right="0" w:firstLine="0"/>
        <w:jc w:val="left"/>
        <w:rPr>
          <w:b/>
          <w:sz w:val="16"/>
        </w:rPr>
      </w:pPr>
      <w:r>
        <w:rPr>
          <w:b/>
          <w:sz w:val="16"/>
        </w:rPr>
        <w:t>Otros</w:t>
      </w:r>
      <w:r>
        <w:rPr>
          <w:b/>
          <w:spacing w:val="-8"/>
          <w:sz w:val="16"/>
        </w:rPr>
        <w:t> </w:t>
      </w:r>
      <w:r>
        <w:rPr>
          <w:b/>
          <w:sz w:val="16"/>
        </w:rPr>
        <w:t>pasivos</w:t>
      </w:r>
      <w:r>
        <w:rPr>
          <w:b/>
          <w:spacing w:val="-8"/>
          <w:sz w:val="16"/>
        </w:rPr>
        <w:t> </w:t>
      </w:r>
      <w:r>
        <w:rPr>
          <w:b/>
          <w:spacing w:val="-2"/>
          <w:sz w:val="16"/>
        </w:rPr>
        <w:t>financieros</w:t>
      </w:r>
    </w:p>
    <w:tbl>
      <w:tblPr>
        <w:tblW w:w="0" w:type="auto"/>
        <w:jc w:val="left"/>
        <w:tblInd w:w="16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15"/>
        <w:gridCol w:w="288"/>
        <w:gridCol w:w="1402"/>
        <w:gridCol w:w="140"/>
        <w:gridCol w:w="1442"/>
      </w:tblGrid>
      <w:tr>
        <w:trPr>
          <w:trHeight w:val="227" w:hRule="atLeast"/>
        </w:trPr>
        <w:tc>
          <w:tcPr>
            <w:tcW w:w="3015" w:type="dxa"/>
            <w:tcBorders>
              <w:bottom w:val="single" w:sz="8" w:space="0" w:color="000000"/>
            </w:tcBorders>
          </w:tcPr>
          <w:p>
            <w:pPr>
              <w:pStyle w:val="TableParagraph"/>
              <w:spacing w:before="20"/>
              <w:ind w:left="70"/>
              <w:rPr>
                <w:b/>
                <w:sz w:val="16"/>
              </w:rPr>
            </w:pPr>
            <w:r>
              <w:rPr>
                <w:b/>
                <w:spacing w:val="-2"/>
                <w:sz w:val="16"/>
              </w:rPr>
              <w:t>Categorías:</w:t>
            </w:r>
          </w:p>
        </w:tc>
        <w:tc>
          <w:tcPr>
            <w:tcW w:w="288" w:type="dxa"/>
          </w:tcPr>
          <w:p>
            <w:pPr>
              <w:pStyle w:val="TableParagraph"/>
              <w:rPr>
                <w:sz w:val="16"/>
              </w:rPr>
            </w:pPr>
          </w:p>
        </w:tc>
        <w:tc>
          <w:tcPr>
            <w:tcW w:w="1402" w:type="dxa"/>
            <w:tcBorders>
              <w:top w:val="single" w:sz="8" w:space="0" w:color="000000"/>
              <w:bottom w:val="single" w:sz="8" w:space="0" w:color="000000"/>
            </w:tcBorders>
          </w:tcPr>
          <w:p>
            <w:pPr>
              <w:pStyle w:val="TableParagraph"/>
              <w:spacing w:before="20"/>
              <w:ind w:left="8"/>
              <w:jc w:val="center"/>
              <w:rPr>
                <w:b/>
                <w:sz w:val="16"/>
              </w:rPr>
            </w:pPr>
            <w:r>
              <w:rPr>
                <w:b/>
                <w:spacing w:val="-4"/>
                <w:sz w:val="16"/>
              </w:rPr>
              <w:t>2025</w:t>
            </w:r>
          </w:p>
        </w:tc>
        <w:tc>
          <w:tcPr>
            <w:tcW w:w="140" w:type="dxa"/>
            <w:tcBorders>
              <w:top w:val="single" w:sz="8" w:space="0" w:color="000000"/>
            </w:tcBorders>
          </w:tcPr>
          <w:p>
            <w:pPr>
              <w:pStyle w:val="TableParagraph"/>
              <w:rPr>
                <w:sz w:val="16"/>
              </w:rPr>
            </w:pPr>
          </w:p>
        </w:tc>
        <w:tc>
          <w:tcPr>
            <w:tcW w:w="1442" w:type="dxa"/>
            <w:tcBorders>
              <w:top w:val="single" w:sz="8" w:space="0" w:color="000000"/>
              <w:bottom w:val="single" w:sz="8" w:space="0" w:color="000000"/>
            </w:tcBorders>
          </w:tcPr>
          <w:p>
            <w:pPr>
              <w:pStyle w:val="TableParagraph"/>
              <w:spacing w:before="20"/>
              <w:ind w:left="2"/>
              <w:jc w:val="center"/>
              <w:rPr>
                <w:b/>
                <w:sz w:val="16"/>
              </w:rPr>
            </w:pPr>
            <w:r>
              <w:rPr>
                <w:b/>
                <w:spacing w:val="-4"/>
                <w:sz w:val="16"/>
              </w:rPr>
              <w:t>2024</w:t>
            </w:r>
          </w:p>
        </w:tc>
      </w:tr>
      <w:tr>
        <w:trPr>
          <w:trHeight w:val="226" w:hRule="atLeast"/>
        </w:trPr>
        <w:tc>
          <w:tcPr>
            <w:tcW w:w="3015" w:type="dxa"/>
            <w:tcBorders>
              <w:top w:val="single" w:sz="8" w:space="0" w:color="000000"/>
            </w:tcBorders>
          </w:tcPr>
          <w:p>
            <w:pPr>
              <w:pStyle w:val="TableParagraph"/>
              <w:spacing w:before="20"/>
              <w:ind w:left="70"/>
              <w:rPr>
                <w:sz w:val="16"/>
              </w:rPr>
            </w:pPr>
            <w:r>
              <w:rPr>
                <w:sz w:val="16"/>
              </w:rPr>
              <w:t>Pasivos</w:t>
            </w:r>
            <w:r>
              <w:rPr>
                <w:spacing w:val="-7"/>
                <w:sz w:val="16"/>
              </w:rPr>
              <w:t> </w:t>
            </w:r>
            <w:r>
              <w:rPr>
                <w:sz w:val="16"/>
              </w:rPr>
              <w:t>financieros</w:t>
            </w:r>
            <w:r>
              <w:rPr>
                <w:spacing w:val="-7"/>
                <w:sz w:val="16"/>
              </w:rPr>
              <w:t> </w:t>
            </w:r>
            <w:r>
              <w:rPr>
                <w:sz w:val="16"/>
              </w:rPr>
              <w:t>a</w:t>
            </w:r>
            <w:r>
              <w:rPr>
                <w:spacing w:val="-7"/>
                <w:sz w:val="16"/>
              </w:rPr>
              <w:t> </w:t>
            </w:r>
            <w:r>
              <w:rPr>
                <w:sz w:val="16"/>
              </w:rPr>
              <w:t>coste</w:t>
            </w:r>
            <w:r>
              <w:rPr>
                <w:spacing w:val="-6"/>
                <w:sz w:val="16"/>
              </w:rPr>
              <w:t> </w:t>
            </w:r>
            <w:r>
              <w:rPr>
                <w:spacing w:val="-2"/>
                <w:sz w:val="16"/>
              </w:rPr>
              <w:t>amortizado</w:t>
            </w:r>
          </w:p>
        </w:tc>
        <w:tc>
          <w:tcPr>
            <w:tcW w:w="288" w:type="dxa"/>
          </w:tcPr>
          <w:p>
            <w:pPr>
              <w:pStyle w:val="TableParagraph"/>
              <w:rPr>
                <w:sz w:val="16"/>
              </w:rPr>
            </w:pPr>
          </w:p>
        </w:tc>
        <w:tc>
          <w:tcPr>
            <w:tcW w:w="1402" w:type="dxa"/>
            <w:tcBorders>
              <w:top w:val="single" w:sz="8" w:space="0" w:color="000000"/>
              <w:bottom w:val="single" w:sz="12" w:space="0" w:color="000000"/>
            </w:tcBorders>
          </w:tcPr>
          <w:p>
            <w:pPr>
              <w:pStyle w:val="TableParagraph"/>
              <w:spacing w:before="20"/>
              <w:ind w:right="68"/>
              <w:jc w:val="right"/>
              <w:rPr>
                <w:sz w:val="16"/>
              </w:rPr>
            </w:pPr>
            <w:r>
              <w:rPr>
                <w:spacing w:val="-2"/>
                <w:sz w:val="16"/>
              </w:rPr>
              <w:t>7.303,69</w:t>
            </w:r>
          </w:p>
        </w:tc>
        <w:tc>
          <w:tcPr>
            <w:tcW w:w="140" w:type="dxa"/>
          </w:tcPr>
          <w:p>
            <w:pPr>
              <w:pStyle w:val="TableParagraph"/>
              <w:rPr>
                <w:sz w:val="16"/>
              </w:rPr>
            </w:pPr>
          </w:p>
        </w:tc>
        <w:tc>
          <w:tcPr>
            <w:tcW w:w="1442" w:type="dxa"/>
            <w:tcBorders>
              <w:top w:val="single" w:sz="8" w:space="0" w:color="000000"/>
              <w:bottom w:val="single" w:sz="12" w:space="0" w:color="000000"/>
            </w:tcBorders>
          </w:tcPr>
          <w:p>
            <w:pPr>
              <w:pStyle w:val="TableParagraph"/>
              <w:spacing w:before="20"/>
              <w:ind w:right="70"/>
              <w:jc w:val="right"/>
              <w:rPr>
                <w:sz w:val="16"/>
              </w:rPr>
            </w:pPr>
            <w:r>
              <w:rPr>
                <w:spacing w:val="-2"/>
                <w:sz w:val="16"/>
              </w:rPr>
              <w:t>12.577,92</w:t>
            </w:r>
          </w:p>
        </w:tc>
      </w:tr>
      <w:tr>
        <w:trPr>
          <w:trHeight w:val="228" w:hRule="atLeast"/>
        </w:trPr>
        <w:tc>
          <w:tcPr>
            <w:tcW w:w="3015" w:type="dxa"/>
          </w:tcPr>
          <w:p>
            <w:pPr>
              <w:pStyle w:val="TableParagraph"/>
              <w:spacing w:before="21"/>
              <w:ind w:left="1" w:right="1"/>
              <w:jc w:val="center"/>
              <w:rPr>
                <w:b/>
                <w:sz w:val="16"/>
              </w:rPr>
            </w:pPr>
            <w:r>
              <w:rPr>
                <w:b/>
                <w:spacing w:val="-2"/>
                <w:sz w:val="16"/>
              </w:rPr>
              <w:t>Total</w:t>
            </w:r>
          </w:p>
        </w:tc>
        <w:tc>
          <w:tcPr>
            <w:tcW w:w="288" w:type="dxa"/>
          </w:tcPr>
          <w:p>
            <w:pPr>
              <w:pStyle w:val="TableParagraph"/>
              <w:rPr>
                <w:sz w:val="16"/>
              </w:rPr>
            </w:pPr>
          </w:p>
        </w:tc>
        <w:tc>
          <w:tcPr>
            <w:tcW w:w="1402" w:type="dxa"/>
            <w:tcBorders>
              <w:top w:val="single" w:sz="12" w:space="0" w:color="000000"/>
              <w:bottom w:val="double" w:sz="6" w:space="0" w:color="000000"/>
            </w:tcBorders>
          </w:tcPr>
          <w:p>
            <w:pPr>
              <w:pStyle w:val="TableParagraph"/>
              <w:spacing w:before="21"/>
              <w:ind w:right="68"/>
              <w:jc w:val="right"/>
              <w:rPr>
                <w:b/>
                <w:sz w:val="16"/>
              </w:rPr>
            </w:pPr>
            <w:r>
              <w:rPr>
                <w:b/>
                <w:spacing w:val="-2"/>
                <w:sz w:val="16"/>
              </w:rPr>
              <w:t>7.303,69</w:t>
            </w:r>
          </w:p>
        </w:tc>
        <w:tc>
          <w:tcPr>
            <w:tcW w:w="140" w:type="dxa"/>
          </w:tcPr>
          <w:p>
            <w:pPr>
              <w:pStyle w:val="TableParagraph"/>
              <w:rPr>
                <w:sz w:val="16"/>
              </w:rPr>
            </w:pPr>
          </w:p>
        </w:tc>
        <w:tc>
          <w:tcPr>
            <w:tcW w:w="1442" w:type="dxa"/>
            <w:tcBorders>
              <w:top w:val="single" w:sz="12" w:space="0" w:color="000000"/>
              <w:bottom w:val="double" w:sz="6" w:space="0" w:color="000000"/>
            </w:tcBorders>
          </w:tcPr>
          <w:p>
            <w:pPr>
              <w:pStyle w:val="TableParagraph"/>
              <w:spacing w:before="21"/>
              <w:ind w:right="70"/>
              <w:jc w:val="right"/>
              <w:rPr>
                <w:b/>
                <w:sz w:val="16"/>
              </w:rPr>
            </w:pPr>
            <w:r>
              <w:rPr>
                <w:b/>
                <w:spacing w:val="-2"/>
                <w:sz w:val="16"/>
              </w:rPr>
              <w:t>12.577,92</w:t>
            </w:r>
          </w:p>
        </w:tc>
      </w:tr>
    </w:tbl>
    <w:p>
      <w:pPr>
        <w:pStyle w:val="TableParagraph"/>
        <w:spacing w:after="0"/>
        <w:jc w:val="right"/>
        <w:rPr>
          <w:b/>
          <w:sz w:val="16"/>
        </w:rPr>
        <w:sectPr>
          <w:pgSz w:w="11910" w:h="16840"/>
          <w:pgMar w:header="612" w:footer="950" w:top="1480" w:bottom="1140" w:left="1275" w:right="992"/>
        </w:sectPr>
      </w:pPr>
    </w:p>
    <w:p>
      <w:pPr>
        <w:pStyle w:val="BodyText"/>
        <w:rPr>
          <w:b/>
        </w:rPr>
      </w:pPr>
    </w:p>
    <w:p>
      <w:pPr>
        <w:pStyle w:val="BodyText"/>
        <w:spacing w:before="126"/>
        <w:rPr>
          <w:b/>
        </w:rPr>
      </w:pPr>
    </w:p>
    <w:p>
      <w:pPr>
        <w:pStyle w:val="ListParagraph"/>
        <w:numPr>
          <w:ilvl w:val="0"/>
          <w:numId w:val="9"/>
        </w:numPr>
        <w:tabs>
          <w:tab w:pos="849" w:val="left" w:leader="none"/>
        </w:tabs>
        <w:spacing w:line="240" w:lineRule="auto" w:before="0" w:after="0"/>
        <w:ind w:left="849" w:right="0" w:hanging="358"/>
        <w:jc w:val="left"/>
        <w:rPr>
          <w:sz w:val="22"/>
        </w:rPr>
      </w:pPr>
      <w:r>
        <w:rPr>
          <w:sz w:val="22"/>
          <w:u w:val="single"/>
        </w:rPr>
        <w:t>Clasificación</w:t>
      </w:r>
      <w:r>
        <w:rPr>
          <w:spacing w:val="-7"/>
          <w:sz w:val="22"/>
          <w:u w:val="single"/>
        </w:rPr>
        <w:t> </w:t>
      </w:r>
      <w:r>
        <w:rPr>
          <w:sz w:val="22"/>
          <w:u w:val="single"/>
        </w:rPr>
        <w:t>por</w:t>
      </w:r>
      <w:r>
        <w:rPr>
          <w:spacing w:val="-7"/>
          <w:sz w:val="22"/>
          <w:u w:val="single"/>
        </w:rPr>
        <w:t> </w:t>
      </w:r>
      <w:r>
        <w:rPr>
          <w:sz w:val="22"/>
          <w:u w:val="single"/>
        </w:rPr>
        <w:t>vencimientos</w:t>
      </w:r>
      <w:r>
        <w:rPr>
          <w:spacing w:val="-5"/>
          <w:sz w:val="22"/>
          <w:u w:val="single"/>
        </w:rPr>
        <w:t> </w:t>
      </w:r>
      <w:r>
        <w:rPr>
          <w:sz w:val="22"/>
          <w:u w:val="single"/>
        </w:rPr>
        <w:t>de</w:t>
      </w:r>
      <w:r>
        <w:rPr>
          <w:spacing w:val="-8"/>
          <w:sz w:val="22"/>
          <w:u w:val="single"/>
        </w:rPr>
        <w:t> </w:t>
      </w:r>
      <w:r>
        <w:rPr>
          <w:sz w:val="22"/>
          <w:u w:val="single"/>
        </w:rPr>
        <w:t>los</w:t>
      </w:r>
      <w:r>
        <w:rPr>
          <w:spacing w:val="-7"/>
          <w:sz w:val="22"/>
          <w:u w:val="single"/>
        </w:rPr>
        <w:t> </w:t>
      </w:r>
      <w:r>
        <w:rPr>
          <w:sz w:val="22"/>
          <w:u w:val="single"/>
        </w:rPr>
        <w:t>pasivos</w:t>
      </w:r>
      <w:r>
        <w:rPr>
          <w:spacing w:val="-7"/>
          <w:sz w:val="22"/>
          <w:u w:val="single"/>
        </w:rPr>
        <w:t> </w:t>
      </w:r>
      <w:r>
        <w:rPr>
          <w:spacing w:val="-2"/>
          <w:sz w:val="22"/>
          <w:u w:val="single"/>
        </w:rPr>
        <w:t>financieros</w:t>
      </w:r>
    </w:p>
    <w:p>
      <w:pPr>
        <w:pStyle w:val="BodyText"/>
        <w:spacing w:before="2"/>
      </w:pPr>
    </w:p>
    <w:p>
      <w:pPr>
        <w:pStyle w:val="BodyText"/>
        <w:ind w:left="428"/>
      </w:pPr>
      <w:r>
        <w:rPr/>
        <w:t>La clasificación por vencimiento de los pasivos financieros de la Sociedad, se detallan en el siguiente </w:t>
      </w:r>
      <w:r>
        <w:rPr>
          <w:spacing w:val="-2"/>
        </w:rPr>
        <w:t>cuadro:</w:t>
      </w:r>
    </w:p>
    <w:p>
      <w:pPr>
        <w:pStyle w:val="BodyText"/>
        <w:spacing w:before="24"/>
        <w:rPr>
          <w:sz w:val="20"/>
        </w:rPr>
      </w:pPr>
    </w:p>
    <w:tbl>
      <w:tblPr>
        <w:tblW w:w="0" w:type="auto"/>
        <w:jc w:val="left"/>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06"/>
        <w:gridCol w:w="700"/>
        <w:gridCol w:w="852"/>
        <w:gridCol w:w="709"/>
        <w:gridCol w:w="710"/>
        <w:gridCol w:w="1135"/>
        <w:gridCol w:w="1201"/>
        <w:gridCol w:w="1210"/>
      </w:tblGrid>
      <w:tr>
        <w:trPr>
          <w:trHeight w:val="226" w:hRule="atLeast"/>
        </w:trPr>
        <w:tc>
          <w:tcPr>
            <w:tcW w:w="2806" w:type="dxa"/>
          </w:tcPr>
          <w:p>
            <w:pPr>
              <w:pStyle w:val="TableParagraph"/>
              <w:spacing w:before="21"/>
              <w:ind w:left="10" w:right="1"/>
              <w:jc w:val="center"/>
              <w:rPr>
                <w:b/>
                <w:sz w:val="16"/>
              </w:rPr>
            </w:pPr>
            <w:r>
              <w:rPr>
                <w:b/>
                <w:spacing w:val="-2"/>
                <w:sz w:val="16"/>
              </w:rPr>
              <w:t>Concepto</w:t>
            </w:r>
          </w:p>
        </w:tc>
        <w:tc>
          <w:tcPr>
            <w:tcW w:w="700" w:type="dxa"/>
          </w:tcPr>
          <w:p>
            <w:pPr>
              <w:pStyle w:val="TableParagraph"/>
              <w:spacing w:before="21"/>
              <w:ind w:left="10"/>
              <w:jc w:val="center"/>
              <w:rPr>
                <w:b/>
                <w:sz w:val="16"/>
              </w:rPr>
            </w:pPr>
            <w:r>
              <w:rPr>
                <w:b/>
                <w:spacing w:val="-4"/>
                <w:sz w:val="16"/>
              </w:rPr>
              <w:t>2026</w:t>
            </w:r>
          </w:p>
        </w:tc>
        <w:tc>
          <w:tcPr>
            <w:tcW w:w="852" w:type="dxa"/>
          </w:tcPr>
          <w:p>
            <w:pPr>
              <w:pStyle w:val="TableParagraph"/>
              <w:spacing w:before="21"/>
              <w:ind w:left="266"/>
              <w:rPr>
                <w:b/>
                <w:sz w:val="16"/>
              </w:rPr>
            </w:pPr>
            <w:r>
              <w:rPr>
                <w:b/>
                <w:spacing w:val="-4"/>
                <w:sz w:val="16"/>
              </w:rPr>
              <w:t>2027</w:t>
            </w:r>
          </w:p>
        </w:tc>
        <w:tc>
          <w:tcPr>
            <w:tcW w:w="709" w:type="dxa"/>
          </w:tcPr>
          <w:p>
            <w:pPr>
              <w:pStyle w:val="TableParagraph"/>
              <w:spacing w:before="21"/>
              <w:ind w:left="192"/>
              <w:rPr>
                <w:b/>
                <w:sz w:val="16"/>
              </w:rPr>
            </w:pPr>
            <w:r>
              <w:rPr>
                <w:b/>
                <w:spacing w:val="-4"/>
                <w:sz w:val="16"/>
              </w:rPr>
              <w:t>2028</w:t>
            </w:r>
          </w:p>
        </w:tc>
        <w:tc>
          <w:tcPr>
            <w:tcW w:w="710" w:type="dxa"/>
          </w:tcPr>
          <w:p>
            <w:pPr>
              <w:pStyle w:val="TableParagraph"/>
              <w:spacing w:before="21"/>
              <w:ind w:left="192"/>
              <w:rPr>
                <w:b/>
                <w:sz w:val="16"/>
              </w:rPr>
            </w:pPr>
            <w:r>
              <w:rPr>
                <w:b/>
                <w:spacing w:val="-4"/>
                <w:sz w:val="16"/>
              </w:rPr>
              <w:t>2029</w:t>
            </w:r>
          </w:p>
        </w:tc>
        <w:tc>
          <w:tcPr>
            <w:tcW w:w="1135" w:type="dxa"/>
          </w:tcPr>
          <w:p>
            <w:pPr>
              <w:pStyle w:val="TableParagraph"/>
              <w:spacing w:before="21"/>
              <w:ind w:left="3"/>
              <w:jc w:val="center"/>
              <w:rPr>
                <w:b/>
                <w:sz w:val="16"/>
              </w:rPr>
            </w:pPr>
            <w:r>
              <w:rPr>
                <w:b/>
                <w:spacing w:val="-4"/>
                <w:sz w:val="16"/>
              </w:rPr>
              <w:t>2030</w:t>
            </w:r>
          </w:p>
        </w:tc>
        <w:tc>
          <w:tcPr>
            <w:tcW w:w="1201" w:type="dxa"/>
          </w:tcPr>
          <w:p>
            <w:pPr>
              <w:pStyle w:val="TableParagraph"/>
              <w:spacing w:before="21"/>
              <w:ind w:left="230"/>
              <w:rPr>
                <w:b/>
                <w:sz w:val="16"/>
              </w:rPr>
            </w:pPr>
            <w:r>
              <w:rPr>
                <w:b/>
                <w:sz w:val="16"/>
              </w:rPr>
              <w:t>Resto</w:t>
            </w:r>
            <w:r>
              <w:rPr>
                <w:b/>
                <w:spacing w:val="-5"/>
                <w:sz w:val="16"/>
              </w:rPr>
              <w:t> </w:t>
            </w:r>
            <w:r>
              <w:rPr>
                <w:b/>
                <w:spacing w:val="-4"/>
                <w:sz w:val="16"/>
              </w:rPr>
              <w:t>años</w:t>
            </w:r>
          </w:p>
        </w:tc>
        <w:tc>
          <w:tcPr>
            <w:tcW w:w="1210" w:type="dxa"/>
          </w:tcPr>
          <w:p>
            <w:pPr>
              <w:pStyle w:val="TableParagraph"/>
              <w:spacing w:before="21"/>
              <w:jc w:val="center"/>
              <w:rPr>
                <w:b/>
                <w:sz w:val="16"/>
              </w:rPr>
            </w:pPr>
            <w:r>
              <w:rPr>
                <w:b/>
                <w:spacing w:val="-2"/>
                <w:sz w:val="16"/>
              </w:rPr>
              <w:t>total</w:t>
            </w:r>
          </w:p>
        </w:tc>
      </w:tr>
      <w:tr>
        <w:trPr>
          <w:trHeight w:val="368" w:hRule="atLeast"/>
        </w:trPr>
        <w:tc>
          <w:tcPr>
            <w:tcW w:w="2806" w:type="dxa"/>
          </w:tcPr>
          <w:p>
            <w:pPr>
              <w:pStyle w:val="TableParagraph"/>
              <w:spacing w:line="184" w:lineRule="exact"/>
              <w:ind w:left="70"/>
              <w:rPr>
                <w:sz w:val="16"/>
              </w:rPr>
            </w:pPr>
            <w:r>
              <w:rPr>
                <w:sz w:val="16"/>
              </w:rPr>
              <w:t>Deudas</w:t>
            </w:r>
            <w:r>
              <w:rPr>
                <w:spacing w:val="80"/>
                <w:sz w:val="16"/>
              </w:rPr>
              <w:t> </w:t>
            </w:r>
            <w:r>
              <w:rPr>
                <w:sz w:val="16"/>
              </w:rPr>
              <w:t>con</w:t>
            </w:r>
            <w:r>
              <w:rPr>
                <w:spacing w:val="80"/>
                <w:sz w:val="16"/>
              </w:rPr>
              <w:t> </w:t>
            </w:r>
            <w:r>
              <w:rPr>
                <w:sz w:val="16"/>
              </w:rPr>
              <w:t>empresas</w:t>
            </w:r>
            <w:r>
              <w:rPr>
                <w:spacing w:val="80"/>
                <w:sz w:val="16"/>
              </w:rPr>
              <w:t> </w:t>
            </w:r>
            <w:r>
              <w:rPr>
                <w:sz w:val="16"/>
              </w:rPr>
              <w:t>del</w:t>
            </w:r>
            <w:r>
              <w:rPr>
                <w:spacing w:val="80"/>
                <w:sz w:val="16"/>
              </w:rPr>
              <w:t> </w:t>
            </w:r>
            <w:r>
              <w:rPr>
                <w:sz w:val="16"/>
              </w:rPr>
              <w:t>grupo</w:t>
            </w:r>
            <w:r>
              <w:rPr>
                <w:spacing w:val="80"/>
                <w:sz w:val="16"/>
              </w:rPr>
              <w:t> </w:t>
            </w:r>
            <w:r>
              <w:rPr>
                <w:sz w:val="16"/>
              </w:rPr>
              <w:t>y</w:t>
            </w:r>
            <w:r>
              <w:rPr>
                <w:spacing w:val="40"/>
                <w:sz w:val="16"/>
              </w:rPr>
              <w:t> </w:t>
            </w:r>
            <w:r>
              <w:rPr>
                <w:sz w:val="16"/>
              </w:rPr>
              <w:t>asociadas a largo plazo (ver nota 14)</w:t>
            </w:r>
          </w:p>
        </w:tc>
        <w:tc>
          <w:tcPr>
            <w:tcW w:w="700" w:type="dxa"/>
          </w:tcPr>
          <w:p>
            <w:pPr>
              <w:pStyle w:val="TableParagraph"/>
              <w:rPr>
                <w:sz w:val="20"/>
              </w:rPr>
            </w:pPr>
          </w:p>
        </w:tc>
        <w:tc>
          <w:tcPr>
            <w:tcW w:w="852" w:type="dxa"/>
          </w:tcPr>
          <w:p>
            <w:pPr>
              <w:pStyle w:val="TableParagraph"/>
              <w:rPr>
                <w:sz w:val="20"/>
              </w:rPr>
            </w:pPr>
          </w:p>
        </w:tc>
        <w:tc>
          <w:tcPr>
            <w:tcW w:w="709" w:type="dxa"/>
          </w:tcPr>
          <w:p>
            <w:pPr>
              <w:pStyle w:val="TableParagraph"/>
              <w:rPr>
                <w:sz w:val="20"/>
              </w:rPr>
            </w:pPr>
          </w:p>
        </w:tc>
        <w:tc>
          <w:tcPr>
            <w:tcW w:w="710" w:type="dxa"/>
          </w:tcPr>
          <w:p>
            <w:pPr>
              <w:pStyle w:val="TableParagraph"/>
              <w:rPr>
                <w:sz w:val="20"/>
              </w:rPr>
            </w:pPr>
          </w:p>
        </w:tc>
        <w:tc>
          <w:tcPr>
            <w:tcW w:w="1135" w:type="dxa"/>
          </w:tcPr>
          <w:p>
            <w:pPr>
              <w:pStyle w:val="TableParagraph"/>
              <w:spacing w:before="91"/>
              <w:ind w:right="61"/>
              <w:jc w:val="right"/>
              <w:rPr>
                <w:sz w:val="16"/>
              </w:rPr>
            </w:pPr>
            <w:r>
              <w:rPr>
                <w:spacing w:val="-2"/>
                <w:sz w:val="16"/>
              </w:rPr>
              <w:t>2.700.000,00</w:t>
            </w:r>
          </w:p>
        </w:tc>
        <w:tc>
          <w:tcPr>
            <w:tcW w:w="1201" w:type="dxa"/>
          </w:tcPr>
          <w:p>
            <w:pPr>
              <w:pStyle w:val="TableParagraph"/>
              <w:spacing w:before="91"/>
              <w:ind w:right="62"/>
              <w:jc w:val="right"/>
              <w:rPr>
                <w:sz w:val="16"/>
              </w:rPr>
            </w:pPr>
            <w:r>
              <w:rPr>
                <w:spacing w:val="-2"/>
                <w:sz w:val="16"/>
              </w:rPr>
              <w:t>7.029.634,07</w:t>
            </w:r>
          </w:p>
        </w:tc>
        <w:tc>
          <w:tcPr>
            <w:tcW w:w="1210" w:type="dxa"/>
          </w:tcPr>
          <w:p>
            <w:pPr>
              <w:pStyle w:val="TableParagraph"/>
              <w:spacing w:before="91"/>
              <w:ind w:right="61"/>
              <w:jc w:val="right"/>
              <w:rPr>
                <w:b/>
                <w:sz w:val="16"/>
              </w:rPr>
            </w:pPr>
            <w:r>
              <w:rPr>
                <w:b/>
                <w:spacing w:val="-2"/>
                <w:sz w:val="16"/>
              </w:rPr>
              <w:t>9.729.634,07</w:t>
            </w:r>
          </w:p>
        </w:tc>
      </w:tr>
      <w:tr>
        <w:trPr>
          <w:trHeight w:val="227" w:hRule="atLeast"/>
        </w:trPr>
        <w:tc>
          <w:tcPr>
            <w:tcW w:w="2806" w:type="dxa"/>
          </w:tcPr>
          <w:p>
            <w:pPr>
              <w:pStyle w:val="TableParagraph"/>
              <w:spacing w:before="21"/>
              <w:ind w:left="70"/>
              <w:rPr>
                <w:sz w:val="16"/>
              </w:rPr>
            </w:pPr>
            <w:r>
              <w:rPr>
                <w:spacing w:val="-2"/>
                <w:sz w:val="16"/>
              </w:rPr>
              <w:t>Acreedores</w:t>
            </w:r>
            <w:r>
              <w:rPr>
                <w:spacing w:val="9"/>
                <w:sz w:val="16"/>
              </w:rPr>
              <w:t> </w:t>
            </w:r>
            <w:r>
              <w:rPr>
                <w:spacing w:val="-2"/>
                <w:sz w:val="16"/>
              </w:rPr>
              <w:t>comerciales</w:t>
            </w:r>
          </w:p>
        </w:tc>
        <w:tc>
          <w:tcPr>
            <w:tcW w:w="700" w:type="dxa"/>
          </w:tcPr>
          <w:p>
            <w:pPr>
              <w:pStyle w:val="TableParagraph"/>
              <w:rPr>
                <w:sz w:val="16"/>
              </w:rPr>
            </w:pPr>
          </w:p>
        </w:tc>
        <w:tc>
          <w:tcPr>
            <w:tcW w:w="852" w:type="dxa"/>
          </w:tcPr>
          <w:p>
            <w:pPr>
              <w:pStyle w:val="TableParagraph"/>
              <w:rPr>
                <w:sz w:val="16"/>
              </w:rPr>
            </w:pPr>
          </w:p>
        </w:tc>
        <w:tc>
          <w:tcPr>
            <w:tcW w:w="709" w:type="dxa"/>
          </w:tcPr>
          <w:p>
            <w:pPr>
              <w:pStyle w:val="TableParagraph"/>
              <w:rPr>
                <w:sz w:val="16"/>
              </w:rPr>
            </w:pPr>
          </w:p>
        </w:tc>
        <w:tc>
          <w:tcPr>
            <w:tcW w:w="710" w:type="dxa"/>
          </w:tcPr>
          <w:p>
            <w:pPr>
              <w:pStyle w:val="TableParagraph"/>
              <w:rPr>
                <w:sz w:val="16"/>
              </w:rPr>
            </w:pPr>
          </w:p>
        </w:tc>
        <w:tc>
          <w:tcPr>
            <w:tcW w:w="1135" w:type="dxa"/>
          </w:tcPr>
          <w:p>
            <w:pPr>
              <w:pStyle w:val="TableParagraph"/>
              <w:rPr>
                <w:sz w:val="16"/>
              </w:rPr>
            </w:pPr>
          </w:p>
        </w:tc>
        <w:tc>
          <w:tcPr>
            <w:tcW w:w="1201" w:type="dxa"/>
          </w:tcPr>
          <w:p>
            <w:pPr>
              <w:pStyle w:val="TableParagraph"/>
              <w:rPr>
                <w:sz w:val="16"/>
              </w:rPr>
            </w:pPr>
          </w:p>
        </w:tc>
        <w:tc>
          <w:tcPr>
            <w:tcW w:w="1210" w:type="dxa"/>
          </w:tcPr>
          <w:p>
            <w:pPr>
              <w:pStyle w:val="TableParagraph"/>
              <w:rPr>
                <w:sz w:val="16"/>
              </w:rPr>
            </w:pPr>
          </w:p>
        </w:tc>
      </w:tr>
      <w:tr>
        <w:trPr>
          <w:trHeight w:val="226" w:hRule="atLeast"/>
        </w:trPr>
        <w:tc>
          <w:tcPr>
            <w:tcW w:w="2806" w:type="dxa"/>
          </w:tcPr>
          <w:p>
            <w:pPr>
              <w:pStyle w:val="TableParagraph"/>
              <w:spacing w:before="21"/>
              <w:ind w:left="70"/>
              <w:rPr>
                <w:sz w:val="16"/>
              </w:rPr>
            </w:pPr>
            <w:r>
              <w:rPr>
                <w:sz w:val="16"/>
              </w:rPr>
              <w:t>-</w:t>
            </w:r>
            <w:r>
              <w:rPr>
                <w:spacing w:val="-6"/>
                <w:sz w:val="16"/>
              </w:rPr>
              <w:t> </w:t>
            </w:r>
            <w:r>
              <w:rPr>
                <w:sz w:val="16"/>
              </w:rPr>
              <w:t>Acreedores</w:t>
            </w:r>
            <w:r>
              <w:rPr>
                <w:spacing w:val="-6"/>
                <w:sz w:val="16"/>
              </w:rPr>
              <w:t> </w:t>
            </w:r>
            <w:r>
              <w:rPr>
                <w:spacing w:val="-2"/>
                <w:sz w:val="16"/>
              </w:rPr>
              <w:t>varios</w:t>
            </w:r>
          </w:p>
        </w:tc>
        <w:tc>
          <w:tcPr>
            <w:tcW w:w="700" w:type="dxa"/>
          </w:tcPr>
          <w:p>
            <w:pPr>
              <w:pStyle w:val="TableParagraph"/>
              <w:spacing w:before="21"/>
              <w:ind w:left="10" w:right="1"/>
              <w:jc w:val="center"/>
              <w:rPr>
                <w:sz w:val="16"/>
              </w:rPr>
            </w:pPr>
            <w:r>
              <w:rPr>
                <w:spacing w:val="-2"/>
                <w:sz w:val="16"/>
              </w:rPr>
              <w:t>7.303,69</w:t>
            </w:r>
          </w:p>
        </w:tc>
        <w:tc>
          <w:tcPr>
            <w:tcW w:w="852" w:type="dxa"/>
          </w:tcPr>
          <w:p>
            <w:pPr>
              <w:pStyle w:val="TableParagraph"/>
              <w:rPr>
                <w:sz w:val="16"/>
              </w:rPr>
            </w:pPr>
          </w:p>
        </w:tc>
        <w:tc>
          <w:tcPr>
            <w:tcW w:w="709" w:type="dxa"/>
          </w:tcPr>
          <w:p>
            <w:pPr>
              <w:pStyle w:val="TableParagraph"/>
              <w:rPr>
                <w:sz w:val="16"/>
              </w:rPr>
            </w:pPr>
          </w:p>
        </w:tc>
        <w:tc>
          <w:tcPr>
            <w:tcW w:w="710" w:type="dxa"/>
          </w:tcPr>
          <w:p>
            <w:pPr>
              <w:pStyle w:val="TableParagraph"/>
              <w:rPr>
                <w:sz w:val="16"/>
              </w:rPr>
            </w:pPr>
          </w:p>
        </w:tc>
        <w:tc>
          <w:tcPr>
            <w:tcW w:w="1135" w:type="dxa"/>
          </w:tcPr>
          <w:p>
            <w:pPr>
              <w:pStyle w:val="TableParagraph"/>
              <w:rPr>
                <w:sz w:val="16"/>
              </w:rPr>
            </w:pPr>
          </w:p>
        </w:tc>
        <w:tc>
          <w:tcPr>
            <w:tcW w:w="1201" w:type="dxa"/>
          </w:tcPr>
          <w:p>
            <w:pPr>
              <w:pStyle w:val="TableParagraph"/>
              <w:rPr>
                <w:sz w:val="16"/>
              </w:rPr>
            </w:pPr>
          </w:p>
        </w:tc>
        <w:tc>
          <w:tcPr>
            <w:tcW w:w="1210" w:type="dxa"/>
          </w:tcPr>
          <w:p>
            <w:pPr>
              <w:pStyle w:val="TableParagraph"/>
              <w:spacing w:before="21"/>
              <w:ind w:right="61"/>
              <w:jc w:val="right"/>
              <w:rPr>
                <w:b/>
                <w:sz w:val="16"/>
              </w:rPr>
            </w:pPr>
            <w:r>
              <w:rPr>
                <w:b/>
                <w:spacing w:val="-2"/>
                <w:sz w:val="16"/>
              </w:rPr>
              <w:t>7.303,69</w:t>
            </w:r>
          </w:p>
        </w:tc>
      </w:tr>
      <w:tr>
        <w:trPr>
          <w:trHeight w:val="227" w:hRule="atLeast"/>
        </w:trPr>
        <w:tc>
          <w:tcPr>
            <w:tcW w:w="2806" w:type="dxa"/>
          </w:tcPr>
          <w:p>
            <w:pPr>
              <w:pStyle w:val="TableParagraph"/>
              <w:spacing w:before="21"/>
              <w:ind w:left="10"/>
              <w:jc w:val="center"/>
              <w:rPr>
                <w:b/>
                <w:sz w:val="16"/>
              </w:rPr>
            </w:pPr>
            <w:r>
              <w:rPr>
                <w:b/>
                <w:spacing w:val="-2"/>
                <w:sz w:val="16"/>
              </w:rPr>
              <w:t>Totales</w:t>
            </w:r>
          </w:p>
        </w:tc>
        <w:tc>
          <w:tcPr>
            <w:tcW w:w="700" w:type="dxa"/>
          </w:tcPr>
          <w:p>
            <w:pPr>
              <w:pStyle w:val="TableParagraph"/>
              <w:spacing w:before="21"/>
              <w:ind w:left="10" w:right="1"/>
              <w:jc w:val="center"/>
              <w:rPr>
                <w:b/>
                <w:sz w:val="16"/>
              </w:rPr>
            </w:pPr>
            <w:r>
              <w:rPr>
                <w:b/>
                <w:spacing w:val="-2"/>
                <w:sz w:val="16"/>
              </w:rPr>
              <w:t>7.303,69</w:t>
            </w:r>
          </w:p>
        </w:tc>
        <w:tc>
          <w:tcPr>
            <w:tcW w:w="852" w:type="dxa"/>
          </w:tcPr>
          <w:p>
            <w:pPr>
              <w:pStyle w:val="TableParagraph"/>
              <w:spacing w:before="21"/>
              <w:ind w:left="502"/>
              <w:rPr>
                <w:b/>
                <w:sz w:val="16"/>
              </w:rPr>
            </w:pPr>
            <w:r>
              <w:rPr>
                <w:b/>
                <w:spacing w:val="-4"/>
                <w:sz w:val="16"/>
              </w:rPr>
              <w:t>0,00</w:t>
            </w:r>
          </w:p>
        </w:tc>
        <w:tc>
          <w:tcPr>
            <w:tcW w:w="709" w:type="dxa"/>
          </w:tcPr>
          <w:p>
            <w:pPr>
              <w:pStyle w:val="TableParagraph"/>
              <w:spacing w:before="21"/>
              <w:ind w:left="357"/>
              <w:rPr>
                <w:b/>
                <w:sz w:val="16"/>
              </w:rPr>
            </w:pPr>
            <w:r>
              <w:rPr>
                <w:b/>
                <w:spacing w:val="-4"/>
                <w:sz w:val="16"/>
              </w:rPr>
              <w:t>0,00</w:t>
            </w:r>
          </w:p>
        </w:tc>
        <w:tc>
          <w:tcPr>
            <w:tcW w:w="710" w:type="dxa"/>
          </w:tcPr>
          <w:p>
            <w:pPr>
              <w:pStyle w:val="TableParagraph"/>
              <w:spacing w:before="21"/>
              <w:ind w:left="357"/>
              <w:rPr>
                <w:b/>
                <w:sz w:val="16"/>
              </w:rPr>
            </w:pPr>
            <w:r>
              <w:rPr>
                <w:b/>
                <w:spacing w:val="-4"/>
                <w:sz w:val="16"/>
              </w:rPr>
              <w:t>0,00</w:t>
            </w:r>
          </w:p>
        </w:tc>
        <w:tc>
          <w:tcPr>
            <w:tcW w:w="1135" w:type="dxa"/>
          </w:tcPr>
          <w:p>
            <w:pPr>
              <w:pStyle w:val="TableParagraph"/>
              <w:spacing w:before="21"/>
              <w:ind w:right="61"/>
              <w:jc w:val="right"/>
              <w:rPr>
                <w:b/>
                <w:sz w:val="16"/>
              </w:rPr>
            </w:pPr>
            <w:r>
              <w:rPr>
                <w:b/>
                <w:spacing w:val="-2"/>
                <w:sz w:val="16"/>
              </w:rPr>
              <w:t>2.700.000,00</w:t>
            </w:r>
          </w:p>
        </w:tc>
        <w:tc>
          <w:tcPr>
            <w:tcW w:w="1201" w:type="dxa"/>
          </w:tcPr>
          <w:p>
            <w:pPr>
              <w:pStyle w:val="TableParagraph"/>
              <w:spacing w:before="21"/>
              <w:ind w:right="62"/>
              <w:jc w:val="right"/>
              <w:rPr>
                <w:b/>
                <w:sz w:val="16"/>
              </w:rPr>
            </w:pPr>
            <w:r>
              <w:rPr>
                <w:b/>
                <w:spacing w:val="-2"/>
                <w:sz w:val="16"/>
              </w:rPr>
              <w:t>7.029.634,07</w:t>
            </w:r>
          </w:p>
        </w:tc>
        <w:tc>
          <w:tcPr>
            <w:tcW w:w="1210" w:type="dxa"/>
          </w:tcPr>
          <w:p>
            <w:pPr>
              <w:pStyle w:val="TableParagraph"/>
              <w:spacing w:before="21"/>
              <w:ind w:right="61"/>
              <w:jc w:val="right"/>
              <w:rPr>
                <w:b/>
                <w:sz w:val="16"/>
              </w:rPr>
            </w:pPr>
            <w:r>
              <w:rPr>
                <w:b/>
                <w:spacing w:val="-2"/>
                <w:sz w:val="16"/>
              </w:rPr>
              <w:t>9.736.937,76</w:t>
            </w:r>
          </w:p>
        </w:tc>
      </w:tr>
    </w:tbl>
    <w:p>
      <w:pPr>
        <w:pStyle w:val="BodyText"/>
        <w:spacing w:before="1"/>
      </w:pPr>
    </w:p>
    <w:p>
      <w:pPr>
        <w:pStyle w:val="BodyText"/>
        <w:ind w:left="428" w:right="129"/>
      </w:pPr>
      <w:r>
        <w:rPr/>
        <w:t>No</w:t>
      </w:r>
      <w:r>
        <w:rPr>
          <w:spacing w:val="-5"/>
        </w:rPr>
        <w:t> </w:t>
      </w:r>
      <w:r>
        <w:rPr/>
        <w:t>existen</w:t>
      </w:r>
      <w:r>
        <w:rPr>
          <w:spacing w:val="-5"/>
        </w:rPr>
        <w:t> </w:t>
      </w:r>
      <w:r>
        <w:rPr/>
        <w:t>impagos</w:t>
      </w:r>
      <w:r>
        <w:rPr>
          <w:spacing w:val="-6"/>
        </w:rPr>
        <w:t> </w:t>
      </w:r>
      <w:r>
        <w:rPr/>
        <w:t>sobre</w:t>
      </w:r>
      <w:r>
        <w:rPr>
          <w:spacing w:val="-5"/>
        </w:rPr>
        <w:t> </w:t>
      </w:r>
      <w:r>
        <w:rPr/>
        <w:t>préstamos</w:t>
      </w:r>
      <w:r>
        <w:rPr>
          <w:spacing w:val="-6"/>
        </w:rPr>
        <w:t> </w:t>
      </w:r>
      <w:r>
        <w:rPr/>
        <w:t>pendientes</w:t>
      </w:r>
      <w:r>
        <w:rPr>
          <w:spacing w:val="-6"/>
        </w:rPr>
        <w:t> </w:t>
      </w:r>
      <w:r>
        <w:rPr/>
        <w:t>de</w:t>
      </w:r>
      <w:r>
        <w:rPr>
          <w:spacing w:val="-5"/>
        </w:rPr>
        <w:t> </w:t>
      </w:r>
      <w:r>
        <w:rPr/>
        <w:t>pago</w:t>
      </w:r>
      <w:r>
        <w:rPr>
          <w:spacing w:val="-4"/>
        </w:rPr>
        <w:t> </w:t>
      </w:r>
      <w:r>
        <w:rPr/>
        <w:t>al</w:t>
      </w:r>
      <w:r>
        <w:rPr>
          <w:spacing w:val="-6"/>
        </w:rPr>
        <w:t> </w:t>
      </w:r>
      <w:r>
        <w:rPr/>
        <w:t>cierre</w:t>
      </w:r>
      <w:r>
        <w:rPr>
          <w:spacing w:val="-4"/>
        </w:rPr>
        <w:t> </w:t>
      </w:r>
      <w:r>
        <w:rPr/>
        <w:t>del</w:t>
      </w:r>
      <w:r>
        <w:rPr>
          <w:spacing w:val="-5"/>
        </w:rPr>
        <w:t> </w:t>
      </w:r>
      <w:r>
        <w:rPr/>
        <w:t>ejercicio</w:t>
      </w:r>
      <w:r>
        <w:rPr>
          <w:spacing w:val="-5"/>
        </w:rPr>
        <w:t> </w:t>
      </w:r>
      <w:r>
        <w:rPr/>
        <w:t>2025.</w:t>
      </w:r>
      <w:r>
        <w:rPr>
          <w:spacing w:val="-5"/>
        </w:rPr>
        <w:t> </w:t>
      </w:r>
      <w:r>
        <w:rPr/>
        <w:t>Tampoco</w:t>
      </w:r>
      <w:r>
        <w:rPr>
          <w:spacing w:val="-5"/>
        </w:rPr>
        <w:t> </w:t>
      </w:r>
      <w:r>
        <w:rPr/>
        <w:t>las</w:t>
      </w:r>
      <w:r>
        <w:rPr>
          <w:spacing w:val="-6"/>
        </w:rPr>
        <w:t> </w:t>
      </w:r>
      <w:r>
        <w:rPr/>
        <w:t>hubo al cierre del ejercicio 2024.</w:t>
      </w:r>
    </w:p>
    <w:p>
      <w:pPr>
        <w:pStyle w:val="BodyText"/>
      </w:pPr>
    </w:p>
    <w:p>
      <w:pPr>
        <w:pStyle w:val="BodyText"/>
        <w:ind w:left="428"/>
      </w:pPr>
      <w:r>
        <w:rPr/>
        <w:t>No</w:t>
      </w:r>
      <w:r>
        <w:rPr>
          <w:spacing w:val="-9"/>
        </w:rPr>
        <w:t> </w:t>
      </w:r>
      <w:r>
        <w:rPr/>
        <w:t>existen</w:t>
      </w:r>
      <w:r>
        <w:rPr>
          <w:spacing w:val="-9"/>
        </w:rPr>
        <w:t> </w:t>
      </w:r>
      <w:r>
        <w:rPr/>
        <w:t>deudas</w:t>
      </w:r>
      <w:r>
        <w:rPr>
          <w:spacing w:val="-9"/>
        </w:rPr>
        <w:t> </w:t>
      </w:r>
      <w:r>
        <w:rPr/>
        <w:t>con</w:t>
      </w:r>
      <w:r>
        <w:rPr>
          <w:spacing w:val="-9"/>
        </w:rPr>
        <w:t> </w:t>
      </w:r>
      <w:r>
        <w:rPr/>
        <w:t>garantía</w:t>
      </w:r>
      <w:r>
        <w:rPr>
          <w:spacing w:val="-9"/>
        </w:rPr>
        <w:t> </w:t>
      </w:r>
      <w:r>
        <w:rPr/>
        <w:t>real</w:t>
      </w:r>
      <w:r>
        <w:rPr>
          <w:spacing w:val="-8"/>
        </w:rPr>
        <w:t> </w:t>
      </w:r>
      <w:r>
        <w:rPr/>
        <w:t>al</w:t>
      </w:r>
      <w:r>
        <w:rPr>
          <w:spacing w:val="-9"/>
        </w:rPr>
        <w:t> </w:t>
      </w:r>
      <w:r>
        <w:rPr/>
        <w:t>cierre</w:t>
      </w:r>
      <w:r>
        <w:rPr>
          <w:spacing w:val="-9"/>
        </w:rPr>
        <w:t> </w:t>
      </w:r>
      <w:r>
        <w:rPr/>
        <w:t>del</w:t>
      </w:r>
      <w:r>
        <w:rPr>
          <w:spacing w:val="-9"/>
        </w:rPr>
        <w:t> </w:t>
      </w:r>
      <w:r>
        <w:rPr/>
        <w:t>ejercicio</w:t>
      </w:r>
      <w:r>
        <w:rPr>
          <w:spacing w:val="-9"/>
        </w:rPr>
        <w:t> </w:t>
      </w:r>
      <w:r>
        <w:rPr/>
        <w:t>2025.</w:t>
      </w:r>
      <w:r>
        <w:rPr>
          <w:spacing w:val="-9"/>
        </w:rPr>
        <w:t> </w:t>
      </w:r>
      <w:r>
        <w:rPr/>
        <w:t>Tampoco</w:t>
      </w:r>
      <w:r>
        <w:rPr>
          <w:spacing w:val="-9"/>
        </w:rPr>
        <w:t> </w:t>
      </w:r>
      <w:r>
        <w:rPr/>
        <w:t>las</w:t>
      </w:r>
      <w:r>
        <w:rPr>
          <w:spacing w:val="-10"/>
        </w:rPr>
        <w:t> </w:t>
      </w:r>
      <w:r>
        <w:rPr/>
        <w:t>hubo</w:t>
      </w:r>
      <w:r>
        <w:rPr>
          <w:spacing w:val="-10"/>
        </w:rPr>
        <w:t> </w:t>
      </w:r>
      <w:r>
        <w:rPr/>
        <w:t>al</w:t>
      </w:r>
      <w:r>
        <w:rPr>
          <w:spacing w:val="-9"/>
        </w:rPr>
        <w:t> </w:t>
      </w:r>
      <w:r>
        <w:rPr/>
        <w:t>cierre</w:t>
      </w:r>
      <w:r>
        <w:rPr>
          <w:spacing w:val="-10"/>
        </w:rPr>
        <w:t> </w:t>
      </w:r>
      <w:r>
        <w:rPr/>
        <w:t>del</w:t>
      </w:r>
      <w:r>
        <w:rPr>
          <w:spacing w:val="-9"/>
        </w:rPr>
        <w:t> </w:t>
      </w:r>
      <w:r>
        <w:rPr/>
        <w:t>ejercicio </w:t>
      </w:r>
      <w:r>
        <w:rPr>
          <w:spacing w:val="-2"/>
        </w:rPr>
        <w:t>2024.</w:t>
      </w:r>
    </w:p>
    <w:p>
      <w:pPr>
        <w:pStyle w:val="BodyText"/>
        <w:spacing w:before="76"/>
      </w:pPr>
    </w:p>
    <w:p>
      <w:pPr>
        <w:pStyle w:val="Heading1"/>
        <w:numPr>
          <w:ilvl w:val="0"/>
          <w:numId w:val="1"/>
        </w:numPr>
        <w:tabs>
          <w:tab w:pos="718" w:val="left" w:leader="none"/>
        </w:tabs>
        <w:spacing w:line="240" w:lineRule="auto" w:before="0" w:after="0"/>
        <w:ind w:left="718" w:right="0" w:hanging="358"/>
        <w:jc w:val="left"/>
      </w:pPr>
      <w:r>
        <w:rPr/>
        <w:t>Información</w:t>
      </w:r>
      <w:r>
        <w:rPr>
          <w:spacing w:val="-14"/>
        </w:rPr>
        <w:t> </w:t>
      </w:r>
      <w:r>
        <w:rPr/>
        <w:t>sobre</w:t>
      </w:r>
      <w:r>
        <w:rPr>
          <w:spacing w:val="-13"/>
        </w:rPr>
        <w:t> </w:t>
      </w:r>
      <w:r>
        <w:rPr/>
        <w:t>la</w:t>
      </w:r>
      <w:r>
        <w:rPr>
          <w:spacing w:val="-14"/>
        </w:rPr>
        <w:t> </w:t>
      </w:r>
      <w:r>
        <w:rPr/>
        <w:t>naturaleza</w:t>
      </w:r>
      <w:r>
        <w:rPr>
          <w:spacing w:val="-12"/>
        </w:rPr>
        <w:t> </w:t>
      </w:r>
      <w:r>
        <w:rPr/>
        <w:t>y</w:t>
      </w:r>
      <w:r>
        <w:rPr>
          <w:spacing w:val="-13"/>
        </w:rPr>
        <w:t> </w:t>
      </w:r>
      <w:r>
        <w:rPr/>
        <w:t>el</w:t>
      </w:r>
      <w:r>
        <w:rPr>
          <w:spacing w:val="-12"/>
        </w:rPr>
        <w:t> </w:t>
      </w:r>
      <w:r>
        <w:rPr/>
        <w:t>nivel</w:t>
      </w:r>
      <w:r>
        <w:rPr>
          <w:spacing w:val="-13"/>
        </w:rPr>
        <w:t> </w:t>
      </w:r>
      <w:r>
        <w:rPr/>
        <w:t>de</w:t>
      </w:r>
      <w:r>
        <w:rPr>
          <w:spacing w:val="-14"/>
        </w:rPr>
        <w:t> </w:t>
      </w:r>
      <w:r>
        <w:rPr/>
        <w:t>riesgo</w:t>
      </w:r>
      <w:r>
        <w:rPr>
          <w:spacing w:val="-12"/>
        </w:rPr>
        <w:t> </w:t>
      </w:r>
      <w:r>
        <w:rPr/>
        <w:t>procedente</w:t>
      </w:r>
      <w:r>
        <w:rPr>
          <w:spacing w:val="-12"/>
        </w:rPr>
        <w:t> </w:t>
      </w:r>
      <w:r>
        <w:rPr/>
        <w:t>de</w:t>
      </w:r>
      <w:r>
        <w:rPr>
          <w:spacing w:val="-14"/>
        </w:rPr>
        <w:t> </w:t>
      </w:r>
      <w:r>
        <w:rPr/>
        <w:t>instrumentos</w:t>
      </w:r>
      <w:r>
        <w:rPr>
          <w:spacing w:val="-12"/>
        </w:rPr>
        <w:t> </w:t>
      </w:r>
      <w:r>
        <w:rPr>
          <w:spacing w:val="-2"/>
        </w:rPr>
        <w:t>financieros</w:t>
      </w:r>
    </w:p>
    <w:p>
      <w:pPr>
        <w:pStyle w:val="BodyText"/>
        <w:spacing w:before="251"/>
        <w:ind w:left="428"/>
      </w:pPr>
      <w:r>
        <w:rPr>
          <w:spacing w:val="-4"/>
          <w:u w:val="single"/>
        </w:rPr>
        <w:t>Información</w:t>
      </w:r>
      <w:r>
        <w:rPr>
          <w:spacing w:val="1"/>
          <w:u w:val="single"/>
        </w:rPr>
        <w:t> </w:t>
      </w:r>
      <w:r>
        <w:rPr>
          <w:spacing w:val="-2"/>
          <w:u w:val="single"/>
        </w:rPr>
        <w:t>cualitativa</w:t>
      </w:r>
    </w:p>
    <w:p>
      <w:pPr>
        <w:pStyle w:val="BodyText"/>
      </w:pPr>
    </w:p>
    <w:p>
      <w:pPr>
        <w:pStyle w:val="BodyText"/>
        <w:ind w:left="428" w:right="420"/>
        <w:jc w:val="both"/>
      </w:pPr>
      <w:r>
        <w:rPr/>
        <w:t>La</w:t>
      </w:r>
      <w:r>
        <w:rPr>
          <w:spacing w:val="-2"/>
        </w:rPr>
        <w:t> </w:t>
      </w:r>
      <w:r>
        <w:rPr/>
        <w:t>gestión</w:t>
      </w:r>
      <w:r>
        <w:rPr>
          <w:spacing w:val="-1"/>
        </w:rPr>
        <w:t> </w:t>
      </w:r>
      <w:r>
        <w:rPr/>
        <w:t>de</w:t>
      </w:r>
      <w:r>
        <w:rPr>
          <w:spacing w:val="-4"/>
        </w:rPr>
        <w:t> </w:t>
      </w:r>
      <w:r>
        <w:rPr/>
        <w:t>los</w:t>
      </w:r>
      <w:r>
        <w:rPr>
          <w:spacing w:val="-2"/>
        </w:rPr>
        <w:t> </w:t>
      </w:r>
      <w:r>
        <w:rPr/>
        <w:t>riesgos</w:t>
      </w:r>
      <w:r>
        <w:rPr>
          <w:spacing w:val="-2"/>
        </w:rPr>
        <w:t> </w:t>
      </w:r>
      <w:r>
        <w:rPr/>
        <w:t>financieros</w:t>
      </w:r>
      <w:r>
        <w:rPr>
          <w:spacing w:val="-2"/>
        </w:rPr>
        <w:t> </w:t>
      </w:r>
      <w:r>
        <w:rPr/>
        <w:t>está</w:t>
      </w:r>
      <w:r>
        <w:rPr>
          <w:spacing w:val="-2"/>
        </w:rPr>
        <w:t> </w:t>
      </w:r>
      <w:r>
        <w:rPr/>
        <w:t>centralizada</w:t>
      </w:r>
      <w:r>
        <w:rPr>
          <w:spacing w:val="-2"/>
        </w:rPr>
        <w:t> </w:t>
      </w:r>
      <w:r>
        <w:rPr/>
        <w:t>en</w:t>
      </w:r>
      <w:r>
        <w:rPr>
          <w:spacing w:val="-1"/>
        </w:rPr>
        <w:t> </w:t>
      </w:r>
      <w:r>
        <w:rPr/>
        <w:t>el</w:t>
      </w:r>
      <w:r>
        <w:rPr>
          <w:spacing w:val="-1"/>
        </w:rPr>
        <w:t> </w:t>
      </w:r>
      <w:r>
        <w:rPr/>
        <w:t>Órgano</w:t>
      </w:r>
      <w:r>
        <w:rPr>
          <w:spacing w:val="-3"/>
        </w:rPr>
        <w:t> </w:t>
      </w:r>
      <w:r>
        <w:rPr/>
        <w:t>de</w:t>
      </w:r>
      <w:r>
        <w:rPr>
          <w:spacing w:val="-2"/>
        </w:rPr>
        <w:t> </w:t>
      </w:r>
      <w:r>
        <w:rPr/>
        <w:t>Administración, el</w:t>
      </w:r>
      <w:r>
        <w:rPr>
          <w:spacing w:val="-1"/>
        </w:rPr>
        <w:t> </w:t>
      </w:r>
      <w:r>
        <w:rPr/>
        <w:t>cual</w:t>
      </w:r>
      <w:r>
        <w:rPr>
          <w:spacing w:val="-1"/>
        </w:rPr>
        <w:t> </w:t>
      </w:r>
      <w:r>
        <w:rPr/>
        <w:t>tiene establecidos</w:t>
      </w:r>
      <w:r>
        <w:rPr>
          <w:spacing w:val="-5"/>
        </w:rPr>
        <w:t> </w:t>
      </w:r>
      <w:r>
        <w:rPr/>
        <w:t>los</w:t>
      </w:r>
      <w:r>
        <w:rPr>
          <w:spacing w:val="-10"/>
        </w:rPr>
        <w:t> </w:t>
      </w:r>
      <w:r>
        <w:rPr/>
        <w:t>mecanismos</w:t>
      </w:r>
      <w:r>
        <w:rPr>
          <w:spacing w:val="-3"/>
        </w:rPr>
        <w:t> </w:t>
      </w:r>
      <w:r>
        <w:rPr/>
        <w:t>necesarios</w:t>
      </w:r>
      <w:r>
        <w:rPr>
          <w:spacing w:val="-7"/>
        </w:rPr>
        <w:t> </w:t>
      </w:r>
      <w:r>
        <w:rPr/>
        <w:t>para</w:t>
      </w:r>
      <w:r>
        <w:rPr>
          <w:spacing w:val="-7"/>
        </w:rPr>
        <w:t> </w:t>
      </w:r>
      <w:r>
        <w:rPr/>
        <w:t>controlar</w:t>
      </w:r>
      <w:r>
        <w:rPr>
          <w:spacing w:val="-5"/>
        </w:rPr>
        <w:t> </w:t>
      </w:r>
      <w:r>
        <w:rPr/>
        <w:t>la</w:t>
      </w:r>
      <w:r>
        <w:rPr>
          <w:spacing w:val="-5"/>
        </w:rPr>
        <w:t> </w:t>
      </w:r>
      <w:r>
        <w:rPr/>
        <w:t>exposición</w:t>
      </w:r>
      <w:r>
        <w:rPr>
          <w:spacing w:val="-5"/>
        </w:rPr>
        <w:t> </w:t>
      </w:r>
      <w:r>
        <w:rPr/>
        <w:t>a</w:t>
      </w:r>
      <w:r>
        <w:rPr>
          <w:spacing w:val="-7"/>
        </w:rPr>
        <w:t> </w:t>
      </w:r>
      <w:r>
        <w:rPr/>
        <w:t>las</w:t>
      </w:r>
      <w:r>
        <w:rPr>
          <w:spacing w:val="-6"/>
        </w:rPr>
        <w:t> </w:t>
      </w:r>
      <w:r>
        <w:rPr/>
        <w:t>variaciones</w:t>
      </w:r>
      <w:r>
        <w:rPr>
          <w:spacing w:val="-3"/>
        </w:rPr>
        <w:t> </w:t>
      </w:r>
      <w:r>
        <w:rPr/>
        <w:t>en</w:t>
      </w:r>
      <w:r>
        <w:rPr>
          <w:spacing w:val="-6"/>
        </w:rPr>
        <w:t> </w:t>
      </w:r>
      <w:r>
        <w:rPr/>
        <w:t>los</w:t>
      </w:r>
      <w:r>
        <w:rPr>
          <w:spacing w:val="-7"/>
        </w:rPr>
        <w:t> </w:t>
      </w:r>
      <w:r>
        <w:rPr/>
        <w:t>tipos</w:t>
      </w:r>
      <w:r>
        <w:rPr>
          <w:spacing w:val="-7"/>
        </w:rPr>
        <w:t> </w:t>
      </w:r>
      <w:r>
        <w:rPr/>
        <w:t>de interés</w:t>
      </w:r>
      <w:r>
        <w:rPr>
          <w:spacing w:val="-6"/>
        </w:rPr>
        <w:t> </w:t>
      </w:r>
      <w:r>
        <w:rPr/>
        <w:t>y</w:t>
      </w:r>
      <w:r>
        <w:rPr>
          <w:spacing w:val="-6"/>
        </w:rPr>
        <w:t> </w:t>
      </w:r>
      <w:r>
        <w:rPr/>
        <w:t>tipos</w:t>
      </w:r>
      <w:r>
        <w:rPr>
          <w:spacing w:val="-6"/>
        </w:rPr>
        <w:t> </w:t>
      </w:r>
      <w:r>
        <w:rPr/>
        <w:t>de</w:t>
      </w:r>
      <w:r>
        <w:rPr>
          <w:spacing w:val="-7"/>
        </w:rPr>
        <w:t> </w:t>
      </w:r>
      <w:r>
        <w:rPr/>
        <w:t>cambio,</w:t>
      </w:r>
      <w:r>
        <w:rPr>
          <w:spacing w:val="-6"/>
        </w:rPr>
        <w:t> </w:t>
      </w:r>
      <w:r>
        <w:rPr/>
        <w:t>así</w:t>
      </w:r>
      <w:r>
        <w:rPr>
          <w:spacing w:val="-6"/>
        </w:rPr>
        <w:t> </w:t>
      </w:r>
      <w:r>
        <w:rPr/>
        <w:t>como</w:t>
      </w:r>
      <w:r>
        <w:rPr>
          <w:spacing w:val="-6"/>
        </w:rPr>
        <w:t> </w:t>
      </w:r>
      <w:r>
        <w:rPr/>
        <w:t>a</w:t>
      </w:r>
      <w:r>
        <w:rPr>
          <w:spacing w:val="-9"/>
        </w:rPr>
        <w:t> </w:t>
      </w:r>
      <w:r>
        <w:rPr/>
        <w:t>los</w:t>
      </w:r>
      <w:r>
        <w:rPr>
          <w:spacing w:val="-9"/>
        </w:rPr>
        <w:t> </w:t>
      </w:r>
      <w:r>
        <w:rPr/>
        <w:t>riesgos</w:t>
      </w:r>
      <w:r>
        <w:rPr>
          <w:spacing w:val="-9"/>
        </w:rPr>
        <w:t> </w:t>
      </w:r>
      <w:r>
        <w:rPr/>
        <w:t>de</w:t>
      </w:r>
      <w:r>
        <w:rPr>
          <w:spacing w:val="-5"/>
        </w:rPr>
        <w:t> </w:t>
      </w:r>
      <w:r>
        <w:rPr/>
        <w:t>crédito</w:t>
      </w:r>
      <w:r>
        <w:rPr>
          <w:spacing w:val="-5"/>
        </w:rPr>
        <w:t> </w:t>
      </w:r>
      <w:r>
        <w:rPr/>
        <w:t>y</w:t>
      </w:r>
      <w:r>
        <w:rPr>
          <w:spacing w:val="-9"/>
        </w:rPr>
        <w:t> </w:t>
      </w:r>
      <w:r>
        <w:rPr/>
        <w:t>liquidez.</w:t>
      </w:r>
      <w:r>
        <w:rPr>
          <w:spacing w:val="-6"/>
        </w:rPr>
        <w:t> </w:t>
      </w:r>
      <w:r>
        <w:rPr/>
        <w:t>A</w:t>
      </w:r>
      <w:r>
        <w:rPr>
          <w:spacing w:val="-8"/>
        </w:rPr>
        <w:t> </w:t>
      </w:r>
      <w:r>
        <w:rPr/>
        <w:t>continuación,</w:t>
      </w:r>
      <w:r>
        <w:rPr>
          <w:spacing w:val="-5"/>
        </w:rPr>
        <w:t> </w:t>
      </w:r>
      <w:r>
        <w:rPr/>
        <w:t>se</w:t>
      </w:r>
      <w:r>
        <w:rPr>
          <w:spacing w:val="-9"/>
        </w:rPr>
        <w:t> </w:t>
      </w:r>
      <w:r>
        <w:rPr/>
        <w:t>indican</w:t>
      </w:r>
      <w:r>
        <w:rPr>
          <w:spacing w:val="-6"/>
        </w:rPr>
        <w:t> </w:t>
      </w:r>
      <w:r>
        <w:rPr/>
        <w:t>los principales riesgos financieros que impactan a la Sociedad:</w:t>
      </w:r>
    </w:p>
    <w:p>
      <w:pPr>
        <w:pStyle w:val="BodyText"/>
        <w:spacing w:before="1"/>
      </w:pPr>
    </w:p>
    <w:p>
      <w:pPr>
        <w:pStyle w:val="ListParagraph"/>
        <w:numPr>
          <w:ilvl w:val="0"/>
          <w:numId w:val="10"/>
        </w:numPr>
        <w:tabs>
          <w:tab w:pos="708" w:val="left" w:leader="none"/>
        </w:tabs>
        <w:spacing w:line="240" w:lineRule="auto" w:before="0" w:after="0"/>
        <w:ind w:left="708" w:right="0" w:hanging="280"/>
        <w:jc w:val="left"/>
        <w:rPr>
          <w:sz w:val="22"/>
        </w:rPr>
      </w:pPr>
      <w:r>
        <w:rPr>
          <w:sz w:val="22"/>
        </w:rPr>
        <w:t>Riesgo</w:t>
      </w:r>
      <w:r>
        <w:rPr>
          <w:spacing w:val="-7"/>
          <w:sz w:val="22"/>
        </w:rPr>
        <w:t> </w:t>
      </w:r>
      <w:r>
        <w:rPr>
          <w:sz w:val="22"/>
        </w:rPr>
        <w:t>de</w:t>
      </w:r>
      <w:r>
        <w:rPr>
          <w:spacing w:val="-5"/>
          <w:sz w:val="22"/>
        </w:rPr>
        <w:t> </w:t>
      </w:r>
      <w:r>
        <w:rPr>
          <w:spacing w:val="-2"/>
          <w:sz w:val="22"/>
        </w:rPr>
        <w:t>crédito</w:t>
      </w:r>
    </w:p>
    <w:p>
      <w:pPr>
        <w:pStyle w:val="BodyText"/>
      </w:pPr>
    </w:p>
    <w:p>
      <w:pPr>
        <w:pStyle w:val="BodyText"/>
        <w:ind w:left="711" w:right="435"/>
        <w:jc w:val="both"/>
      </w:pPr>
      <w:r>
        <w:rPr/>
        <w:t>Con carácter general se mantiene la tesorería y activos líquidos equivalentes en entidades financieras de elevado nivel crediticio.</w:t>
      </w:r>
    </w:p>
    <w:p>
      <w:pPr>
        <w:pStyle w:val="BodyText"/>
      </w:pPr>
    </w:p>
    <w:p>
      <w:pPr>
        <w:pStyle w:val="ListParagraph"/>
        <w:numPr>
          <w:ilvl w:val="0"/>
          <w:numId w:val="10"/>
        </w:numPr>
        <w:tabs>
          <w:tab w:pos="708" w:val="left" w:leader="none"/>
        </w:tabs>
        <w:spacing w:line="240" w:lineRule="auto" w:before="0" w:after="0"/>
        <w:ind w:left="708" w:right="0" w:hanging="280"/>
        <w:jc w:val="left"/>
        <w:rPr>
          <w:sz w:val="22"/>
        </w:rPr>
      </w:pPr>
      <w:r>
        <w:rPr>
          <w:sz w:val="22"/>
        </w:rPr>
        <w:t>Riesgo</w:t>
      </w:r>
      <w:r>
        <w:rPr>
          <w:spacing w:val="-8"/>
          <w:sz w:val="22"/>
        </w:rPr>
        <w:t> </w:t>
      </w:r>
      <w:r>
        <w:rPr>
          <w:sz w:val="22"/>
        </w:rPr>
        <w:t>de</w:t>
      </w:r>
      <w:r>
        <w:rPr>
          <w:spacing w:val="-7"/>
          <w:sz w:val="22"/>
        </w:rPr>
        <w:t> </w:t>
      </w:r>
      <w:r>
        <w:rPr>
          <w:spacing w:val="-2"/>
          <w:sz w:val="22"/>
        </w:rPr>
        <w:t>liquidez</w:t>
      </w:r>
    </w:p>
    <w:p>
      <w:pPr>
        <w:pStyle w:val="BodyText"/>
      </w:pPr>
    </w:p>
    <w:p>
      <w:pPr>
        <w:pStyle w:val="BodyText"/>
        <w:ind w:left="711" w:right="425"/>
        <w:jc w:val="both"/>
      </w:pPr>
      <w:r>
        <w:rPr/>
        <w:t>Con</w:t>
      </w:r>
      <w:r>
        <w:rPr>
          <w:spacing w:val="-1"/>
        </w:rPr>
        <w:t> </w:t>
      </w:r>
      <w:r>
        <w:rPr/>
        <w:t>el</w:t>
      </w:r>
      <w:r>
        <w:rPr>
          <w:spacing w:val="-1"/>
        </w:rPr>
        <w:t> </w:t>
      </w:r>
      <w:r>
        <w:rPr/>
        <w:t>fin</w:t>
      </w:r>
      <w:r>
        <w:rPr>
          <w:spacing w:val="-3"/>
        </w:rPr>
        <w:t> </w:t>
      </w:r>
      <w:r>
        <w:rPr/>
        <w:t>de</w:t>
      </w:r>
      <w:r>
        <w:rPr>
          <w:spacing w:val="-4"/>
        </w:rPr>
        <w:t> </w:t>
      </w:r>
      <w:r>
        <w:rPr/>
        <w:t>asegurar</w:t>
      </w:r>
      <w:r>
        <w:rPr>
          <w:spacing w:val="-4"/>
        </w:rPr>
        <w:t> </w:t>
      </w:r>
      <w:r>
        <w:rPr/>
        <w:t>la</w:t>
      </w:r>
      <w:r>
        <w:rPr>
          <w:spacing w:val="-2"/>
        </w:rPr>
        <w:t> </w:t>
      </w:r>
      <w:r>
        <w:rPr/>
        <w:t>liquidez</w:t>
      </w:r>
      <w:r>
        <w:rPr>
          <w:spacing w:val="-4"/>
        </w:rPr>
        <w:t> </w:t>
      </w:r>
      <w:r>
        <w:rPr/>
        <w:t>y</w:t>
      </w:r>
      <w:r>
        <w:rPr>
          <w:spacing w:val="-1"/>
        </w:rPr>
        <w:t> </w:t>
      </w:r>
      <w:r>
        <w:rPr/>
        <w:t>poder</w:t>
      </w:r>
      <w:r>
        <w:rPr>
          <w:spacing w:val="-2"/>
        </w:rPr>
        <w:t> </w:t>
      </w:r>
      <w:r>
        <w:rPr/>
        <w:t>atender</w:t>
      </w:r>
      <w:r>
        <w:rPr>
          <w:spacing w:val="-4"/>
        </w:rPr>
        <w:t> </w:t>
      </w:r>
      <w:r>
        <w:rPr/>
        <w:t>todos</w:t>
      </w:r>
      <w:r>
        <w:rPr>
          <w:spacing w:val="-4"/>
        </w:rPr>
        <w:t> </w:t>
      </w:r>
      <w:r>
        <w:rPr/>
        <w:t>los</w:t>
      </w:r>
      <w:r>
        <w:rPr>
          <w:spacing w:val="-2"/>
        </w:rPr>
        <w:t> </w:t>
      </w:r>
      <w:r>
        <w:rPr/>
        <w:t>compromisos</w:t>
      </w:r>
      <w:r>
        <w:rPr>
          <w:spacing w:val="-1"/>
        </w:rPr>
        <w:t> </w:t>
      </w:r>
      <w:r>
        <w:rPr/>
        <w:t>de</w:t>
      </w:r>
      <w:r>
        <w:rPr>
          <w:spacing w:val="-5"/>
        </w:rPr>
        <w:t> </w:t>
      </w:r>
      <w:r>
        <w:rPr/>
        <w:t>pago</w:t>
      </w:r>
      <w:r>
        <w:rPr>
          <w:spacing w:val="-4"/>
        </w:rPr>
        <w:t> </w:t>
      </w:r>
      <w:r>
        <w:rPr/>
        <w:t>que</w:t>
      </w:r>
      <w:r>
        <w:rPr>
          <w:spacing w:val="-2"/>
        </w:rPr>
        <w:t> </w:t>
      </w:r>
      <w:r>
        <w:rPr/>
        <w:t>se</w:t>
      </w:r>
      <w:r>
        <w:rPr>
          <w:spacing w:val="-2"/>
        </w:rPr>
        <w:t> </w:t>
      </w:r>
      <w:r>
        <w:rPr/>
        <w:t>derivan de la actividad, se dispone de la tesorería que muestra el balance.</w:t>
      </w:r>
    </w:p>
    <w:p>
      <w:pPr>
        <w:pStyle w:val="BodyText"/>
      </w:pPr>
    </w:p>
    <w:p>
      <w:pPr>
        <w:pStyle w:val="ListParagraph"/>
        <w:numPr>
          <w:ilvl w:val="0"/>
          <w:numId w:val="10"/>
        </w:numPr>
        <w:tabs>
          <w:tab w:pos="708" w:val="left" w:leader="none"/>
        </w:tabs>
        <w:spacing w:line="240" w:lineRule="auto" w:before="0" w:after="0"/>
        <w:ind w:left="708" w:right="0" w:hanging="280"/>
        <w:jc w:val="left"/>
        <w:rPr>
          <w:sz w:val="22"/>
        </w:rPr>
      </w:pPr>
      <w:r>
        <w:rPr>
          <w:sz w:val="22"/>
        </w:rPr>
        <w:t>Riesgo</w:t>
      </w:r>
      <w:r>
        <w:rPr>
          <w:spacing w:val="-13"/>
          <w:sz w:val="22"/>
        </w:rPr>
        <w:t> </w:t>
      </w:r>
      <w:r>
        <w:rPr>
          <w:sz w:val="22"/>
        </w:rPr>
        <w:t>de</w:t>
      </w:r>
      <w:r>
        <w:rPr>
          <w:spacing w:val="-8"/>
          <w:sz w:val="22"/>
        </w:rPr>
        <w:t> </w:t>
      </w:r>
      <w:r>
        <w:rPr>
          <w:sz w:val="22"/>
        </w:rPr>
        <w:t>mercado</w:t>
      </w:r>
      <w:r>
        <w:rPr>
          <w:spacing w:val="-9"/>
          <w:sz w:val="22"/>
        </w:rPr>
        <w:t> </w:t>
      </w:r>
      <w:r>
        <w:rPr>
          <w:sz w:val="22"/>
        </w:rPr>
        <w:t>(incluye</w:t>
      </w:r>
      <w:r>
        <w:rPr>
          <w:spacing w:val="-8"/>
          <w:sz w:val="22"/>
        </w:rPr>
        <w:t> </w:t>
      </w:r>
      <w:r>
        <w:rPr>
          <w:sz w:val="22"/>
        </w:rPr>
        <w:t>tipo</w:t>
      </w:r>
      <w:r>
        <w:rPr>
          <w:spacing w:val="-8"/>
          <w:sz w:val="22"/>
        </w:rPr>
        <w:t> </w:t>
      </w:r>
      <w:r>
        <w:rPr>
          <w:sz w:val="22"/>
        </w:rPr>
        <w:t>de</w:t>
      </w:r>
      <w:r>
        <w:rPr>
          <w:spacing w:val="-8"/>
          <w:sz w:val="22"/>
        </w:rPr>
        <w:t> </w:t>
      </w:r>
      <w:r>
        <w:rPr>
          <w:sz w:val="22"/>
        </w:rPr>
        <w:t>interés,</w:t>
      </w:r>
      <w:r>
        <w:rPr>
          <w:spacing w:val="-9"/>
          <w:sz w:val="22"/>
        </w:rPr>
        <w:t> </w:t>
      </w:r>
      <w:r>
        <w:rPr>
          <w:sz w:val="22"/>
        </w:rPr>
        <w:t>tipo</w:t>
      </w:r>
      <w:r>
        <w:rPr>
          <w:spacing w:val="-8"/>
          <w:sz w:val="22"/>
        </w:rPr>
        <w:t> </w:t>
      </w:r>
      <w:r>
        <w:rPr>
          <w:sz w:val="22"/>
        </w:rPr>
        <w:t>de</w:t>
      </w:r>
      <w:r>
        <w:rPr>
          <w:spacing w:val="-8"/>
          <w:sz w:val="22"/>
        </w:rPr>
        <w:t> </w:t>
      </w:r>
      <w:r>
        <w:rPr>
          <w:sz w:val="22"/>
        </w:rPr>
        <w:t>cambio</w:t>
      </w:r>
      <w:r>
        <w:rPr>
          <w:spacing w:val="-8"/>
          <w:sz w:val="22"/>
        </w:rPr>
        <w:t> </w:t>
      </w:r>
      <w:r>
        <w:rPr>
          <w:sz w:val="22"/>
        </w:rPr>
        <w:t>y</w:t>
      </w:r>
      <w:r>
        <w:rPr>
          <w:spacing w:val="-7"/>
          <w:sz w:val="22"/>
        </w:rPr>
        <w:t> </w:t>
      </w:r>
      <w:r>
        <w:rPr>
          <w:sz w:val="22"/>
        </w:rPr>
        <w:t>otros</w:t>
      </w:r>
      <w:r>
        <w:rPr>
          <w:spacing w:val="-8"/>
          <w:sz w:val="22"/>
        </w:rPr>
        <w:t> </w:t>
      </w:r>
      <w:r>
        <w:rPr>
          <w:sz w:val="22"/>
        </w:rPr>
        <w:t>riesgos</w:t>
      </w:r>
      <w:r>
        <w:rPr>
          <w:spacing w:val="-7"/>
          <w:sz w:val="22"/>
        </w:rPr>
        <w:t> </w:t>
      </w:r>
      <w:r>
        <w:rPr>
          <w:sz w:val="22"/>
        </w:rPr>
        <w:t>de</w:t>
      </w:r>
      <w:r>
        <w:rPr>
          <w:spacing w:val="-8"/>
          <w:sz w:val="22"/>
        </w:rPr>
        <w:t> </w:t>
      </w:r>
      <w:r>
        <w:rPr>
          <w:spacing w:val="-2"/>
          <w:sz w:val="22"/>
        </w:rPr>
        <w:t>precio)</w:t>
      </w:r>
    </w:p>
    <w:p>
      <w:pPr>
        <w:pStyle w:val="BodyText"/>
        <w:spacing w:before="1"/>
      </w:pPr>
    </w:p>
    <w:p>
      <w:pPr>
        <w:pStyle w:val="BodyText"/>
        <w:spacing w:before="1"/>
        <w:ind w:left="711" w:right="424"/>
        <w:jc w:val="both"/>
      </w:pPr>
      <w:r>
        <w:rPr/>
        <w:t>Tanto la tesorería como la deuda financiera están expuestas al riesgo de tipo de interés, el cual podría tener</w:t>
      </w:r>
      <w:r>
        <w:rPr>
          <w:spacing w:val="-1"/>
        </w:rPr>
        <w:t> </w:t>
      </w:r>
      <w:r>
        <w:rPr/>
        <w:t>un efecto</w:t>
      </w:r>
      <w:r>
        <w:rPr>
          <w:spacing w:val="-2"/>
        </w:rPr>
        <w:t> </w:t>
      </w:r>
      <w:r>
        <w:rPr/>
        <w:t>adverso en los resultados financieros y</w:t>
      </w:r>
      <w:r>
        <w:rPr>
          <w:spacing w:val="-1"/>
        </w:rPr>
        <w:t> </w:t>
      </w:r>
      <w:r>
        <w:rPr/>
        <w:t>en los</w:t>
      </w:r>
      <w:r>
        <w:rPr>
          <w:spacing w:val="-1"/>
        </w:rPr>
        <w:t> </w:t>
      </w:r>
      <w:r>
        <w:rPr/>
        <w:t>flujos</w:t>
      </w:r>
      <w:r>
        <w:rPr>
          <w:spacing w:val="-1"/>
        </w:rPr>
        <w:t> </w:t>
      </w:r>
      <w:r>
        <w:rPr/>
        <w:t>de caja. Sin embargo, la Sociedad estima que no serán significativos.</w:t>
      </w:r>
    </w:p>
    <w:p>
      <w:pPr>
        <w:pStyle w:val="BodyText"/>
        <w:spacing w:after="0"/>
        <w:jc w:val="both"/>
        <w:sectPr>
          <w:pgSz w:w="11910" w:h="16840"/>
          <w:pgMar w:header="612" w:footer="950" w:top="1480" w:bottom="1140" w:left="1275" w:right="992"/>
        </w:sectPr>
      </w:pPr>
    </w:p>
    <w:p>
      <w:pPr>
        <w:pStyle w:val="BodyText"/>
        <w:rPr>
          <w:sz w:val="20"/>
        </w:rPr>
      </w:pPr>
    </w:p>
    <w:p>
      <w:pPr>
        <w:pStyle w:val="BodyText"/>
        <w:spacing w:before="182"/>
        <w:rPr>
          <w:sz w:val="20"/>
        </w:rPr>
      </w:pPr>
    </w:p>
    <w:tbl>
      <w:tblPr>
        <w:tblW w:w="0" w:type="auto"/>
        <w:jc w:val="left"/>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61"/>
        <w:gridCol w:w="1507"/>
      </w:tblGrid>
      <w:tr>
        <w:trPr>
          <w:trHeight w:val="293" w:hRule="atLeast"/>
        </w:trPr>
        <w:tc>
          <w:tcPr>
            <w:tcW w:w="4961" w:type="dxa"/>
          </w:tcPr>
          <w:p>
            <w:pPr>
              <w:pStyle w:val="TableParagraph"/>
              <w:spacing w:line="243" w:lineRule="exact"/>
              <w:ind w:left="50"/>
              <w:rPr>
                <w:b/>
                <w:sz w:val="22"/>
              </w:rPr>
            </w:pPr>
            <w:r>
              <w:rPr>
                <w:b/>
                <w:sz w:val="22"/>
              </w:rPr>
              <w:t>10)</w:t>
            </w:r>
            <w:r>
              <w:rPr>
                <w:b/>
                <w:spacing w:val="8"/>
                <w:sz w:val="22"/>
              </w:rPr>
              <w:t> </w:t>
            </w:r>
            <w:r>
              <w:rPr>
                <w:b/>
                <w:spacing w:val="-2"/>
                <w:sz w:val="22"/>
              </w:rPr>
              <w:t>Existencias</w:t>
            </w:r>
          </w:p>
        </w:tc>
        <w:tc>
          <w:tcPr>
            <w:tcW w:w="1507" w:type="dxa"/>
          </w:tcPr>
          <w:p>
            <w:pPr>
              <w:pStyle w:val="TableParagraph"/>
              <w:rPr>
                <w:sz w:val="18"/>
              </w:rPr>
            </w:pPr>
          </w:p>
        </w:tc>
      </w:tr>
      <w:tr>
        <w:trPr>
          <w:trHeight w:val="520" w:hRule="atLeast"/>
        </w:trPr>
        <w:tc>
          <w:tcPr>
            <w:tcW w:w="4961" w:type="dxa"/>
          </w:tcPr>
          <w:p>
            <w:pPr>
              <w:pStyle w:val="TableParagraph"/>
              <w:spacing w:before="41"/>
              <w:ind w:left="117"/>
              <w:rPr>
                <w:sz w:val="22"/>
              </w:rPr>
            </w:pPr>
            <w:r>
              <w:rPr>
                <w:spacing w:val="-2"/>
                <w:sz w:val="22"/>
              </w:rPr>
              <w:t>Los</w:t>
            </w:r>
            <w:r>
              <w:rPr>
                <w:spacing w:val="-8"/>
                <w:sz w:val="22"/>
              </w:rPr>
              <w:t> </w:t>
            </w:r>
            <w:r>
              <w:rPr>
                <w:spacing w:val="-2"/>
                <w:sz w:val="22"/>
              </w:rPr>
              <w:t>saldos</w:t>
            </w:r>
            <w:r>
              <w:rPr>
                <w:spacing w:val="-8"/>
                <w:sz w:val="22"/>
              </w:rPr>
              <w:t> </w:t>
            </w:r>
            <w:r>
              <w:rPr>
                <w:spacing w:val="-2"/>
                <w:sz w:val="22"/>
              </w:rPr>
              <w:t>de</w:t>
            </w:r>
            <w:r>
              <w:rPr>
                <w:spacing w:val="-8"/>
                <w:sz w:val="22"/>
              </w:rPr>
              <w:t> </w:t>
            </w:r>
            <w:r>
              <w:rPr>
                <w:spacing w:val="-2"/>
                <w:sz w:val="22"/>
              </w:rPr>
              <w:t>las</w:t>
            </w:r>
            <w:r>
              <w:rPr>
                <w:spacing w:val="-7"/>
                <w:sz w:val="22"/>
              </w:rPr>
              <w:t> </w:t>
            </w:r>
            <w:r>
              <w:rPr>
                <w:spacing w:val="-2"/>
                <w:sz w:val="22"/>
              </w:rPr>
              <w:t>existencias</w:t>
            </w:r>
            <w:r>
              <w:rPr>
                <w:spacing w:val="-9"/>
                <w:sz w:val="22"/>
              </w:rPr>
              <w:t> </w:t>
            </w:r>
            <w:r>
              <w:rPr>
                <w:spacing w:val="-2"/>
                <w:sz w:val="22"/>
              </w:rPr>
              <w:t>han</w:t>
            </w:r>
            <w:r>
              <w:rPr>
                <w:spacing w:val="-9"/>
                <w:sz w:val="22"/>
              </w:rPr>
              <w:t> </w:t>
            </w:r>
            <w:r>
              <w:rPr>
                <w:spacing w:val="-4"/>
                <w:sz w:val="22"/>
              </w:rPr>
              <w:t>sido:</w:t>
            </w:r>
          </w:p>
        </w:tc>
        <w:tc>
          <w:tcPr>
            <w:tcW w:w="1507" w:type="dxa"/>
            <w:tcBorders>
              <w:bottom w:val="single" w:sz="8" w:space="0" w:color="000000"/>
            </w:tcBorders>
          </w:tcPr>
          <w:p>
            <w:pPr>
              <w:pStyle w:val="TableParagraph"/>
              <w:spacing w:before="131"/>
              <w:rPr>
                <w:sz w:val="16"/>
              </w:rPr>
            </w:pPr>
          </w:p>
          <w:p>
            <w:pPr>
              <w:pStyle w:val="TableParagraph"/>
              <w:ind w:left="398"/>
              <w:rPr>
                <w:sz w:val="16"/>
              </w:rPr>
            </w:pPr>
            <w:r>
              <w:rPr>
                <w:spacing w:val="-2"/>
                <w:sz w:val="16"/>
              </w:rPr>
              <w:t>Existencias</w:t>
            </w:r>
          </w:p>
        </w:tc>
      </w:tr>
      <w:tr>
        <w:trPr>
          <w:trHeight w:val="226" w:hRule="atLeast"/>
        </w:trPr>
        <w:tc>
          <w:tcPr>
            <w:tcW w:w="4961" w:type="dxa"/>
          </w:tcPr>
          <w:p>
            <w:pPr>
              <w:pStyle w:val="TableParagraph"/>
              <w:spacing w:before="22"/>
              <w:ind w:right="1356"/>
              <w:jc w:val="right"/>
              <w:rPr>
                <w:sz w:val="16"/>
              </w:rPr>
            </w:pPr>
            <w:r>
              <w:rPr>
                <w:sz w:val="16"/>
              </w:rPr>
              <w:t>Saldo</w:t>
            </w:r>
            <w:r>
              <w:rPr>
                <w:spacing w:val="-3"/>
                <w:sz w:val="16"/>
              </w:rPr>
              <w:t> </w:t>
            </w:r>
            <w:r>
              <w:rPr>
                <w:sz w:val="16"/>
              </w:rPr>
              <w:t>al</w:t>
            </w:r>
            <w:r>
              <w:rPr>
                <w:spacing w:val="-3"/>
                <w:sz w:val="16"/>
              </w:rPr>
              <w:t> </w:t>
            </w:r>
            <w:r>
              <w:rPr>
                <w:spacing w:val="-2"/>
                <w:sz w:val="16"/>
              </w:rPr>
              <w:t>01.01.24</w:t>
            </w:r>
          </w:p>
        </w:tc>
        <w:tc>
          <w:tcPr>
            <w:tcW w:w="1507" w:type="dxa"/>
            <w:tcBorders>
              <w:top w:val="single" w:sz="8" w:space="0" w:color="000000"/>
              <w:bottom w:val="double" w:sz="6" w:space="0" w:color="000000"/>
            </w:tcBorders>
          </w:tcPr>
          <w:p>
            <w:pPr>
              <w:pStyle w:val="TableParagraph"/>
              <w:spacing w:before="22"/>
              <w:ind w:right="67"/>
              <w:jc w:val="right"/>
              <w:rPr>
                <w:sz w:val="16"/>
              </w:rPr>
            </w:pPr>
            <w:r>
              <w:rPr>
                <w:spacing w:val="-2"/>
                <w:sz w:val="16"/>
              </w:rPr>
              <w:t>2.467.674,35</w:t>
            </w:r>
          </w:p>
        </w:tc>
      </w:tr>
      <w:tr>
        <w:trPr>
          <w:trHeight w:val="227" w:hRule="atLeast"/>
        </w:trPr>
        <w:tc>
          <w:tcPr>
            <w:tcW w:w="4961" w:type="dxa"/>
          </w:tcPr>
          <w:p>
            <w:pPr>
              <w:pStyle w:val="TableParagraph"/>
              <w:spacing w:before="22"/>
              <w:ind w:left="563"/>
              <w:jc w:val="center"/>
              <w:rPr>
                <w:sz w:val="16"/>
              </w:rPr>
            </w:pPr>
            <w:r>
              <w:rPr>
                <w:spacing w:val="-2"/>
                <w:sz w:val="16"/>
              </w:rPr>
              <w:t>Entradas</w:t>
            </w:r>
          </w:p>
        </w:tc>
        <w:tc>
          <w:tcPr>
            <w:tcW w:w="1507" w:type="dxa"/>
            <w:tcBorders>
              <w:top w:val="double" w:sz="6" w:space="0" w:color="000000"/>
              <w:bottom w:val="single" w:sz="8" w:space="0" w:color="000000"/>
            </w:tcBorders>
          </w:tcPr>
          <w:p>
            <w:pPr>
              <w:pStyle w:val="TableParagraph"/>
              <w:spacing w:before="22"/>
              <w:ind w:right="67"/>
              <w:jc w:val="right"/>
              <w:rPr>
                <w:sz w:val="16"/>
              </w:rPr>
            </w:pPr>
            <w:r>
              <w:rPr>
                <w:spacing w:val="-2"/>
                <w:sz w:val="16"/>
              </w:rPr>
              <w:t>66.223,40</w:t>
            </w:r>
          </w:p>
        </w:tc>
      </w:tr>
      <w:tr>
        <w:trPr>
          <w:trHeight w:val="226" w:hRule="atLeast"/>
        </w:trPr>
        <w:tc>
          <w:tcPr>
            <w:tcW w:w="4961" w:type="dxa"/>
          </w:tcPr>
          <w:p>
            <w:pPr>
              <w:pStyle w:val="TableParagraph"/>
              <w:spacing w:before="20"/>
              <w:ind w:right="1356"/>
              <w:jc w:val="right"/>
              <w:rPr>
                <w:sz w:val="16"/>
              </w:rPr>
            </w:pPr>
            <w:r>
              <w:rPr>
                <w:sz w:val="16"/>
              </w:rPr>
              <w:t>Saldo</w:t>
            </w:r>
            <w:r>
              <w:rPr>
                <w:spacing w:val="-3"/>
                <w:sz w:val="16"/>
              </w:rPr>
              <w:t> </w:t>
            </w:r>
            <w:r>
              <w:rPr>
                <w:sz w:val="16"/>
              </w:rPr>
              <w:t>al</w:t>
            </w:r>
            <w:r>
              <w:rPr>
                <w:spacing w:val="-3"/>
                <w:sz w:val="16"/>
              </w:rPr>
              <w:t> </w:t>
            </w:r>
            <w:r>
              <w:rPr>
                <w:spacing w:val="-2"/>
                <w:sz w:val="16"/>
              </w:rPr>
              <w:t>31.12.24</w:t>
            </w:r>
          </w:p>
        </w:tc>
        <w:tc>
          <w:tcPr>
            <w:tcW w:w="1507" w:type="dxa"/>
            <w:tcBorders>
              <w:top w:val="single" w:sz="8" w:space="0" w:color="000000"/>
              <w:bottom w:val="double" w:sz="6" w:space="0" w:color="000000"/>
            </w:tcBorders>
          </w:tcPr>
          <w:p>
            <w:pPr>
              <w:pStyle w:val="TableParagraph"/>
              <w:spacing w:before="20"/>
              <w:ind w:right="67"/>
              <w:jc w:val="right"/>
              <w:rPr>
                <w:sz w:val="16"/>
              </w:rPr>
            </w:pPr>
            <w:r>
              <w:rPr>
                <w:spacing w:val="-2"/>
                <w:sz w:val="16"/>
              </w:rPr>
              <w:t>2.533.897,75</w:t>
            </w:r>
          </w:p>
        </w:tc>
      </w:tr>
      <w:tr>
        <w:trPr>
          <w:trHeight w:val="226" w:hRule="atLeast"/>
        </w:trPr>
        <w:tc>
          <w:tcPr>
            <w:tcW w:w="4961" w:type="dxa"/>
          </w:tcPr>
          <w:p>
            <w:pPr>
              <w:pStyle w:val="TableParagraph"/>
              <w:spacing w:before="21"/>
              <w:ind w:left="563"/>
              <w:jc w:val="center"/>
              <w:rPr>
                <w:sz w:val="16"/>
              </w:rPr>
            </w:pPr>
            <w:r>
              <w:rPr>
                <w:spacing w:val="-2"/>
                <w:sz w:val="16"/>
              </w:rPr>
              <w:t>Entradas</w:t>
            </w:r>
          </w:p>
        </w:tc>
        <w:tc>
          <w:tcPr>
            <w:tcW w:w="1507" w:type="dxa"/>
            <w:tcBorders>
              <w:top w:val="double" w:sz="6" w:space="0" w:color="000000"/>
              <w:bottom w:val="single" w:sz="8" w:space="0" w:color="000000"/>
            </w:tcBorders>
          </w:tcPr>
          <w:p>
            <w:pPr>
              <w:pStyle w:val="TableParagraph"/>
              <w:spacing w:before="21"/>
              <w:ind w:right="67"/>
              <w:jc w:val="right"/>
              <w:rPr>
                <w:sz w:val="16"/>
              </w:rPr>
            </w:pPr>
            <w:r>
              <w:rPr>
                <w:spacing w:val="-2"/>
                <w:sz w:val="16"/>
              </w:rPr>
              <w:t>58.511,18</w:t>
            </w:r>
          </w:p>
        </w:tc>
      </w:tr>
      <w:tr>
        <w:trPr>
          <w:trHeight w:val="229" w:hRule="atLeast"/>
        </w:trPr>
        <w:tc>
          <w:tcPr>
            <w:tcW w:w="4961" w:type="dxa"/>
          </w:tcPr>
          <w:p>
            <w:pPr>
              <w:pStyle w:val="TableParagraph"/>
              <w:spacing w:before="22"/>
              <w:ind w:right="1329"/>
              <w:jc w:val="right"/>
              <w:rPr>
                <w:b/>
                <w:sz w:val="16"/>
              </w:rPr>
            </w:pPr>
            <w:r>
              <w:rPr>
                <w:b/>
                <w:sz w:val="16"/>
              </w:rPr>
              <w:t>Saldo</w:t>
            </w:r>
            <w:r>
              <w:rPr>
                <w:b/>
                <w:spacing w:val="-3"/>
                <w:sz w:val="16"/>
              </w:rPr>
              <w:t> </w:t>
            </w:r>
            <w:r>
              <w:rPr>
                <w:b/>
                <w:sz w:val="16"/>
              </w:rPr>
              <w:t>al</w:t>
            </w:r>
            <w:r>
              <w:rPr>
                <w:b/>
                <w:spacing w:val="-4"/>
                <w:sz w:val="16"/>
              </w:rPr>
              <w:t> </w:t>
            </w:r>
            <w:r>
              <w:rPr>
                <w:b/>
                <w:spacing w:val="-2"/>
                <w:sz w:val="16"/>
              </w:rPr>
              <w:t>31.12.25</w:t>
            </w:r>
          </w:p>
        </w:tc>
        <w:tc>
          <w:tcPr>
            <w:tcW w:w="1507" w:type="dxa"/>
            <w:tcBorders>
              <w:top w:val="single" w:sz="8" w:space="0" w:color="000000"/>
              <w:bottom w:val="double" w:sz="6" w:space="0" w:color="000000"/>
            </w:tcBorders>
          </w:tcPr>
          <w:p>
            <w:pPr>
              <w:pStyle w:val="TableParagraph"/>
              <w:spacing w:before="22"/>
              <w:ind w:right="67"/>
              <w:jc w:val="right"/>
              <w:rPr>
                <w:b/>
                <w:sz w:val="16"/>
              </w:rPr>
            </w:pPr>
            <w:r>
              <w:rPr>
                <w:b/>
                <w:spacing w:val="-2"/>
                <w:sz w:val="16"/>
              </w:rPr>
              <w:t>2.592.408,93</w:t>
            </w:r>
          </w:p>
        </w:tc>
      </w:tr>
    </w:tbl>
    <w:p>
      <w:pPr>
        <w:pStyle w:val="BodyText"/>
        <w:spacing w:before="93"/>
      </w:pPr>
    </w:p>
    <w:p>
      <w:pPr>
        <w:pStyle w:val="BodyText"/>
        <w:ind w:left="428"/>
      </w:pPr>
      <w:r>
        <w:rPr>
          <w:spacing w:val="-2"/>
        </w:rPr>
        <w:t>El</w:t>
      </w:r>
      <w:r>
        <w:rPr>
          <w:spacing w:val="-9"/>
        </w:rPr>
        <w:t> </w:t>
      </w:r>
      <w:r>
        <w:rPr>
          <w:spacing w:val="-2"/>
        </w:rPr>
        <w:t>detalle</w:t>
      </w:r>
      <w:r>
        <w:rPr>
          <w:spacing w:val="-9"/>
        </w:rPr>
        <w:t> </w:t>
      </w:r>
      <w:r>
        <w:rPr>
          <w:spacing w:val="-2"/>
        </w:rPr>
        <w:t>de</w:t>
      </w:r>
      <w:r>
        <w:rPr>
          <w:spacing w:val="-8"/>
        </w:rPr>
        <w:t> </w:t>
      </w:r>
      <w:r>
        <w:rPr>
          <w:spacing w:val="-2"/>
        </w:rPr>
        <w:t>los</w:t>
      </w:r>
      <w:r>
        <w:rPr>
          <w:spacing w:val="-8"/>
        </w:rPr>
        <w:t> </w:t>
      </w:r>
      <w:r>
        <w:rPr>
          <w:spacing w:val="-2"/>
        </w:rPr>
        <w:t>movimientos</w:t>
      </w:r>
      <w:r>
        <w:rPr>
          <w:spacing w:val="-9"/>
        </w:rPr>
        <w:t> </w:t>
      </w:r>
      <w:r>
        <w:rPr>
          <w:spacing w:val="-2"/>
        </w:rPr>
        <w:t>para</w:t>
      </w:r>
      <w:r>
        <w:rPr>
          <w:spacing w:val="-9"/>
        </w:rPr>
        <w:t> </w:t>
      </w:r>
      <w:r>
        <w:rPr>
          <w:spacing w:val="-2"/>
        </w:rPr>
        <w:t>el</w:t>
      </w:r>
      <w:r>
        <w:rPr>
          <w:spacing w:val="-8"/>
        </w:rPr>
        <w:t> </w:t>
      </w:r>
      <w:r>
        <w:rPr>
          <w:spacing w:val="-2"/>
        </w:rPr>
        <w:t>ejercicio</w:t>
      </w:r>
      <w:r>
        <w:rPr>
          <w:spacing w:val="-8"/>
        </w:rPr>
        <w:t> </w:t>
      </w:r>
      <w:r>
        <w:rPr>
          <w:spacing w:val="-2"/>
        </w:rPr>
        <w:t>2025:</w:t>
      </w:r>
    </w:p>
    <w:p>
      <w:pPr>
        <w:pStyle w:val="BodyText"/>
        <w:spacing w:before="122"/>
        <w:rPr>
          <w:sz w:val="20"/>
        </w:rPr>
      </w:pPr>
    </w:p>
    <w:tbl>
      <w:tblPr>
        <w:tblW w:w="0" w:type="auto"/>
        <w:jc w:val="left"/>
        <w:tblInd w:w="12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69"/>
        <w:gridCol w:w="353"/>
        <w:gridCol w:w="1218"/>
        <w:gridCol w:w="389"/>
        <w:gridCol w:w="948"/>
        <w:gridCol w:w="389"/>
        <w:gridCol w:w="1084"/>
      </w:tblGrid>
      <w:tr>
        <w:trPr>
          <w:trHeight w:val="360" w:hRule="atLeast"/>
        </w:trPr>
        <w:tc>
          <w:tcPr>
            <w:tcW w:w="2769" w:type="dxa"/>
            <w:tcBorders>
              <w:bottom w:val="single" w:sz="8" w:space="0" w:color="000000"/>
            </w:tcBorders>
          </w:tcPr>
          <w:p>
            <w:pPr>
              <w:pStyle w:val="TableParagraph"/>
              <w:spacing w:before="73"/>
              <w:ind w:right="1"/>
              <w:jc w:val="center"/>
              <w:rPr>
                <w:b/>
                <w:sz w:val="18"/>
              </w:rPr>
            </w:pPr>
            <w:r>
              <w:rPr>
                <w:b/>
                <w:spacing w:val="-2"/>
                <w:sz w:val="18"/>
              </w:rPr>
              <w:t>Concepto</w:t>
            </w:r>
          </w:p>
        </w:tc>
        <w:tc>
          <w:tcPr>
            <w:tcW w:w="353" w:type="dxa"/>
          </w:tcPr>
          <w:p>
            <w:pPr>
              <w:pStyle w:val="TableParagraph"/>
              <w:rPr>
                <w:sz w:val="18"/>
              </w:rPr>
            </w:pPr>
          </w:p>
        </w:tc>
        <w:tc>
          <w:tcPr>
            <w:tcW w:w="1218" w:type="dxa"/>
            <w:tcBorders>
              <w:bottom w:val="single" w:sz="8" w:space="0" w:color="000000"/>
            </w:tcBorders>
          </w:tcPr>
          <w:p>
            <w:pPr>
              <w:pStyle w:val="TableParagraph"/>
              <w:spacing w:before="84"/>
              <w:ind w:left="7"/>
              <w:jc w:val="center"/>
              <w:rPr>
                <w:b/>
                <w:sz w:val="16"/>
              </w:rPr>
            </w:pPr>
            <w:r>
              <w:rPr>
                <w:b/>
                <w:spacing w:val="-4"/>
                <w:sz w:val="16"/>
              </w:rPr>
              <w:t>2024</w:t>
            </w:r>
          </w:p>
        </w:tc>
        <w:tc>
          <w:tcPr>
            <w:tcW w:w="389" w:type="dxa"/>
          </w:tcPr>
          <w:p>
            <w:pPr>
              <w:pStyle w:val="TableParagraph"/>
              <w:rPr>
                <w:sz w:val="18"/>
              </w:rPr>
            </w:pPr>
          </w:p>
        </w:tc>
        <w:tc>
          <w:tcPr>
            <w:tcW w:w="948" w:type="dxa"/>
          </w:tcPr>
          <w:p>
            <w:pPr>
              <w:pStyle w:val="TableParagraph"/>
              <w:spacing w:line="177" w:lineRule="exact"/>
              <w:ind w:left="5"/>
              <w:jc w:val="center"/>
              <w:rPr>
                <w:b/>
                <w:sz w:val="16"/>
              </w:rPr>
            </w:pPr>
            <w:r>
              <w:rPr>
                <w:b/>
                <w:spacing w:val="-2"/>
                <w:sz w:val="16"/>
              </w:rPr>
              <w:t>Adiciones/</w:t>
            </w:r>
          </w:p>
          <w:p>
            <w:pPr>
              <w:pStyle w:val="TableParagraph"/>
              <w:spacing w:line="164" w:lineRule="exact"/>
              <w:ind w:left="6"/>
              <w:jc w:val="center"/>
              <w:rPr>
                <w:b/>
                <w:sz w:val="16"/>
              </w:rPr>
            </w:pPr>
            <w:r>
              <w:rPr>
                <w:b/>
                <w:spacing w:val="45"/>
                <w:sz w:val="16"/>
                <w:u w:val="single"/>
              </w:rPr>
              <w:t>  </w:t>
            </w:r>
            <w:r>
              <w:rPr>
                <w:b/>
                <w:spacing w:val="-2"/>
                <w:sz w:val="16"/>
                <w:u w:val="single"/>
              </w:rPr>
              <w:t>(Salidas)</w:t>
            </w:r>
            <w:r>
              <w:rPr>
                <w:b/>
                <w:spacing w:val="40"/>
                <w:sz w:val="16"/>
                <w:u w:val="single"/>
              </w:rPr>
              <w:t> </w:t>
            </w:r>
          </w:p>
        </w:tc>
        <w:tc>
          <w:tcPr>
            <w:tcW w:w="389" w:type="dxa"/>
          </w:tcPr>
          <w:p>
            <w:pPr>
              <w:pStyle w:val="TableParagraph"/>
              <w:rPr>
                <w:sz w:val="18"/>
              </w:rPr>
            </w:pPr>
          </w:p>
        </w:tc>
        <w:tc>
          <w:tcPr>
            <w:tcW w:w="1084" w:type="dxa"/>
          </w:tcPr>
          <w:p>
            <w:pPr>
              <w:pStyle w:val="TableParagraph"/>
              <w:tabs>
                <w:tab w:pos="346" w:val="left" w:leader="none"/>
              </w:tabs>
              <w:spacing w:before="73"/>
              <w:ind w:left="6"/>
              <w:rPr>
                <w:b/>
                <w:sz w:val="18"/>
              </w:rPr>
            </w:pPr>
            <w:r>
              <w:rPr>
                <w:b/>
                <w:position w:val="-7"/>
                <w:sz w:val="16"/>
                <w:u w:val="single"/>
              </w:rPr>
              <w:tab/>
            </w:r>
            <w:r>
              <w:rPr>
                <w:b/>
                <w:spacing w:val="-4"/>
                <w:sz w:val="18"/>
                <w:u w:val="none"/>
              </w:rPr>
              <w:t>2025</w:t>
            </w:r>
          </w:p>
        </w:tc>
      </w:tr>
      <w:tr>
        <w:trPr>
          <w:trHeight w:val="230" w:hRule="atLeast"/>
        </w:trPr>
        <w:tc>
          <w:tcPr>
            <w:tcW w:w="2769" w:type="dxa"/>
            <w:tcBorders>
              <w:top w:val="single" w:sz="8" w:space="0" w:color="000000"/>
            </w:tcBorders>
          </w:tcPr>
          <w:p>
            <w:pPr>
              <w:pStyle w:val="TableParagraph"/>
              <w:spacing w:before="28"/>
              <w:ind w:left="69"/>
              <w:rPr>
                <w:sz w:val="15"/>
              </w:rPr>
            </w:pPr>
            <w:r>
              <w:rPr>
                <w:sz w:val="15"/>
              </w:rPr>
              <w:t>Proyectos</w:t>
            </w:r>
            <w:r>
              <w:rPr>
                <w:spacing w:val="-3"/>
                <w:sz w:val="15"/>
              </w:rPr>
              <w:t> </w:t>
            </w:r>
            <w:r>
              <w:rPr>
                <w:spacing w:val="-2"/>
                <w:sz w:val="15"/>
              </w:rPr>
              <w:t>ferroviarios</w:t>
            </w:r>
          </w:p>
        </w:tc>
        <w:tc>
          <w:tcPr>
            <w:tcW w:w="353" w:type="dxa"/>
          </w:tcPr>
          <w:p>
            <w:pPr>
              <w:pStyle w:val="TableParagraph"/>
              <w:rPr>
                <w:sz w:val="16"/>
              </w:rPr>
            </w:pPr>
          </w:p>
        </w:tc>
        <w:tc>
          <w:tcPr>
            <w:tcW w:w="1218" w:type="dxa"/>
            <w:tcBorders>
              <w:top w:val="single" w:sz="8" w:space="0" w:color="000000"/>
            </w:tcBorders>
          </w:tcPr>
          <w:p>
            <w:pPr>
              <w:pStyle w:val="TableParagraph"/>
              <w:spacing w:before="22"/>
              <w:ind w:right="67"/>
              <w:jc w:val="right"/>
              <w:rPr>
                <w:sz w:val="16"/>
              </w:rPr>
            </w:pPr>
            <w:r>
              <w:rPr>
                <w:spacing w:val="-2"/>
                <w:sz w:val="16"/>
              </w:rPr>
              <w:t>1.331.280,86</w:t>
            </w:r>
          </w:p>
        </w:tc>
        <w:tc>
          <w:tcPr>
            <w:tcW w:w="389" w:type="dxa"/>
          </w:tcPr>
          <w:p>
            <w:pPr>
              <w:pStyle w:val="TableParagraph"/>
              <w:rPr>
                <w:sz w:val="16"/>
              </w:rPr>
            </w:pPr>
          </w:p>
        </w:tc>
        <w:tc>
          <w:tcPr>
            <w:tcW w:w="948" w:type="dxa"/>
          </w:tcPr>
          <w:p>
            <w:pPr>
              <w:pStyle w:val="TableParagraph"/>
              <w:rPr>
                <w:sz w:val="16"/>
              </w:rPr>
            </w:pPr>
          </w:p>
        </w:tc>
        <w:tc>
          <w:tcPr>
            <w:tcW w:w="389" w:type="dxa"/>
          </w:tcPr>
          <w:p>
            <w:pPr>
              <w:pStyle w:val="TableParagraph"/>
              <w:rPr>
                <w:sz w:val="16"/>
              </w:rPr>
            </w:pPr>
          </w:p>
        </w:tc>
        <w:tc>
          <w:tcPr>
            <w:tcW w:w="1084" w:type="dxa"/>
          </w:tcPr>
          <w:p>
            <w:pPr>
              <w:pStyle w:val="TableParagraph"/>
              <w:spacing w:before="22"/>
              <w:ind w:right="104"/>
              <w:jc w:val="right"/>
              <w:rPr>
                <w:sz w:val="16"/>
              </w:rPr>
            </w:pPr>
            <w:r>
              <w:rPr>
                <w:spacing w:val="-2"/>
                <w:sz w:val="16"/>
              </w:rPr>
              <w:t>1.331.280,86</w:t>
            </w:r>
          </w:p>
        </w:tc>
      </w:tr>
      <w:tr>
        <w:trPr>
          <w:trHeight w:val="226" w:hRule="atLeast"/>
        </w:trPr>
        <w:tc>
          <w:tcPr>
            <w:tcW w:w="2769" w:type="dxa"/>
          </w:tcPr>
          <w:p>
            <w:pPr>
              <w:pStyle w:val="TableParagraph"/>
              <w:spacing w:before="25"/>
              <w:ind w:left="69"/>
              <w:rPr>
                <w:sz w:val="15"/>
              </w:rPr>
            </w:pPr>
            <w:r>
              <w:rPr>
                <w:sz w:val="15"/>
              </w:rPr>
              <w:t>Proyectos</w:t>
            </w:r>
            <w:r>
              <w:rPr>
                <w:spacing w:val="-5"/>
                <w:sz w:val="15"/>
              </w:rPr>
              <w:t> </w:t>
            </w:r>
            <w:r>
              <w:rPr>
                <w:spacing w:val="-2"/>
                <w:sz w:val="15"/>
              </w:rPr>
              <w:t>urbanísticos</w:t>
            </w:r>
          </w:p>
        </w:tc>
        <w:tc>
          <w:tcPr>
            <w:tcW w:w="353" w:type="dxa"/>
          </w:tcPr>
          <w:p>
            <w:pPr>
              <w:pStyle w:val="TableParagraph"/>
              <w:rPr>
                <w:sz w:val="16"/>
              </w:rPr>
            </w:pPr>
          </w:p>
        </w:tc>
        <w:tc>
          <w:tcPr>
            <w:tcW w:w="1218" w:type="dxa"/>
          </w:tcPr>
          <w:p>
            <w:pPr>
              <w:pStyle w:val="TableParagraph"/>
              <w:spacing w:before="18"/>
              <w:ind w:right="67"/>
              <w:jc w:val="right"/>
              <w:rPr>
                <w:sz w:val="16"/>
              </w:rPr>
            </w:pPr>
            <w:r>
              <w:rPr>
                <w:spacing w:val="-2"/>
                <w:sz w:val="16"/>
              </w:rPr>
              <w:t>52.786,02</w:t>
            </w:r>
          </w:p>
        </w:tc>
        <w:tc>
          <w:tcPr>
            <w:tcW w:w="389" w:type="dxa"/>
          </w:tcPr>
          <w:p>
            <w:pPr>
              <w:pStyle w:val="TableParagraph"/>
              <w:rPr>
                <w:sz w:val="16"/>
              </w:rPr>
            </w:pPr>
          </w:p>
        </w:tc>
        <w:tc>
          <w:tcPr>
            <w:tcW w:w="948" w:type="dxa"/>
          </w:tcPr>
          <w:p>
            <w:pPr>
              <w:pStyle w:val="TableParagraph"/>
              <w:rPr>
                <w:sz w:val="16"/>
              </w:rPr>
            </w:pPr>
          </w:p>
        </w:tc>
        <w:tc>
          <w:tcPr>
            <w:tcW w:w="389" w:type="dxa"/>
          </w:tcPr>
          <w:p>
            <w:pPr>
              <w:pStyle w:val="TableParagraph"/>
              <w:rPr>
                <w:sz w:val="16"/>
              </w:rPr>
            </w:pPr>
          </w:p>
        </w:tc>
        <w:tc>
          <w:tcPr>
            <w:tcW w:w="1084" w:type="dxa"/>
          </w:tcPr>
          <w:p>
            <w:pPr>
              <w:pStyle w:val="TableParagraph"/>
              <w:spacing w:before="18"/>
              <w:ind w:right="104"/>
              <w:jc w:val="right"/>
              <w:rPr>
                <w:sz w:val="16"/>
              </w:rPr>
            </w:pPr>
            <w:r>
              <w:rPr>
                <w:spacing w:val="-2"/>
                <w:sz w:val="16"/>
              </w:rPr>
              <w:t>52.786,02</w:t>
            </w:r>
          </w:p>
        </w:tc>
      </w:tr>
      <w:tr>
        <w:trPr>
          <w:trHeight w:val="226" w:hRule="atLeast"/>
        </w:trPr>
        <w:tc>
          <w:tcPr>
            <w:tcW w:w="2769" w:type="dxa"/>
          </w:tcPr>
          <w:p>
            <w:pPr>
              <w:pStyle w:val="TableParagraph"/>
              <w:spacing w:before="18"/>
              <w:ind w:left="69"/>
              <w:rPr>
                <w:sz w:val="16"/>
              </w:rPr>
            </w:pPr>
            <w:r>
              <w:rPr>
                <w:sz w:val="16"/>
              </w:rPr>
              <w:t>Repercusión</w:t>
            </w:r>
            <w:r>
              <w:rPr>
                <w:spacing w:val="-4"/>
                <w:sz w:val="16"/>
              </w:rPr>
              <w:t> </w:t>
            </w:r>
            <w:r>
              <w:rPr>
                <w:sz w:val="16"/>
              </w:rPr>
              <w:t>de</w:t>
            </w:r>
            <w:r>
              <w:rPr>
                <w:spacing w:val="-5"/>
                <w:sz w:val="16"/>
              </w:rPr>
              <w:t> </w:t>
            </w:r>
            <w:r>
              <w:rPr>
                <w:sz w:val="16"/>
              </w:rPr>
              <w:t>gastos</w:t>
            </w:r>
            <w:r>
              <w:rPr>
                <w:spacing w:val="-5"/>
                <w:sz w:val="16"/>
              </w:rPr>
              <w:t> </w:t>
            </w:r>
            <w:r>
              <w:rPr>
                <w:sz w:val="16"/>
              </w:rPr>
              <w:t>(ver</w:t>
            </w:r>
            <w:r>
              <w:rPr>
                <w:spacing w:val="-5"/>
                <w:sz w:val="16"/>
              </w:rPr>
              <w:t> </w:t>
            </w:r>
            <w:r>
              <w:rPr>
                <w:sz w:val="16"/>
              </w:rPr>
              <w:t>nota</w:t>
            </w:r>
            <w:r>
              <w:rPr>
                <w:spacing w:val="-4"/>
                <w:sz w:val="16"/>
              </w:rPr>
              <w:t> </w:t>
            </w:r>
            <w:r>
              <w:rPr>
                <w:spacing w:val="-5"/>
                <w:sz w:val="16"/>
              </w:rPr>
              <w:t>13)</w:t>
            </w:r>
          </w:p>
        </w:tc>
        <w:tc>
          <w:tcPr>
            <w:tcW w:w="353" w:type="dxa"/>
          </w:tcPr>
          <w:p>
            <w:pPr>
              <w:pStyle w:val="TableParagraph"/>
              <w:rPr>
                <w:sz w:val="16"/>
              </w:rPr>
            </w:pPr>
          </w:p>
        </w:tc>
        <w:tc>
          <w:tcPr>
            <w:tcW w:w="1218" w:type="dxa"/>
          </w:tcPr>
          <w:p>
            <w:pPr>
              <w:pStyle w:val="TableParagraph"/>
              <w:spacing w:before="18"/>
              <w:ind w:right="67"/>
              <w:jc w:val="right"/>
              <w:rPr>
                <w:sz w:val="16"/>
              </w:rPr>
            </w:pPr>
            <w:r>
              <w:rPr>
                <w:spacing w:val="-2"/>
                <w:sz w:val="16"/>
              </w:rPr>
              <w:t>572.834,80</w:t>
            </w:r>
          </w:p>
        </w:tc>
        <w:tc>
          <w:tcPr>
            <w:tcW w:w="389" w:type="dxa"/>
          </w:tcPr>
          <w:p>
            <w:pPr>
              <w:pStyle w:val="TableParagraph"/>
              <w:rPr>
                <w:sz w:val="16"/>
              </w:rPr>
            </w:pPr>
          </w:p>
        </w:tc>
        <w:tc>
          <w:tcPr>
            <w:tcW w:w="948" w:type="dxa"/>
          </w:tcPr>
          <w:p>
            <w:pPr>
              <w:pStyle w:val="TableParagraph"/>
              <w:spacing w:before="18"/>
              <w:ind w:right="68"/>
              <w:jc w:val="right"/>
              <w:rPr>
                <w:sz w:val="16"/>
              </w:rPr>
            </w:pPr>
            <w:r>
              <w:rPr>
                <w:spacing w:val="-2"/>
                <w:sz w:val="16"/>
              </w:rPr>
              <w:t>29.893,03</w:t>
            </w:r>
          </w:p>
        </w:tc>
        <w:tc>
          <w:tcPr>
            <w:tcW w:w="389" w:type="dxa"/>
          </w:tcPr>
          <w:p>
            <w:pPr>
              <w:pStyle w:val="TableParagraph"/>
              <w:rPr>
                <w:sz w:val="16"/>
              </w:rPr>
            </w:pPr>
          </w:p>
        </w:tc>
        <w:tc>
          <w:tcPr>
            <w:tcW w:w="1084" w:type="dxa"/>
          </w:tcPr>
          <w:p>
            <w:pPr>
              <w:pStyle w:val="TableParagraph"/>
              <w:spacing w:before="18"/>
              <w:ind w:right="104"/>
              <w:jc w:val="right"/>
              <w:rPr>
                <w:sz w:val="16"/>
              </w:rPr>
            </w:pPr>
            <w:r>
              <w:rPr>
                <w:spacing w:val="-2"/>
                <w:sz w:val="16"/>
              </w:rPr>
              <w:t>602.727,83</w:t>
            </w:r>
          </w:p>
        </w:tc>
      </w:tr>
      <w:tr>
        <w:trPr>
          <w:trHeight w:val="227" w:hRule="atLeast"/>
        </w:trPr>
        <w:tc>
          <w:tcPr>
            <w:tcW w:w="2769" w:type="dxa"/>
          </w:tcPr>
          <w:p>
            <w:pPr>
              <w:pStyle w:val="TableParagraph"/>
              <w:spacing w:before="25"/>
              <w:ind w:left="69"/>
              <w:rPr>
                <w:sz w:val="15"/>
              </w:rPr>
            </w:pPr>
            <w:r>
              <w:rPr>
                <w:sz w:val="15"/>
              </w:rPr>
              <w:t>Otros</w:t>
            </w:r>
            <w:r>
              <w:rPr>
                <w:spacing w:val="-5"/>
                <w:sz w:val="15"/>
              </w:rPr>
              <w:t> </w:t>
            </w:r>
            <w:r>
              <w:rPr>
                <w:sz w:val="15"/>
              </w:rPr>
              <w:t>gastos</w:t>
            </w:r>
            <w:r>
              <w:rPr>
                <w:spacing w:val="-3"/>
                <w:sz w:val="15"/>
              </w:rPr>
              <w:t> </w:t>
            </w:r>
            <w:r>
              <w:rPr>
                <w:spacing w:val="-2"/>
                <w:sz w:val="15"/>
              </w:rPr>
              <w:t>operativos</w:t>
            </w:r>
          </w:p>
        </w:tc>
        <w:tc>
          <w:tcPr>
            <w:tcW w:w="353" w:type="dxa"/>
          </w:tcPr>
          <w:p>
            <w:pPr>
              <w:pStyle w:val="TableParagraph"/>
              <w:rPr>
                <w:sz w:val="16"/>
              </w:rPr>
            </w:pPr>
          </w:p>
        </w:tc>
        <w:tc>
          <w:tcPr>
            <w:tcW w:w="1218" w:type="dxa"/>
          </w:tcPr>
          <w:p>
            <w:pPr>
              <w:pStyle w:val="TableParagraph"/>
              <w:spacing w:before="18"/>
              <w:ind w:right="67"/>
              <w:jc w:val="right"/>
              <w:rPr>
                <w:sz w:val="16"/>
              </w:rPr>
            </w:pPr>
            <w:r>
              <w:rPr>
                <w:spacing w:val="-2"/>
                <w:sz w:val="16"/>
              </w:rPr>
              <w:t>392.647,07</w:t>
            </w:r>
          </w:p>
        </w:tc>
        <w:tc>
          <w:tcPr>
            <w:tcW w:w="389" w:type="dxa"/>
          </w:tcPr>
          <w:p>
            <w:pPr>
              <w:pStyle w:val="TableParagraph"/>
              <w:rPr>
                <w:sz w:val="16"/>
              </w:rPr>
            </w:pPr>
          </w:p>
        </w:tc>
        <w:tc>
          <w:tcPr>
            <w:tcW w:w="948" w:type="dxa"/>
          </w:tcPr>
          <w:p>
            <w:pPr>
              <w:pStyle w:val="TableParagraph"/>
              <w:spacing w:before="18"/>
              <w:ind w:right="68"/>
              <w:jc w:val="right"/>
              <w:rPr>
                <w:sz w:val="16"/>
              </w:rPr>
            </w:pPr>
            <w:r>
              <w:rPr>
                <w:spacing w:val="-2"/>
                <w:sz w:val="16"/>
              </w:rPr>
              <w:t>28.618,15</w:t>
            </w:r>
          </w:p>
        </w:tc>
        <w:tc>
          <w:tcPr>
            <w:tcW w:w="389" w:type="dxa"/>
          </w:tcPr>
          <w:p>
            <w:pPr>
              <w:pStyle w:val="TableParagraph"/>
              <w:rPr>
                <w:sz w:val="16"/>
              </w:rPr>
            </w:pPr>
          </w:p>
        </w:tc>
        <w:tc>
          <w:tcPr>
            <w:tcW w:w="1084" w:type="dxa"/>
          </w:tcPr>
          <w:p>
            <w:pPr>
              <w:pStyle w:val="TableParagraph"/>
              <w:spacing w:before="18"/>
              <w:ind w:right="104"/>
              <w:jc w:val="right"/>
              <w:rPr>
                <w:sz w:val="16"/>
              </w:rPr>
            </w:pPr>
            <w:r>
              <w:rPr>
                <w:spacing w:val="-2"/>
                <w:sz w:val="16"/>
              </w:rPr>
              <w:t>421.265,22</w:t>
            </w:r>
          </w:p>
        </w:tc>
      </w:tr>
      <w:tr>
        <w:trPr>
          <w:trHeight w:val="223" w:hRule="atLeast"/>
        </w:trPr>
        <w:tc>
          <w:tcPr>
            <w:tcW w:w="2769" w:type="dxa"/>
          </w:tcPr>
          <w:p>
            <w:pPr>
              <w:pStyle w:val="TableParagraph"/>
              <w:spacing w:before="24"/>
              <w:ind w:left="69"/>
              <w:rPr>
                <w:sz w:val="15"/>
              </w:rPr>
            </w:pPr>
            <w:r>
              <w:rPr>
                <w:sz w:val="15"/>
              </w:rPr>
              <w:t>Gastos</w:t>
            </w:r>
            <w:r>
              <w:rPr>
                <w:spacing w:val="-7"/>
                <w:sz w:val="15"/>
              </w:rPr>
              <w:t> </w:t>
            </w:r>
            <w:r>
              <w:rPr>
                <w:spacing w:val="-2"/>
                <w:sz w:val="15"/>
              </w:rPr>
              <w:t>financieros</w:t>
            </w:r>
          </w:p>
        </w:tc>
        <w:tc>
          <w:tcPr>
            <w:tcW w:w="353" w:type="dxa"/>
          </w:tcPr>
          <w:p>
            <w:pPr>
              <w:pStyle w:val="TableParagraph"/>
              <w:rPr>
                <w:sz w:val="14"/>
              </w:rPr>
            </w:pPr>
          </w:p>
        </w:tc>
        <w:tc>
          <w:tcPr>
            <w:tcW w:w="1218" w:type="dxa"/>
            <w:tcBorders>
              <w:bottom w:val="single" w:sz="8" w:space="0" w:color="000000"/>
            </w:tcBorders>
          </w:tcPr>
          <w:p>
            <w:pPr>
              <w:pStyle w:val="TableParagraph"/>
              <w:spacing w:before="18"/>
              <w:ind w:right="67"/>
              <w:jc w:val="right"/>
              <w:rPr>
                <w:sz w:val="16"/>
              </w:rPr>
            </w:pPr>
            <w:r>
              <w:rPr>
                <w:spacing w:val="-2"/>
                <w:sz w:val="16"/>
              </w:rPr>
              <w:t>184.349,00</w:t>
            </w:r>
          </w:p>
        </w:tc>
        <w:tc>
          <w:tcPr>
            <w:tcW w:w="389" w:type="dxa"/>
          </w:tcPr>
          <w:p>
            <w:pPr>
              <w:pStyle w:val="TableParagraph"/>
              <w:rPr>
                <w:sz w:val="14"/>
              </w:rPr>
            </w:pPr>
          </w:p>
        </w:tc>
        <w:tc>
          <w:tcPr>
            <w:tcW w:w="948" w:type="dxa"/>
            <w:tcBorders>
              <w:bottom w:val="single" w:sz="8" w:space="0" w:color="000000"/>
            </w:tcBorders>
          </w:tcPr>
          <w:p>
            <w:pPr>
              <w:pStyle w:val="TableParagraph"/>
              <w:spacing w:before="18"/>
              <w:ind w:right="67"/>
              <w:jc w:val="right"/>
              <w:rPr>
                <w:sz w:val="16"/>
              </w:rPr>
            </w:pPr>
            <w:r>
              <w:rPr>
                <w:spacing w:val="-10"/>
                <w:sz w:val="16"/>
              </w:rPr>
              <w:t>-</w:t>
            </w:r>
          </w:p>
        </w:tc>
        <w:tc>
          <w:tcPr>
            <w:tcW w:w="389" w:type="dxa"/>
          </w:tcPr>
          <w:p>
            <w:pPr>
              <w:pStyle w:val="TableParagraph"/>
              <w:rPr>
                <w:sz w:val="14"/>
              </w:rPr>
            </w:pPr>
          </w:p>
        </w:tc>
        <w:tc>
          <w:tcPr>
            <w:tcW w:w="1084" w:type="dxa"/>
            <w:tcBorders>
              <w:bottom w:val="single" w:sz="8" w:space="0" w:color="000000"/>
            </w:tcBorders>
          </w:tcPr>
          <w:p>
            <w:pPr>
              <w:pStyle w:val="TableParagraph"/>
              <w:spacing w:before="18"/>
              <w:ind w:right="104"/>
              <w:jc w:val="right"/>
              <w:rPr>
                <w:sz w:val="16"/>
              </w:rPr>
            </w:pPr>
            <w:r>
              <w:rPr>
                <w:spacing w:val="-2"/>
                <w:sz w:val="16"/>
              </w:rPr>
              <w:t>184.349,00</w:t>
            </w:r>
          </w:p>
        </w:tc>
      </w:tr>
      <w:tr>
        <w:trPr>
          <w:trHeight w:val="228" w:hRule="atLeast"/>
        </w:trPr>
        <w:tc>
          <w:tcPr>
            <w:tcW w:w="2769" w:type="dxa"/>
          </w:tcPr>
          <w:p>
            <w:pPr>
              <w:pStyle w:val="TableParagraph"/>
              <w:spacing w:before="28"/>
              <w:ind w:left="1" w:right="1"/>
              <w:jc w:val="center"/>
              <w:rPr>
                <w:b/>
                <w:sz w:val="15"/>
              </w:rPr>
            </w:pPr>
            <w:r>
              <w:rPr>
                <w:b/>
                <w:spacing w:val="-2"/>
                <w:sz w:val="15"/>
              </w:rPr>
              <w:t>Total</w:t>
            </w:r>
          </w:p>
        </w:tc>
        <w:tc>
          <w:tcPr>
            <w:tcW w:w="353" w:type="dxa"/>
          </w:tcPr>
          <w:p>
            <w:pPr>
              <w:pStyle w:val="TableParagraph"/>
              <w:rPr>
                <w:sz w:val="16"/>
              </w:rPr>
            </w:pPr>
          </w:p>
        </w:tc>
        <w:tc>
          <w:tcPr>
            <w:tcW w:w="1218" w:type="dxa"/>
            <w:tcBorders>
              <w:top w:val="single" w:sz="8" w:space="0" w:color="000000"/>
              <w:bottom w:val="double" w:sz="6" w:space="0" w:color="000000"/>
            </w:tcBorders>
          </w:tcPr>
          <w:p>
            <w:pPr>
              <w:pStyle w:val="TableParagraph"/>
              <w:spacing w:before="21"/>
              <w:ind w:right="67"/>
              <w:jc w:val="right"/>
              <w:rPr>
                <w:b/>
                <w:sz w:val="16"/>
              </w:rPr>
            </w:pPr>
            <w:r>
              <w:rPr>
                <w:b/>
                <w:spacing w:val="-2"/>
                <w:sz w:val="16"/>
              </w:rPr>
              <w:t>2.533.897,75</w:t>
            </w:r>
          </w:p>
        </w:tc>
        <w:tc>
          <w:tcPr>
            <w:tcW w:w="389" w:type="dxa"/>
          </w:tcPr>
          <w:p>
            <w:pPr>
              <w:pStyle w:val="TableParagraph"/>
              <w:rPr>
                <w:sz w:val="16"/>
              </w:rPr>
            </w:pPr>
          </w:p>
        </w:tc>
        <w:tc>
          <w:tcPr>
            <w:tcW w:w="948" w:type="dxa"/>
            <w:tcBorders>
              <w:top w:val="single" w:sz="8" w:space="0" w:color="000000"/>
              <w:bottom w:val="double" w:sz="6" w:space="0" w:color="000000"/>
            </w:tcBorders>
          </w:tcPr>
          <w:p>
            <w:pPr>
              <w:pStyle w:val="TableParagraph"/>
              <w:spacing w:before="21"/>
              <w:ind w:right="68"/>
              <w:jc w:val="right"/>
              <w:rPr>
                <w:b/>
                <w:sz w:val="16"/>
              </w:rPr>
            </w:pPr>
            <w:r>
              <w:rPr>
                <w:b/>
                <w:spacing w:val="-2"/>
                <w:sz w:val="16"/>
              </w:rPr>
              <w:t>58.511,18</w:t>
            </w:r>
          </w:p>
        </w:tc>
        <w:tc>
          <w:tcPr>
            <w:tcW w:w="389" w:type="dxa"/>
          </w:tcPr>
          <w:p>
            <w:pPr>
              <w:pStyle w:val="TableParagraph"/>
              <w:rPr>
                <w:sz w:val="16"/>
              </w:rPr>
            </w:pPr>
          </w:p>
        </w:tc>
        <w:tc>
          <w:tcPr>
            <w:tcW w:w="1084" w:type="dxa"/>
            <w:tcBorders>
              <w:top w:val="single" w:sz="8" w:space="0" w:color="000000"/>
              <w:bottom w:val="double" w:sz="6" w:space="0" w:color="000000"/>
            </w:tcBorders>
          </w:tcPr>
          <w:p>
            <w:pPr>
              <w:pStyle w:val="TableParagraph"/>
              <w:spacing w:before="21"/>
              <w:ind w:right="104"/>
              <w:jc w:val="right"/>
              <w:rPr>
                <w:b/>
                <w:sz w:val="16"/>
              </w:rPr>
            </w:pPr>
            <w:r>
              <w:rPr>
                <w:b/>
                <w:spacing w:val="-2"/>
                <w:sz w:val="16"/>
              </w:rPr>
              <w:t>2.592.408,93</w:t>
            </w:r>
          </w:p>
        </w:tc>
      </w:tr>
    </w:tbl>
    <w:p>
      <w:pPr>
        <w:pStyle w:val="BodyText"/>
        <w:spacing w:before="185"/>
      </w:pPr>
    </w:p>
    <w:p>
      <w:pPr>
        <w:pStyle w:val="BodyText"/>
        <w:ind w:left="428"/>
      </w:pPr>
      <w:r>
        <w:rPr>
          <w:spacing w:val="-2"/>
        </w:rPr>
        <w:t>El</w:t>
      </w:r>
      <w:r>
        <w:rPr>
          <w:spacing w:val="-9"/>
        </w:rPr>
        <w:t> </w:t>
      </w:r>
      <w:r>
        <w:rPr>
          <w:spacing w:val="-2"/>
        </w:rPr>
        <w:t>detalle</w:t>
      </w:r>
      <w:r>
        <w:rPr>
          <w:spacing w:val="-9"/>
        </w:rPr>
        <w:t> </w:t>
      </w:r>
      <w:r>
        <w:rPr>
          <w:spacing w:val="-2"/>
        </w:rPr>
        <w:t>de</w:t>
      </w:r>
      <w:r>
        <w:rPr>
          <w:spacing w:val="-8"/>
        </w:rPr>
        <w:t> </w:t>
      </w:r>
      <w:r>
        <w:rPr>
          <w:spacing w:val="-2"/>
        </w:rPr>
        <w:t>los</w:t>
      </w:r>
      <w:r>
        <w:rPr>
          <w:spacing w:val="-8"/>
        </w:rPr>
        <w:t> </w:t>
      </w:r>
      <w:r>
        <w:rPr>
          <w:spacing w:val="-2"/>
        </w:rPr>
        <w:t>movimientos</w:t>
      </w:r>
      <w:r>
        <w:rPr>
          <w:spacing w:val="-9"/>
        </w:rPr>
        <w:t> </w:t>
      </w:r>
      <w:r>
        <w:rPr>
          <w:spacing w:val="-2"/>
        </w:rPr>
        <w:t>para</w:t>
      </w:r>
      <w:r>
        <w:rPr>
          <w:spacing w:val="-9"/>
        </w:rPr>
        <w:t> </w:t>
      </w:r>
      <w:r>
        <w:rPr>
          <w:spacing w:val="-2"/>
        </w:rPr>
        <w:t>el</w:t>
      </w:r>
      <w:r>
        <w:rPr>
          <w:spacing w:val="-8"/>
        </w:rPr>
        <w:t> </w:t>
      </w:r>
      <w:r>
        <w:rPr>
          <w:spacing w:val="-2"/>
        </w:rPr>
        <w:t>ejercicio</w:t>
      </w:r>
      <w:r>
        <w:rPr>
          <w:spacing w:val="-8"/>
        </w:rPr>
        <w:t> </w:t>
      </w:r>
      <w:r>
        <w:rPr>
          <w:spacing w:val="-2"/>
        </w:rPr>
        <w:t>2024:</w:t>
      </w:r>
    </w:p>
    <w:p>
      <w:pPr>
        <w:pStyle w:val="BodyText"/>
        <w:spacing w:before="120" w:after="1"/>
        <w:rPr>
          <w:sz w:val="20"/>
        </w:rPr>
      </w:pPr>
    </w:p>
    <w:tbl>
      <w:tblPr>
        <w:tblW w:w="0" w:type="auto"/>
        <w:jc w:val="left"/>
        <w:tblInd w:w="1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49"/>
        <w:gridCol w:w="340"/>
        <w:gridCol w:w="1094"/>
        <w:gridCol w:w="390"/>
        <w:gridCol w:w="1153"/>
        <w:gridCol w:w="390"/>
        <w:gridCol w:w="1038"/>
      </w:tblGrid>
      <w:tr>
        <w:trPr>
          <w:trHeight w:val="361" w:hRule="atLeast"/>
        </w:trPr>
        <w:tc>
          <w:tcPr>
            <w:tcW w:w="2649" w:type="dxa"/>
            <w:tcBorders>
              <w:bottom w:val="single" w:sz="8" w:space="0" w:color="000000"/>
            </w:tcBorders>
          </w:tcPr>
          <w:p>
            <w:pPr>
              <w:pStyle w:val="TableParagraph"/>
              <w:spacing w:before="85"/>
              <w:ind w:right="2"/>
              <w:jc w:val="center"/>
              <w:rPr>
                <w:b/>
                <w:sz w:val="16"/>
              </w:rPr>
            </w:pPr>
            <w:r>
              <w:rPr>
                <w:b/>
                <w:spacing w:val="-2"/>
                <w:sz w:val="16"/>
              </w:rPr>
              <w:t>Concepto</w:t>
            </w:r>
          </w:p>
        </w:tc>
        <w:tc>
          <w:tcPr>
            <w:tcW w:w="340" w:type="dxa"/>
          </w:tcPr>
          <w:p>
            <w:pPr>
              <w:pStyle w:val="TableParagraph"/>
              <w:rPr>
                <w:sz w:val="18"/>
              </w:rPr>
            </w:pPr>
          </w:p>
        </w:tc>
        <w:tc>
          <w:tcPr>
            <w:tcW w:w="1094" w:type="dxa"/>
            <w:tcBorders>
              <w:bottom w:val="single" w:sz="8" w:space="0" w:color="000000"/>
            </w:tcBorders>
          </w:tcPr>
          <w:p>
            <w:pPr>
              <w:pStyle w:val="TableParagraph"/>
              <w:spacing w:before="85"/>
              <w:ind w:left="4"/>
              <w:jc w:val="center"/>
              <w:rPr>
                <w:b/>
                <w:sz w:val="16"/>
              </w:rPr>
            </w:pPr>
            <w:r>
              <w:rPr>
                <w:b/>
                <w:spacing w:val="-4"/>
                <w:sz w:val="16"/>
              </w:rPr>
              <w:t>2023</w:t>
            </w:r>
          </w:p>
        </w:tc>
        <w:tc>
          <w:tcPr>
            <w:tcW w:w="390" w:type="dxa"/>
          </w:tcPr>
          <w:p>
            <w:pPr>
              <w:pStyle w:val="TableParagraph"/>
              <w:rPr>
                <w:sz w:val="18"/>
              </w:rPr>
            </w:pPr>
          </w:p>
        </w:tc>
        <w:tc>
          <w:tcPr>
            <w:tcW w:w="1153" w:type="dxa"/>
          </w:tcPr>
          <w:p>
            <w:pPr>
              <w:pStyle w:val="TableParagraph"/>
              <w:spacing w:line="177" w:lineRule="exact"/>
              <w:jc w:val="center"/>
              <w:rPr>
                <w:b/>
                <w:sz w:val="16"/>
              </w:rPr>
            </w:pPr>
            <w:r>
              <w:rPr>
                <w:b/>
                <w:spacing w:val="-2"/>
                <w:sz w:val="16"/>
              </w:rPr>
              <w:t>Adiciones/</w:t>
            </w:r>
          </w:p>
          <w:p>
            <w:pPr>
              <w:pStyle w:val="TableParagraph"/>
              <w:tabs>
                <w:tab w:pos="275" w:val="left" w:leader="none"/>
                <w:tab w:pos="1145" w:val="left" w:leader="none"/>
              </w:tabs>
              <w:spacing w:line="164" w:lineRule="exact" w:before="1"/>
              <w:ind w:left="1"/>
              <w:jc w:val="center"/>
              <w:rPr>
                <w:b/>
                <w:sz w:val="16"/>
              </w:rPr>
            </w:pPr>
            <w:r>
              <w:rPr>
                <w:b/>
                <w:sz w:val="16"/>
                <w:u w:val="single"/>
              </w:rPr>
              <w:tab/>
            </w:r>
            <w:r>
              <w:rPr>
                <w:b/>
                <w:spacing w:val="-2"/>
                <w:sz w:val="16"/>
                <w:u w:val="single"/>
              </w:rPr>
              <w:t>(Salidas)</w:t>
            </w:r>
            <w:r>
              <w:rPr>
                <w:b/>
                <w:sz w:val="16"/>
                <w:u w:val="single"/>
              </w:rPr>
              <w:tab/>
            </w:r>
          </w:p>
        </w:tc>
        <w:tc>
          <w:tcPr>
            <w:tcW w:w="390" w:type="dxa"/>
          </w:tcPr>
          <w:p>
            <w:pPr>
              <w:pStyle w:val="TableParagraph"/>
              <w:rPr>
                <w:sz w:val="18"/>
              </w:rPr>
            </w:pPr>
          </w:p>
        </w:tc>
        <w:tc>
          <w:tcPr>
            <w:tcW w:w="1038" w:type="dxa"/>
          </w:tcPr>
          <w:p>
            <w:pPr>
              <w:pStyle w:val="TableParagraph"/>
              <w:spacing w:line="138" w:lineRule="exact" w:before="85"/>
              <w:ind w:right="34"/>
              <w:jc w:val="center"/>
              <w:rPr>
                <w:b/>
                <w:sz w:val="16"/>
              </w:rPr>
            </w:pPr>
            <w:r>
              <w:rPr>
                <w:b/>
                <w:spacing w:val="-4"/>
                <w:sz w:val="16"/>
              </w:rPr>
              <w:t>2024</w:t>
            </w:r>
          </w:p>
          <w:p>
            <w:pPr>
              <w:pStyle w:val="TableParagraph"/>
              <w:tabs>
                <w:tab w:pos="1029" w:val="left" w:leader="none"/>
              </w:tabs>
              <w:spacing w:line="118" w:lineRule="exact"/>
              <w:jc w:val="center"/>
              <w:rPr>
                <w:b/>
                <w:sz w:val="16"/>
              </w:rPr>
            </w:pPr>
            <w:r>
              <w:rPr>
                <w:b/>
                <w:w w:val="99"/>
                <w:sz w:val="16"/>
                <w:u w:val="single"/>
              </w:rPr>
              <w:t> </w:t>
            </w:r>
            <w:r>
              <w:rPr>
                <w:b/>
                <w:sz w:val="16"/>
                <w:u w:val="single"/>
              </w:rPr>
              <w:tab/>
            </w:r>
          </w:p>
        </w:tc>
      </w:tr>
      <w:tr>
        <w:trPr>
          <w:trHeight w:val="230" w:hRule="atLeast"/>
        </w:trPr>
        <w:tc>
          <w:tcPr>
            <w:tcW w:w="2649" w:type="dxa"/>
            <w:tcBorders>
              <w:top w:val="single" w:sz="8" w:space="0" w:color="000000"/>
            </w:tcBorders>
          </w:tcPr>
          <w:p>
            <w:pPr>
              <w:pStyle w:val="TableParagraph"/>
              <w:spacing w:before="20"/>
              <w:ind w:left="69"/>
              <w:rPr>
                <w:sz w:val="16"/>
              </w:rPr>
            </w:pPr>
            <w:r>
              <w:rPr>
                <w:sz w:val="16"/>
              </w:rPr>
              <w:t>Proyectos</w:t>
            </w:r>
            <w:r>
              <w:rPr>
                <w:spacing w:val="-8"/>
                <w:sz w:val="16"/>
              </w:rPr>
              <w:t> </w:t>
            </w:r>
            <w:r>
              <w:rPr>
                <w:spacing w:val="-2"/>
                <w:sz w:val="16"/>
              </w:rPr>
              <w:t>ferroviarios</w:t>
            </w:r>
          </w:p>
        </w:tc>
        <w:tc>
          <w:tcPr>
            <w:tcW w:w="340" w:type="dxa"/>
          </w:tcPr>
          <w:p>
            <w:pPr>
              <w:pStyle w:val="TableParagraph"/>
              <w:rPr>
                <w:sz w:val="16"/>
              </w:rPr>
            </w:pPr>
          </w:p>
        </w:tc>
        <w:tc>
          <w:tcPr>
            <w:tcW w:w="1094" w:type="dxa"/>
            <w:tcBorders>
              <w:top w:val="single" w:sz="8" w:space="0" w:color="000000"/>
            </w:tcBorders>
          </w:tcPr>
          <w:p>
            <w:pPr>
              <w:pStyle w:val="TableParagraph"/>
              <w:spacing w:before="20"/>
              <w:ind w:right="70"/>
              <w:jc w:val="right"/>
              <w:rPr>
                <w:sz w:val="16"/>
              </w:rPr>
            </w:pPr>
            <w:r>
              <w:rPr>
                <w:spacing w:val="-2"/>
                <w:sz w:val="16"/>
              </w:rPr>
              <w:t>1.331.280,86</w:t>
            </w:r>
          </w:p>
        </w:tc>
        <w:tc>
          <w:tcPr>
            <w:tcW w:w="390" w:type="dxa"/>
          </w:tcPr>
          <w:p>
            <w:pPr>
              <w:pStyle w:val="TableParagraph"/>
              <w:rPr>
                <w:sz w:val="16"/>
              </w:rPr>
            </w:pPr>
          </w:p>
        </w:tc>
        <w:tc>
          <w:tcPr>
            <w:tcW w:w="1153" w:type="dxa"/>
          </w:tcPr>
          <w:p>
            <w:pPr>
              <w:pStyle w:val="TableParagraph"/>
              <w:rPr>
                <w:sz w:val="16"/>
              </w:rPr>
            </w:pPr>
          </w:p>
        </w:tc>
        <w:tc>
          <w:tcPr>
            <w:tcW w:w="390" w:type="dxa"/>
          </w:tcPr>
          <w:p>
            <w:pPr>
              <w:pStyle w:val="TableParagraph"/>
              <w:rPr>
                <w:sz w:val="16"/>
              </w:rPr>
            </w:pPr>
          </w:p>
        </w:tc>
        <w:tc>
          <w:tcPr>
            <w:tcW w:w="1038" w:type="dxa"/>
          </w:tcPr>
          <w:p>
            <w:pPr>
              <w:pStyle w:val="TableParagraph"/>
              <w:spacing w:before="20"/>
              <w:ind w:right="107"/>
              <w:jc w:val="right"/>
              <w:rPr>
                <w:sz w:val="16"/>
              </w:rPr>
            </w:pPr>
            <w:r>
              <w:rPr>
                <w:spacing w:val="-2"/>
                <w:sz w:val="16"/>
              </w:rPr>
              <w:t>1.331.280,86</w:t>
            </w:r>
          </w:p>
        </w:tc>
      </w:tr>
      <w:tr>
        <w:trPr>
          <w:trHeight w:val="227" w:hRule="atLeast"/>
        </w:trPr>
        <w:tc>
          <w:tcPr>
            <w:tcW w:w="2649" w:type="dxa"/>
          </w:tcPr>
          <w:p>
            <w:pPr>
              <w:pStyle w:val="TableParagraph"/>
              <w:spacing w:before="18"/>
              <w:ind w:left="69"/>
              <w:rPr>
                <w:sz w:val="16"/>
              </w:rPr>
            </w:pPr>
            <w:r>
              <w:rPr>
                <w:sz w:val="16"/>
              </w:rPr>
              <w:t>Proyectos</w:t>
            </w:r>
            <w:r>
              <w:rPr>
                <w:spacing w:val="-8"/>
                <w:sz w:val="16"/>
              </w:rPr>
              <w:t> </w:t>
            </w:r>
            <w:r>
              <w:rPr>
                <w:spacing w:val="-2"/>
                <w:sz w:val="16"/>
              </w:rPr>
              <w:t>urbanísticos</w:t>
            </w:r>
          </w:p>
        </w:tc>
        <w:tc>
          <w:tcPr>
            <w:tcW w:w="340" w:type="dxa"/>
          </w:tcPr>
          <w:p>
            <w:pPr>
              <w:pStyle w:val="TableParagraph"/>
              <w:rPr>
                <w:sz w:val="16"/>
              </w:rPr>
            </w:pPr>
          </w:p>
        </w:tc>
        <w:tc>
          <w:tcPr>
            <w:tcW w:w="1094" w:type="dxa"/>
          </w:tcPr>
          <w:p>
            <w:pPr>
              <w:pStyle w:val="TableParagraph"/>
              <w:spacing w:before="18"/>
              <w:ind w:right="70"/>
              <w:jc w:val="right"/>
              <w:rPr>
                <w:sz w:val="16"/>
              </w:rPr>
            </w:pPr>
            <w:r>
              <w:rPr>
                <w:spacing w:val="-2"/>
                <w:sz w:val="16"/>
              </w:rPr>
              <w:t>52.786,02</w:t>
            </w:r>
          </w:p>
        </w:tc>
        <w:tc>
          <w:tcPr>
            <w:tcW w:w="390" w:type="dxa"/>
          </w:tcPr>
          <w:p>
            <w:pPr>
              <w:pStyle w:val="TableParagraph"/>
              <w:rPr>
                <w:sz w:val="16"/>
              </w:rPr>
            </w:pPr>
          </w:p>
        </w:tc>
        <w:tc>
          <w:tcPr>
            <w:tcW w:w="1153" w:type="dxa"/>
          </w:tcPr>
          <w:p>
            <w:pPr>
              <w:pStyle w:val="TableParagraph"/>
              <w:rPr>
                <w:sz w:val="16"/>
              </w:rPr>
            </w:pPr>
          </w:p>
        </w:tc>
        <w:tc>
          <w:tcPr>
            <w:tcW w:w="390" w:type="dxa"/>
          </w:tcPr>
          <w:p>
            <w:pPr>
              <w:pStyle w:val="TableParagraph"/>
              <w:rPr>
                <w:sz w:val="16"/>
              </w:rPr>
            </w:pPr>
          </w:p>
        </w:tc>
        <w:tc>
          <w:tcPr>
            <w:tcW w:w="1038" w:type="dxa"/>
          </w:tcPr>
          <w:p>
            <w:pPr>
              <w:pStyle w:val="TableParagraph"/>
              <w:spacing w:before="18"/>
              <w:ind w:right="107"/>
              <w:jc w:val="right"/>
              <w:rPr>
                <w:sz w:val="16"/>
              </w:rPr>
            </w:pPr>
            <w:r>
              <w:rPr>
                <w:spacing w:val="-2"/>
                <w:sz w:val="16"/>
              </w:rPr>
              <w:t>52.786,02</w:t>
            </w:r>
          </w:p>
        </w:tc>
      </w:tr>
      <w:tr>
        <w:trPr>
          <w:trHeight w:val="226" w:hRule="atLeast"/>
        </w:trPr>
        <w:tc>
          <w:tcPr>
            <w:tcW w:w="2649" w:type="dxa"/>
          </w:tcPr>
          <w:p>
            <w:pPr>
              <w:pStyle w:val="TableParagraph"/>
              <w:spacing w:before="18"/>
              <w:ind w:left="69"/>
              <w:rPr>
                <w:sz w:val="16"/>
              </w:rPr>
            </w:pPr>
            <w:r>
              <w:rPr>
                <w:sz w:val="16"/>
              </w:rPr>
              <w:t>Repercusión</w:t>
            </w:r>
            <w:r>
              <w:rPr>
                <w:spacing w:val="-4"/>
                <w:sz w:val="16"/>
              </w:rPr>
              <w:t> </w:t>
            </w:r>
            <w:r>
              <w:rPr>
                <w:sz w:val="16"/>
              </w:rPr>
              <w:t>de</w:t>
            </w:r>
            <w:r>
              <w:rPr>
                <w:spacing w:val="-5"/>
                <w:sz w:val="16"/>
              </w:rPr>
              <w:t> </w:t>
            </w:r>
            <w:r>
              <w:rPr>
                <w:sz w:val="16"/>
              </w:rPr>
              <w:t>gastos</w:t>
            </w:r>
            <w:r>
              <w:rPr>
                <w:spacing w:val="-5"/>
                <w:sz w:val="16"/>
              </w:rPr>
              <w:t> </w:t>
            </w:r>
            <w:r>
              <w:rPr>
                <w:sz w:val="16"/>
              </w:rPr>
              <w:t>(ver</w:t>
            </w:r>
            <w:r>
              <w:rPr>
                <w:spacing w:val="-5"/>
                <w:sz w:val="16"/>
              </w:rPr>
              <w:t> </w:t>
            </w:r>
            <w:r>
              <w:rPr>
                <w:sz w:val="16"/>
              </w:rPr>
              <w:t>nota</w:t>
            </w:r>
            <w:r>
              <w:rPr>
                <w:spacing w:val="-4"/>
                <w:sz w:val="16"/>
              </w:rPr>
              <w:t> </w:t>
            </w:r>
            <w:r>
              <w:rPr>
                <w:spacing w:val="-5"/>
                <w:sz w:val="16"/>
              </w:rPr>
              <w:t>13)</w:t>
            </w:r>
          </w:p>
        </w:tc>
        <w:tc>
          <w:tcPr>
            <w:tcW w:w="340" w:type="dxa"/>
          </w:tcPr>
          <w:p>
            <w:pPr>
              <w:pStyle w:val="TableParagraph"/>
              <w:rPr>
                <w:sz w:val="16"/>
              </w:rPr>
            </w:pPr>
          </w:p>
        </w:tc>
        <w:tc>
          <w:tcPr>
            <w:tcW w:w="1094" w:type="dxa"/>
          </w:tcPr>
          <w:p>
            <w:pPr>
              <w:pStyle w:val="TableParagraph"/>
              <w:spacing w:before="18"/>
              <w:ind w:right="70"/>
              <w:jc w:val="right"/>
              <w:rPr>
                <w:sz w:val="16"/>
              </w:rPr>
            </w:pPr>
            <w:r>
              <w:rPr>
                <w:spacing w:val="-2"/>
                <w:sz w:val="16"/>
              </w:rPr>
              <w:t>539.540,47</w:t>
            </w:r>
          </w:p>
        </w:tc>
        <w:tc>
          <w:tcPr>
            <w:tcW w:w="390" w:type="dxa"/>
          </w:tcPr>
          <w:p>
            <w:pPr>
              <w:pStyle w:val="TableParagraph"/>
              <w:rPr>
                <w:sz w:val="16"/>
              </w:rPr>
            </w:pPr>
          </w:p>
        </w:tc>
        <w:tc>
          <w:tcPr>
            <w:tcW w:w="1153" w:type="dxa"/>
          </w:tcPr>
          <w:p>
            <w:pPr>
              <w:pStyle w:val="TableParagraph"/>
              <w:spacing w:before="18"/>
              <w:ind w:right="71"/>
              <w:jc w:val="right"/>
              <w:rPr>
                <w:sz w:val="16"/>
              </w:rPr>
            </w:pPr>
            <w:r>
              <w:rPr>
                <w:spacing w:val="-2"/>
                <w:sz w:val="16"/>
              </w:rPr>
              <w:t>33.294,33</w:t>
            </w:r>
          </w:p>
        </w:tc>
        <w:tc>
          <w:tcPr>
            <w:tcW w:w="390" w:type="dxa"/>
          </w:tcPr>
          <w:p>
            <w:pPr>
              <w:pStyle w:val="TableParagraph"/>
              <w:rPr>
                <w:sz w:val="16"/>
              </w:rPr>
            </w:pPr>
          </w:p>
        </w:tc>
        <w:tc>
          <w:tcPr>
            <w:tcW w:w="1038" w:type="dxa"/>
          </w:tcPr>
          <w:p>
            <w:pPr>
              <w:pStyle w:val="TableParagraph"/>
              <w:spacing w:before="18"/>
              <w:ind w:right="107"/>
              <w:jc w:val="right"/>
              <w:rPr>
                <w:sz w:val="16"/>
              </w:rPr>
            </w:pPr>
            <w:r>
              <w:rPr>
                <w:spacing w:val="-2"/>
                <w:sz w:val="16"/>
              </w:rPr>
              <w:t>572.834,80</w:t>
            </w:r>
          </w:p>
        </w:tc>
      </w:tr>
      <w:tr>
        <w:trPr>
          <w:trHeight w:val="226" w:hRule="atLeast"/>
        </w:trPr>
        <w:tc>
          <w:tcPr>
            <w:tcW w:w="2649" w:type="dxa"/>
          </w:tcPr>
          <w:p>
            <w:pPr>
              <w:pStyle w:val="TableParagraph"/>
              <w:spacing w:before="18"/>
              <w:ind w:left="69"/>
              <w:rPr>
                <w:sz w:val="16"/>
              </w:rPr>
            </w:pPr>
            <w:r>
              <w:rPr>
                <w:sz w:val="16"/>
              </w:rPr>
              <w:t>Otros</w:t>
            </w:r>
            <w:r>
              <w:rPr>
                <w:spacing w:val="-7"/>
                <w:sz w:val="16"/>
              </w:rPr>
              <w:t> </w:t>
            </w:r>
            <w:r>
              <w:rPr>
                <w:sz w:val="16"/>
              </w:rPr>
              <w:t>gastos</w:t>
            </w:r>
            <w:r>
              <w:rPr>
                <w:spacing w:val="-8"/>
                <w:sz w:val="16"/>
              </w:rPr>
              <w:t> </w:t>
            </w:r>
            <w:r>
              <w:rPr>
                <w:spacing w:val="-2"/>
                <w:sz w:val="16"/>
              </w:rPr>
              <w:t>operativos</w:t>
            </w:r>
          </w:p>
        </w:tc>
        <w:tc>
          <w:tcPr>
            <w:tcW w:w="340" w:type="dxa"/>
          </w:tcPr>
          <w:p>
            <w:pPr>
              <w:pStyle w:val="TableParagraph"/>
              <w:rPr>
                <w:sz w:val="16"/>
              </w:rPr>
            </w:pPr>
          </w:p>
        </w:tc>
        <w:tc>
          <w:tcPr>
            <w:tcW w:w="1094" w:type="dxa"/>
          </w:tcPr>
          <w:p>
            <w:pPr>
              <w:pStyle w:val="TableParagraph"/>
              <w:spacing w:before="18"/>
              <w:ind w:right="70"/>
              <w:jc w:val="right"/>
              <w:rPr>
                <w:sz w:val="16"/>
              </w:rPr>
            </w:pPr>
            <w:r>
              <w:rPr>
                <w:spacing w:val="-2"/>
                <w:sz w:val="16"/>
              </w:rPr>
              <w:t>359.792,00</w:t>
            </w:r>
          </w:p>
        </w:tc>
        <w:tc>
          <w:tcPr>
            <w:tcW w:w="390" w:type="dxa"/>
          </w:tcPr>
          <w:p>
            <w:pPr>
              <w:pStyle w:val="TableParagraph"/>
              <w:rPr>
                <w:sz w:val="16"/>
              </w:rPr>
            </w:pPr>
          </w:p>
        </w:tc>
        <w:tc>
          <w:tcPr>
            <w:tcW w:w="1153" w:type="dxa"/>
          </w:tcPr>
          <w:p>
            <w:pPr>
              <w:pStyle w:val="TableParagraph"/>
              <w:spacing w:before="18"/>
              <w:ind w:right="70"/>
              <w:jc w:val="right"/>
              <w:rPr>
                <w:sz w:val="16"/>
              </w:rPr>
            </w:pPr>
            <w:r>
              <w:rPr>
                <w:spacing w:val="-2"/>
                <w:sz w:val="16"/>
              </w:rPr>
              <w:t>32.855,07</w:t>
            </w:r>
          </w:p>
        </w:tc>
        <w:tc>
          <w:tcPr>
            <w:tcW w:w="390" w:type="dxa"/>
          </w:tcPr>
          <w:p>
            <w:pPr>
              <w:pStyle w:val="TableParagraph"/>
              <w:rPr>
                <w:sz w:val="16"/>
              </w:rPr>
            </w:pPr>
          </w:p>
        </w:tc>
        <w:tc>
          <w:tcPr>
            <w:tcW w:w="1038" w:type="dxa"/>
          </w:tcPr>
          <w:p>
            <w:pPr>
              <w:pStyle w:val="TableParagraph"/>
              <w:spacing w:before="18"/>
              <w:ind w:right="107"/>
              <w:jc w:val="right"/>
              <w:rPr>
                <w:sz w:val="16"/>
              </w:rPr>
            </w:pPr>
            <w:r>
              <w:rPr>
                <w:spacing w:val="-2"/>
                <w:sz w:val="16"/>
              </w:rPr>
              <w:t>392.647,07</w:t>
            </w:r>
          </w:p>
        </w:tc>
      </w:tr>
      <w:tr>
        <w:trPr>
          <w:trHeight w:val="223" w:hRule="atLeast"/>
        </w:trPr>
        <w:tc>
          <w:tcPr>
            <w:tcW w:w="2649" w:type="dxa"/>
          </w:tcPr>
          <w:p>
            <w:pPr>
              <w:pStyle w:val="TableParagraph"/>
              <w:spacing w:before="18"/>
              <w:ind w:left="69"/>
              <w:rPr>
                <w:sz w:val="16"/>
              </w:rPr>
            </w:pPr>
            <w:r>
              <w:rPr>
                <w:sz w:val="16"/>
              </w:rPr>
              <w:t>Gastos</w:t>
            </w:r>
            <w:r>
              <w:rPr>
                <w:spacing w:val="-6"/>
                <w:sz w:val="16"/>
              </w:rPr>
              <w:t> </w:t>
            </w:r>
            <w:r>
              <w:rPr>
                <w:spacing w:val="-2"/>
                <w:sz w:val="16"/>
              </w:rPr>
              <w:t>financieros</w:t>
            </w:r>
          </w:p>
        </w:tc>
        <w:tc>
          <w:tcPr>
            <w:tcW w:w="340" w:type="dxa"/>
          </w:tcPr>
          <w:p>
            <w:pPr>
              <w:pStyle w:val="TableParagraph"/>
              <w:rPr>
                <w:sz w:val="14"/>
              </w:rPr>
            </w:pPr>
          </w:p>
        </w:tc>
        <w:tc>
          <w:tcPr>
            <w:tcW w:w="1094" w:type="dxa"/>
            <w:tcBorders>
              <w:bottom w:val="single" w:sz="8" w:space="0" w:color="000000"/>
            </w:tcBorders>
          </w:tcPr>
          <w:p>
            <w:pPr>
              <w:pStyle w:val="TableParagraph"/>
              <w:spacing w:before="18"/>
              <w:ind w:right="70"/>
              <w:jc w:val="right"/>
              <w:rPr>
                <w:sz w:val="16"/>
              </w:rPr>
            </w:pPr>
            <w:r>
              <w:rPr>
                <w:spacing w:val="-2"/>
                <w:sz w:val="16"/>
              </w:rPr>
              <w:t>184.275,00</w:t>
            </w:r>
          </w:p>
        </w:tc>
        <w:tc>
          <w:tcPr>
            <w:tcW w:w="390" w:type="dxa"/>
          </w:tcPr>
          <w:p>
            <w:pPr>
              <w:pStyle w:val="TableParagraph"/>
              <w:rPr>
                <w:sz w:val="14"/>
              </w:rPr>
            </w:pPr>
          </w:p>
        </w:tc>
        <w:tc>
          <w:tcPr>
            <w:tcW w:w="1153" w:type="dxa"/>
            <w:tcBorders>
              <w:bottom w:val="single" w:sz="8" w:space="0" w:color="000000"/>
            </w:tcBorders>
          </w:tcPr>
          <w:p>
            <w:pPr>
              <w:pStyle w:val="TableParagraph"/>
              <w:spacing w:before="18"/>
              <w:ind w:right="71"/>
              <w:jc w:val="right"/>
              <w:rPr>
                <w:sz w:val="16"/>
              </w:rPr>
            </w:pPr>
            <w:r>
              <w:rPr>
                <w:spacing w:val="-2"/>
                <w:sz w:val="16"/>
              </w:rPr>
              <w:t>74,00</w:t>
            </w:r>
          </w:p>
        </w:tc>
        <w:tc>
          <w:tcPr>
            <w:tcW w:w="390" w:type="dxa"/>
          </w:tcPr>
          <w:p>
            <w:pPr>
              <w:pStyle w:val="TableParagraph"/>
              <w:rPr>
                <w:sz w:val="14"/>
              </w:rPr>
            </w:pPr>
          </w:p>
        </w:tc>
        <w:tc>
          <w:tcPr>
            <w:tcW w:w="1038" w:type="dxa"/>
            <w:tcBorders>
              <w:bottom w:val="single" w:sz="8" w:space="0" w:color="000000"/>
            </w:tcBorders>
          </w:tcPr>
          <w:p>
            <w:pPr>
              <w:pStyle w:val="TableParagraph"/>
              <w:spacing w:before="18"/>
              <w:ind w:right="107"/>
              <w:jc w:val="right"/>
              <w:rPr>
                <w:sz w:val="16"/>
              </w:rPr>
            </w:pPr>
            <w:r>
              <w:rPr>
                <w:spacing w:val="-2"/>
                <w:sz w:val="16"/>
              </w:rPr>
              <w:t>184.349,00</w:t>
            </w:r>
          </w:p>
        </w:tc>
      </w:tr>
      <w:tr>
        <w:trPr>
          <w:trHeight w:val="229" w:hRule="atLeast"/>
        </w:trPr>
        <w:tc>
          <w:tcPr>
            <w:tcW w:w="2649" w:type="dxa"/>
          </w:tcPr>
          <w:p>
            <w:pPr>
              <w:pStyle w:val="TableParagraph"/>
              <w:spacing w:before="22"/>
              <w:ind w:left="2" w:right="2"/>
              <w:jc w:val="center"/>
              <w:rPr>
                <w:b/>
                <w:sz w:val="16"/>
              </w:rPr>
            </w:pPr>
            <w:r>
              <w:rPr>
                <w:b/>
                <w:spacing w:val="-2"/>
                <w:sz w:val="16"/>
              </w:rPr>
              <w:t>Total</w:t>
            </w:r>
          </w:p>
        </w:tc>
        <w:tc>
          <w:tcPr>
            <w:tcW w:w="340" w:type="dxa"/>
          </w:tcPr>
          <w:p>
            <w:pPr>
              <w:pStyle w:val="TableParagraph"/>
              <w:rPr>
                <w:sz w:val="16"/>
              </w:rPr>
            </w:pPr>
          </w:p>
        </w:tc>
        <w:tc>
          <w:tcPr>
            <w:tcW w:w="1094" w:type="dxa"/>
            <w:tcBorders>
              <w:top w:val="single" w:sz="8" w:space="0" w:color="000000"/>
              <w:bottom w:val="double" w:sz="6" w:space="0" w:color="000000"/>
            </w:tcBorders>
          </w:tcPr>
          <w:p>
            <w:pPr>
              <w:pStyle w:val="TableParagraph"/>
              <w:spacing w:before="22"/>
              <w:ind w:right="70"/>
              <w:jc w:val="right"/>
              <w:rPr>
                <w:b/>
                <w:sz w:val="16"/>
              </w:rPr>
            </w:pPr>
            <w:r>
              <w:rPr>
                <w:b/>
                <w:spacing w:val="-2"/>
                <w:sz w:val="16"/>
              </w:rPr>
              <w:t>2.467.674,35</w:t>
            </w:r>
          </w:p>
        </w:tc>
        <w:tc>
          <w:tcPr>
            <w:tcW w:w="390" w:type="dxa"/>
          </w:tcPr>
          <w:p>
            <w:pPr>
              <w:pStyle w:val="TableParagraph"/>
              <w:rPr>
                <w:sz w:val="16"/>
              </w:rPr>
            </w:pPr>
          </w:p>
        </w:tc>
        <w:tc>
          <w:tcPr>
            <w:tcW w:w="1153" w:type="dxa"/>
            <w:tcBorders>
              <w:top w:val="single" w:sz="8" w:space="0" w:color="000000"/>
              <w:bottom w:val="double" w:sz="6" w:space="0" w:color="000000"/>
            </w:tcBorders>
          </w:tcPr>
          <w:p>
            <w:pPr>
              <w:pStyle w:val="TableParagraph"/>
              <w:spacing w:before="22"/>
              <w:ind w:right="71"/>
              <w:jc w:val="right"/>
              <w:rPr>
                <w:b/>
                <w:sz w:val="16"/>
              </w:rPr>
            </w:pPr>
            <w:r>
              <w:rPr>
                <w:b/>
                <w:spacing w:val="-2"/>
                <w:sz w:val="16"/>
              </w:rPr>
              <w:t>66.223,40</w:t>
            </w:r>
          </w:p>
        </w:tc>
        <w:tc>
          <w:tcPr>
            <w:tcW w:w="390" w:type="dxa"/>
          </w:tcPr>
          <w:p>
            <w:pPr>
              <w:pStyle w:val="TableParagraph"/>
              <w:rPr>
                <w:sz w:val="16"/>
              </w:rPr>
            </w:pPr>
          </w:p>
        </w:tc>
        <w:tc>
          <w:tcPr>
            <w:tcW w:w="1038" w:type="dxa"/>
            <w:tcBorders>
              <w:top w:val="single" w:sz="8" w:space="0" w:color="000000"/>
              <w:bottom w:val="double" w:sz="6" w:space="0" w:color="000000"/>
            </w:tcBorders>
          </w:tcPr>
          <w:p>
            <w:pPr>
              <w:pStyle w:val="TableParagraph"/>
              <w:spacing w:before="22"/>
              <w:ind w:right="107"/>
              <w:jc w:val="right"/>
              <w:rPr>
                <w:b/>
                <w:sz w:val="16"/>
              </w:rPr>
            </w:pPr>
            <w:r>
              <w:rPr>
                <w:b/>
                <w:spacing w:val="-2"/>
                <w:sz w:val="16"/>
              </w:rPr>
              <w:t>2.533.897,75</w:t>
            </w:r>
          </w:p>
        </w:tc>
      </w:tr>
    </w:tbl>
    <w:p>
      <w:pPr>
        <w:pStyle w:val="BodyText"/>
        <w:spacing w:before="92"/>
      </w:pPr>
    </w:p>
    <w:p>
      <w:pPr>
        <w:pStyle w:val="BodyText"/>
        <w:ind w:left="428" w:right="416"/>
        <w:jc w:val="both"/>
      </w:pPr>
      <w:r>
        <w:rPr>
          <w:spacing w:val="-2"/>
        </w:rPr>
        <w:t>La</w:t>
      </w:r>
      <w:r>
        <w:rPr>
          <w:spacing w:val="-7"/>
        </w:rPr>
        <w:t> </w:t>
      </w:r>
      <w:r>
        <w:rPr>
          <w:spacing w:val="-2"/>
        </w:rPr>
        <w:t>Sociedad</w:t>
      </w:r>
      <w:r>
        <w:rPr>
          <w:spacing w:val="-7"/>
        </w:rPr>
        <w:t> </w:t>
      </w:r>
      <w:r>
        <w:rPr>
          <w:spacing w:val="-2"/>
        </w:rPr>
        <w:t>se</w:t>
      </w:r>
      <w:r>
        <w:rPr>
          <w:spacing w:val="-7"/>
        </w:rPr>
        <w:t> </w:t>
      </w:r>
      <w:r>
        <w:rPr>
          <w:spacing w:val="-2"/>
        </w:rPr>
        <w:t>encuentra</w:t>
      </w:r>
      <w:r>
        <w:rPr>
          <w:spacing w:val="-6"/>
        </w:rPr>
        <w:t> </w:t>
      </w:r>
      <w:r>
        <w:rPr>
          <w:spacing w:val="-2"/>
        </w:rPr>
        <w:t>en</w:t>
      </w:r>
      <w:r>
        <w:rPr>
          <w:spacing w:val="-9"/>
        </w:rPr>
        <w:t> </w:t>
      </w:r>
      <w:r>
        <w:rPr>
          <w:spacing w:val="-2"/>
        </w:rPr>
        <w:t>fase</w:t>
      </w:r>
      <w:r>
        <w:rPr>
          <w:spacing w:val="-7"/>
        </w:rPr>
        <w:t> </w:t>
      </w:r>
      <w:r>
        <w:rPr>
          <w:spacing w:val="-2"/>
        </w:rPr>
        <w:t>inicial</w:t>
      </w:r>
      <w:r>
        <w:rPr>
          <w:spacing w:val="-3"/>
        </w:rPr>
        <w:t> </w:t>
      </w:r>
      <w:r>
        <w:rPr>
          <w:spacing w:val="-2"/>
        </w:rPr>
        <w:t>de</w:t>
      </w:r>
      <w:r>
        <w:rPr>
          <w:spacing w:val="-7"/>
        </w:rPr>
        <w:t> </w:t>
      </w:r>
      <w:r>
        <w:rPr>
          <w:spacing w:val="-2"/>
        </w:rPr>
        <w:t>los</w:t>
      </w:r>
      <w:r>
        <w:rPr>
          <w:spacing w:val="-7"/>
        </w:rPr>
        <w:t> </w:t>
      </w:r>
      <w:r>
        <w:rPr>
          <w:spacing w:val="-2"/>
        </w:rPr>
        <w:t>proyectos</w:t>
      </w:r>
      <w:r>
        <w:rPr>
          <w:spacing w:val="-9"/>
        </w:rPr>
        <w:t> </w:t>
      </w:r>
      <w:r>
        <w:rPr>
          <w:spacing w:val="-2"/>
        </w:rPr>
        <w:t>que</w:t>
      </w:r>
      <w:r>
        <w:rPr>
          <w:spacing w:val="-7"/>
        </w:rPr>
        <w:t> </w:t>
      </w:r>
      <w:r>
        <w:rPr>
          <w:spacing w:val="-2"/>
        </w:rPr>
        <w:t>desarrollará.</w:t>
      </w:r>
      <w:r>
        <w:rPr>
          <w:spacing w:val="-6"/>
        </w:rPr>
        <w:t> </w:t>
      </w:r>
      <w:r>
        <w:rPr>
          <w:spacing w:val="-2"/>
        </w:rPr>
        <w:t>Al</w:t>
      </w:r>
      <w:r>
        <w:rPr>
          <w:spacing w:val="-5"/>
        </w:rPr>
        <w:t> </w:t>
      </w:r>
      <w:r>
        <w:rPr>
          <w:spacing w:val="-2"/>
        </w:rPr>
        <w:t>31</w:t>
      </w:r>
      <w:r>
        <w:rPr>
          <w:spacing w:val="-5"/>
        </w:rPr>
        <w:t> </w:t>
      </w:r>
      <w:r>
        <w:rPr>
          <w:spacing w:val="-2"/>
        </w:rPr>
        <w:t>de</w:t>
      </w:r>
      <w:r>
        <w:rPr>
          <w:spacing w:val="-7"/>
        </w:rPr>
        <w:t> </w:t>
      </w:r>
      <w:r>
        <w:rPr>
          <w:spacing w:val="-2"/>
        </w:rPr>
        <w:t>diciembre</w:t>
      </w:r>
      <w:r>
        <w:rPr>
          <w:spacing w:val="-5"/>
        </w:rPr>
        <w:t> </w:t>
      </w:r>
      <w:r>
        <w:rPr>
          <w:spacing w:val="-2"/>
        </w:rPr>
        <w:t>de</w:t>
      </w:r>
      <w:r>
        <w:rPr>
          <w:spacing w:val="-7"/>
        </w:rPr>
        <w:t> </w:t>
      </w:r>
      <w:r>
        <w:rPr>
          <w:spacing w:val="-2"/>
        </w:rPr>
        <w:t>2025 </w:t>
      </w:r>
      <w:r>
        <w:rPr/>
        <w:t>y</w:t>
      </w:r>
      <w:r>
        <w:rPr>
          <w:spacing w:val="-14"/>
        </w:rPr>
        <w:t> </w:t>
      </w:r>
      <w:r>
        <w:rPr/>
        <w:t>2024,</w:t>
      </w:r>
      <w:r>
        <w:rPr>
          <w:spacing w:val="-14"/>
        </w:rPr>
        <w:t> </w:t>
      </w:r>
      <w:r>
        <w:rPr/>
        <w:t>la</w:t>
      </w:r>
      <w:r>
        <w:rPr>
          <w:spacing w:val="-14"/>
        </w:rPr>
        <w:t> </w:t>
      </w:r>
      <w:r>
        <w:rPr/>
        <w:t>cifra</w:t>
      </w:r>
      <w:r>
        <w:rPr>
          <w:spacing w:val="-13"/>
        </w:rPr>
        <w:t> </w:t>
      </w:r>
      <w:r>
        <w:rPr/>
        <w:t>de</w:t>
      </w:r>
      <w:r>
        <w:rPr>
          <w:spacing w:val="-14"/>
        </w:rPr>
        <w:t> </w:t>
      </w:r>
      <w:r>
        <w:rPr/>
        <w:t>existencias</w:t>
      </w:r>
      <w:r>
        <w:rPr>
          <w:spacing w:val="-14"/>
        </w:rPr>
        <w:t> </w:t>
      </w:r>
      <w:r>
        <w:rPr/>
        <w:t>recoge</w:t>
      </w:r>
      <w:r>
        <w:rPr>
          <w:spacing w:val="-14"/>
        </w:rPr>
        <w:t> </w:t>
      </w:r>
      <w:r>
        <w:rPr/>
        <w:t>los</w:t>
      </w:r>
      <w:r>
        <w:rPr>
          <w:spacing w:val="-13"/>
        </w:rPr>
        <w:t> </w:t>
      </w:r>
      <w:r>
        <w:rPr/>
        <w:t>gastos</w:t>
      </w:r>
      <w:r>
        <w:rPr>
          <w:spacing w:val="-14"/>
        </w:rPr>
        <w:t> </w:t>
      </w:r>
      <w:r>
        <w:rPr/>
        <w:t>activados</w:t>
      </w:r>
      <w:r>
        <w:rPr>
          <w:spacing w:val="-14"/>
        </w:rPr>
        <w:t> </w:t>
      </w:r>
      <w:r>
        <w:rPr/>
        <w:t>en</w:t>
      </w:r>
      <w:r>
        <w:rPr>
          <w:spacing w:val="-14"/>
        </w:rPr>
        <w:t> </w:t>
      </w:r>
      <w:r>
        <w:rPr/>
        <w:t>los</w:t>
      </w:r>
      <w:r>
        <w:rPr>
          <w:spacing w:val="-13"/>
        </w:rPr>
        <w:t> </w:t>
      </w:r>
      <w:r>
        <w:rPr/>
        <w:t>que</w:t>
      </w:r>
      <w:r>
        <w:rPr>
          <w:spacing w:val="-14"/>
        </w:rPr>
        <w:t> </w:t>
      </w:r>
      <w:r>
        <w:rPr/>
        <w:t>la</w:t>
      </w:r>
      <w:r>
        <w:rPr>
          <w:spacing w:val="-14"/>
        </w:rPr>
        <w:t> </w:t>
      </w:r>
      <w:r>
        <w:rPr/>
        <w:t>Sociedad</w:t>
      </w:r>
      <w:r>
        <w:rPr>
          <w:spacing w:val="-14"/>
        </w:rPr>
        <w:t> </w:t>
      </w:r>
      <w:r>
        <w:rPr/>
        <w:t>ha</w:t>
      </w:r>
      <w:r>
        <w:rPr>
          <w:spacing w:val="-13"/>
        </w:rPr>
        <w:t> </w:t>
      </w:r>
      <w:r>
        <w:rPr/>
        <w:t>incurrido</w:t>
      </w:r>
      <w:r>
        <w:rPr>
          <w:spacing w:val="-14"/>
        </w:rPr>
        <w:t> </w:t>
      </w:r>
      <w:r>
        <w:rPr/>
        <w:t>desde</w:t>
      </w:r>
      <w:r>
        <w:rPr>
          <w:spacing w:val="-14"/>
        </w:rPr>
        <w:t> </w:t>
      </w:r>
      <w:r>
        <w:rPr/>
        <w:t>su constitución y que se consideran necesarios para la adquisición y producción de existencias.</w:t>
      </w:r>
    </w:p>
    <w:p>
      <w:pPr>
        <w:pStyle w:val="BodyText"/>
      </w:pPr>
    </w:p>
    <w:p>
      <w:pPr>
        <w:pStyle w:val="BodyText"/>
        <w:spacing w:before="1"/>
        <w:ind w:left="428" w:right="421"/>
        <w:jc w:val="both"/>
      </w:pPr>
      <w:r>
        <w:rPr/>
        <w:t>Durante</w:t>
      </w:r>
      <w:r>
        <w:rPr>
          <w:spacing w:val="-9"/>
        </w:rPr>
        <w:t> </w:t>
      </w:r>
      <w:r>
        <w:rPr/>
        <w:t>el</w:t>
      </w:r>
      <w:r>
        <w:rPr>
          <w:spacing w:val="-9"/>
        </w:rPr>
        <w:t> </w:t>
      </w:r>
      <w:r>
        <w:rPr/>
        <w:t>ejercicio</w:t>
      </w:r>
      <w:r>
        <w:rPr>
          <w:spacing w:val="-9"/>
        </w:rPr>
        <w:t> </w:t>
      </w:r>
      <w:r>
        <w:rPr/>
        <w:t>2025</w:t>
      </w:r>
      <w:r>
        <w:rPr>
          <w:spacing w:val="-10"/>
        </w:rPr>
        <w:t> </w:t>
      </w:r>
      <w:r>
        <w:rPr/>
        <w:t>no</w:t>
      </w:r>
      <w:r>
        <w:rPr>
          <w:spacing w:val="-9"/>
        </w:rPr>
        <w:t> </w:t>
      </w:r>
      <w:r>
        <w:rPr/>
        <w:t>se</w:t>
      </w:r>
      <w:r>
        <w:rPr>
          <w:spacing w:val="-10"/>
        </w:rPr>
        <w:t> </w:t>
      </w:r>
      <w:r>
        <w:rPr/>
        <w:t>han</w:t>
      </w:r>
      <w:r>
        <w:rPr>
          <w:spacing w:val="-9"/>
        </w:rPr>
        <w:t> </w:t>
      </w:r>
      <w:r>
        <w:rPr/>
        <w:t>activado</w:t>
      </w:r>
      <w:r>
        <w:rPr>
          <w:spacing w:val="-8"/>
        </w:rPr>
        <w:t> </w:t>
      </w:r>
      <w:r>
        <w:rPr/>
        <w:t>gastos</w:t>
      </w:r>
      <w:r>
        <w:rPr>
          <w:spacing w:val="-10"/>
        </w:rPr>
        <w:t> </w:t>
      </w:r>
      <w:r>
        <w:rPr/>
        <w:t>financieros</w:t>
      </w:r>
      <w:r>
        <w:rPr>
          <w:spacing w:val="-10"/>
        </w:rPr>
        <w:t> </w:t>
      </w:r>
      <w:r>
        <w:rPr/>
        <w:t>como</w:t>
      </w:r>
      <w:r>
        <w:rPr>
          <w:spacing w:val="-9"/>
        </w:rPr>
        <w:t> </w:t>
      </w:r>
      <w:r>
        <w:rPr/>
        <w:t>mayor</w:t>
      </w:r>
      <w:r>
        <w:rPr>
          <w:spacing w:val="-9"/>
        </w:rPr>
        <w:t> </w:t>
      </w:r>
      <w:r>
        <w:rPr/>
        <w:t>valor</w:t>
      </w:r>
      <w:r>
        <w:rPr>
          <w:spacing w:val="-10"/>
        </w:rPr>
        <w:t> </w:t>
      </w:r>
      <w:r>
        <w:rPr/>
        <w:t>de</w:t>
      </w:r>
      <w:r>
        <w:rPr>
          <w:spacing w:val="-9"/>
        </w:rPr>
        <w:t> </w:t>
      </w:r>
      <w:r>
        <w:rPr/>
        <w:t>existencias.</w:t>
      </w:r>
      <w:r>
        <w:rPr>
          <w:spacing w:val="-9"/>
        </w:rPr>
        <w:t> </w:t>
      </w:r>
      <w:r>
        <w:rPr/>
        <w:t>No obstante, la Sociedad procedió a imputar en ejercicios anteriores “Gastos financieros” por importe de</w:t>
      </w:r>
      <w:r>
        <w:rPr>
          <w:spacing w:val="-2"/>
        </w:rPr>
        <w:t> </w:t>
      </w:r>
      <w:r>
        <w:rPr/>
        <w:t>184.349,00</w:t>
      </w:r>
      <w:r>
        <w:rPr>
          <w:spacing w:val="-2"/>
        </w:rPr>
        <w:t> </w:t>
      </w:r>
      <w:r>
        <w:rPr/>
        <w:t>euros</w:t>
      </w:r>
      <w:r>
        <w:rPr>
          <w:spacing w:val="-3"/>
        </w:rPr>
        <w:t> </w:t>
      </w:r>
      <w:r>
        <w:rPr/>
        <w:t>a</w:t>
      </w:r>
      <w:r>
        <w:rPr>
          <w:spacing w:val="-3"/>
        </w:rPr>
        <w:t> </w:t>
      </w:r>
      <w:r>
        <w:rPr/>
        <w:t>cada</w:t>
      </w:r>
      <w:r>
        <w:rPr>
          <w:spacing w:val="-3"/>
        </w:rPr>
        <w:t> </w:t>
      </w:r>
      <w:r>
        <w:rPr/>
        <w:t>actuación,</w:t>
      </w:r>
      <w:r>
        <w:rPr>
          <w:spacing w:val="-3"/>
        </w:rPr>
        <w:t> </w:t>
      </w:r>
      <w:r>
        <w:rPr/>
        <w:t>en</w:t>
      </w:r>
      <w:r>
        <w:rPr>
          <w:spacing w:val="-2"/>
        </w:rPr>
        <w:t> </w:t>
      </w:r>
      <w:r>
        <w:rPr/>
        <w:t>función</w:t>
      </w:r>
      <w:r>
        <w:rPr>
          <w:spacing w:val="-3"/>
        </w:rPr>
        <w:t> </w:t>
      </w:r>
      <w:r>
        <w:rPr/>
        <w:t>del</w:t>
      </w:r>
      <w:r>
        <w:rPr>
          <w:spacing w:val="-3"/>
        </w:rPr>
        <w:t> </w:t>
      </w:r>
      <w:r>
        <w:rPr/>
        <w:t>porcentaje</w:t>
      </w:r>
      <w:r>
        <w:rPr>
          <w:spacing w:val="-3"/>
        </w:rPr>
        <w:t> </w:t>
      </w:r>
      <w:r>
        <w:rPr/>
        <w:t>que</w:t>
      </w:r>
      <w:r>
        <w:rPr>
          <w:spacing w:val="-3"/>
        </w:rPr>
        <w:t> </w:t>
      </w:r>
      <w:r>
        <w:rPr/>
        <w:t>representa</w:t>
      </w:r>
      <w:r>
        <w:rPr>
          <w:spacing w:val="-3"/>
        </w:rPr>
        <w:t> </w:t>
      </w:r>
      <w:r>
        <w:rPr/>
        <w:t>cada</w:t>
      </w:r>
      <w:r>
        <w:rPr>
          <w:spacing w:val="-3"/>
        </w:rPr>
        <w:t> </w:t>
      </w:r>
      <w:r>
        <w:rPr/>
        <w:t>tipología</w:t>
      </w:r>
      <w:r>
        <w:rPr>
          <w:spacing w:val="-4"/>
        </w:rPr>
        <w:t> </w:t>
      </w:r>
      <w:r>
        <w:rPr/>
        <w:t>sobre el total.</w:t>
      </w:r>
    </w:p>
    <w:p>
      <w:pPr>
        <w:pStyle w:val="BodyText"/>
        <w:spacing w:before="252"/>
        <w:ind w:left="428" w:right="419"/>
        <w:jc w:val="both"/>
      </w:pPr>
      <w:r>
        <w:rPr/>
        <w:t>En el ejercicio 2025, la Sociedad ha procedido a cuantificar contablemente los gastos operativos y los gastos repercutidos por Murcia Alta Velocidad, S.A. que corresponderían a cada una de las actuaciones en base a un criterio de reparto, consistente en el porcentaje que cada tipología de proyectos representa sobre el total de existencias.</w:t>
      </w:r>
    </w:p>
    <w:p>
      <w:pPr>
        <w:pStyle w:val="BodyText"/>
        <w:spacing w:before="253"/>
        <w:ind w:left="428" w:right="417"/>
        <w:jc w:val="both"/>
      </w:pPr>
      <w:r>
        <w:rPr/>
        <w:t>Durante el ejercicio 2025 no se</w:t>
      </w:r>
      <w:r>
        <w:rPr>
          <w:spacing w:val="-1"/>
        </w:rPr>
        <w:t> </w:t>
      </w:r>
      <w:r>
        <w:rPr/>
        <w:t>han desarrollado nuevas actuaciones</w:t>
      </w:r>
      <w:r>
        <w:rPr>
          <w:spacing w:val="-1"/>
        </w:rPr>
        <w:t> </w:t>
      </w:r>
      <w:r>
        <w:rPr/>
        <w:t>en los proyectos existentes. La Sociedad</w:t>
      </w:r>
      <w:r>
        <w:rPr>
          <w:spacing w:val="-9"/>
        </w:rPr>
        <w:t> </w:t>
      </w:r>
      <w:r>
        <w:rPr/>
        <w:t>ha</w:t>
      </w:r>
      <w:r>
        <w:rPr>
          <w:spacing w:val="-9"/>
        </w:rPr>
        <w:t> </w:t>
      </w:r>
      <w:r>
        <w:rPr/>
        <w:t>distribuido</w:t>
      </w:r>
      <w:r>
        <w:rPr>
          <w:spacing w:val="-8"/>
        </w:rPr>
        <w:t> </w:t>
      </w:r>
      <w:r>
        <w:rPr/>
        <w:t>la</w:t>
      </w:r>
      <w:r>
        <w:rPr>
          <w:spacing w:val="-9"/>
        </w:rPr>
        <w:t> </w:t>
      </w:r>
      <w:r>
        <w:rPr/>
        <w:t>repercusión</w:t>
      </w:r>
      <w:r>
        <w:rPr>
          <w:spacing w:val="-9"/>
        </w:rPr>
        <w:t> </w:t>
      </w:r>
      <w:r>
        <w:rPr/>
        <w:t>de</w:t>
      </w:r>
      <w:r>
        <w:rPr>
          <w:spacing w:val="-9"/>
        </w:rPr>
        <w:t> </w:t>
      </w:r>
      <w:r>
        <w:rPr/>
        <w:t>gastos,</w:t>
      </w:r>
      <w:r>
        <w:rPr>
          <w:spacing w:val="-9"/>
        </w:rPr>
        <w:t> </w:t>
      </w:r>
      <w:r>
        <w:rPr/>
        <w:t>otros</w:t>
      </w:r>
      <w:r>
        <w:rPr>
          <w:spacing w:val="-10"/>
        </w:rPr>
        <w:t> </w:t>
      </w:r>
      <w:r>
        <w:rPr/>
        <w:t>gastos</w:t>
      </w:r>
      <w:r>
        <w:rPr>
          <w:spacing w:val="-10"/>
        </w:rPr>
        <w:t> </w:t>
      </w:r>
      <w:r>
        <w:rPr/>
        <w:t>operativos</w:t>
      </w:r>
      <w:r>
        <w:rPr>
          <w:spacing w:val="-10"/>
        </w:rPr>
        <w:t> </w:t>
      </w:r>
      <w:r>
        <w:rPr/>
        <w:t>y</w:t>
      </w:r>
      <w:r>
        <w:rPr>
          <w:spacing w:val="-9"/>
        </w:rPr>
        <w:t> </w:t>
      </w:r>
      <w:r>
        <w:rPr/>
        <w:t>gastos</w:t>
      </w:r>
      <w:r>
        <w:rPr>
          <w:spacing w:val="-10"/>
        </w:rPr>
        <w:t> </w:t>
      </w:r>
      <w:r>
        <w:rPr/>
        <w:t>financieros</w:t>
      </w:r>
      <w:r>
        <w:rPr>
          <w:spacing w:val="-9"/>
        </w:rPr>
        <w:t> </w:t>
      </w:r>
      <w:r>
        <w:rPr/>
        <w:t>en</w:t>
      </w:r>
      <w:r>
        <w:rPr>
          <w:spacing w:val="-9"/>
        </w:rPr>
        <w:t> </w:t>
      </w:r>
      <w:r>
        <w:rPr/>
        <w:t>base al porcentaje que representa cada proyecto sobre el total.</w:t>
      </w:r>
    </w:p>
    <w:p>
      <w:pPr>
        <w:pStyle w:val="BodyText"/>
        <w:spacing w:after="0"/>
        <w:jc w:val="both"/>
        <w:sectPr>
          <w:pgSz w:w="11910" w:h="16840"/>
          <w:pgMar w:header="612" w:footer="950" w:top="1480" w:bottom="1140" w:left="1275" w:right="992"/>
        </w:sectPr>
      </w:pPr>
    </w:p>
    <w:p>
      <w:pPr>
        <w:pStyle w:val="BodyText"/>
      </w:pPr>
    </w:p>
    <w:p>
      <w:pPr>
        <w:pStyle w:val="BodyText"/>
        <w:spacing w:before="126"/>
      </w:pPr>
    </w:p>
    <w:p>
      <w:pPr>
        <w:pStyle w:val="BodyText"/>
        <w:ind w:left="428" w:right="432"/>
      </w:pPr>
      <w:r>
        <w:rPr/>
        <w:t>El detalle de las existencias por proyectos, tipo de gastos imputados y movimientos del ejercicio</w:t>
      </w:r>
      <w:r>
        <w:rPr>
          <w:spacing w:val="80"/>
          <w:w w:val="150"/>
        </w:rPr>
        <w:t> </w:t>
      </w:r>
      <w:r>
        <w:rPr/>
        <w:t>2025, es el siguiente:</w:t>
      </w:r>
    </w:p>
    <w:p>
      <w:pPr>
        <w:pStyle w:val="BodyText"/>
        <w:rPr>
          <w:sz w:val="20"/>
        </w:rPr>
      </w:pPr>
    </w:p>
    <w:p>
      <w:pPr>
        <w:pStyle w:val="BodyText"/>
        <w:spacing w:before="67"/>
        <w:rPr>
          <w:sz w:val="20"/>
        </w:rPr>
      </w:pPr>
    </w:p>
    <w:tbl>
      <w:tblPr>
        <w:tblW w:w="0" w:type="auto"/>
        <w:jc w:val="left"/>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22"/>
        <w:gridCol w:w="1140"/>
        <w:gridCol w:w="1391"/>
        <w:gridCol w:w="1040"/>
        <w:gridCol w:w="940"/>
        <w:gridCol w:w="998"/>
      </w:tblGrid>
      <w:tr>
        <w:trPr>
          <w:trHeight w:val="198" w:hRule="atLeast"/>
        </w:trPr>
        <w:tc>
          <w:tcPr>
            <w:tcW w:w="7231" w:type="dxa"/>
            <w:gridSpan w:val="6"/>
          </w:tcPr>
          <w:p>
            <w:pPr>
              <w:pStyle w:val="TableParagraph"/>
              <w:spacing w:line="177" w:lineRule="exact"/>
              <w:ind w:left="2875"/>
              <w:rPr>
                <w:b/>
                <w:sz w:val="16"/>
              </w:rPr>
            </w:pPr>
            <w:r>
              <w:rPr>
                <w:b/>
                <w:sz w:val="16"/>
              </w:rPr>
              <w:t>Importes</w:t>
            </w:r>
            <w:r>
              <w:rPr>
                <w:b/>
                <w:spacing w:val="-7"/>
                <w:sz w:val="16"/>
              </w:rPr>
              <w:t> </w:t>
            </w:r>
            <w:r>
              <w:rPr>
                <w:b/>
                <w:sz w:val="16"/>
              </w:rPr>
              <w:t>acumulados</w:t>
            </w:r>
            <w:r>
              <w:rPr>
                <w:b/>
                <w:spacing w:val="-7"/>
                <w:sz w:val="16"/>
              </w:rPr>
              <w:t> </w:t>
            </w:r>
            <w:r>
              <w:rPr>
                <w:b/>
                <w:sz w:val="16"/>
              </w:rPr>
              <w:t>a</w:t>
            </w:r>
            <w:r>
              <w:rPr>
                <w:b/>
                <w:spacing w:val="-6"/>
                <w:sz w:val="16"/>
              </w:rPr>
              <w:t> </w:t>
            </w:r>
            <w:r>
              <w:rPr>
                <w:b/>
                <w:spacing w:val="-2"/>
                <w:sz w:val="16"/>
              </w:rPr>
              <w:t>1/1/2025</w:t>
            </w:r>
          </w:p>
        </w:tc>
      </w:tr>
      <w:tr>
        <w:trPr>
          <w:trHeight w:val="368" w:hRule="atLeast"/>
        </w:trPr>
        <w:tc>
          <w:tcPr>
            <w:tcW w:w="1722" w:type="dxa"/>
            <w:tcBorders>
              <w:bottom w:val="single" w:sz="8" w:space="0" w:color="000000"/>
            </w:tcBorders>
          </w:tcPr>
          <w:p>
            <w:pPr>
              <w:pStyle w:val="TableParagraph"/>
              <w:spacing w:before="92"/>
              <w:ind w:left="5"/>
              <w:jc w:val="center"/>
              <w:rPr>
                <w:b/>
                <w:sz w:val="16"/>
              </w:rPr>
            </w:pPr>
            <w:r>
              <w:rPr>
                <w:b/>
                <w:spacing w:val="-2"/>
                <w:sz w:val="16"/>
              </w:rPr>
              <w:t>Concepto</w:t>
            </w:r>
          </w:p>
        </w:tc>
        <w:tc>
          <w:tcPr>
            <w:tcW w:w="1140" w:type="dxa"/>
            <w:tcBorders>
              <w:top w:val="single" w:sz="8" w:space="0" w:color="000000"/>
              <w:bottom w:val="single" w:sz="8" w:space="0" w:color="000000"/>
            </w:tcBorders>
          </w:tcPr>
          <w:p>
            <w:pPr>
              <w:pStyle w:val="TableParagraph"/>
              <w:spacing w:before="92"/>
              <w:ind w:right="177"/>
              <w:jc w:val="right"/>
              <w:rPr>
                <w:b/>
                <w:sz w:val="16"/>
              </w:rPr>
            </w:pPr>
            <w:r>
              <w:rPr>
                <w:b/>
                <w:spacing w:val="-2"/>
                <w:sz w:val="16"/>
              </w:rPr>
              <w:t>Actuaciones</w:t>
            </w:r>
          </w:p>
        </w:tc>
        <w:tc>
          <w:tcPr>
            <w:tcW w:w="1391" w:type="dxa"/>
            <w:tcBorders>
              <w:top w:val="single" w:sz="8" w:space="0" w:color="000000"/>
              <w:bottom w:val="single" w:sz="8" w:space="0" w:color="000000"/>
            </w:tcBorders>
          </w:tcPr>
          <w:p>
            <w:pPr>
              <w:pStyle w:val="TableParagraph"/>
              <w:spacing w:line="184" w:lineRule="exact"/>
              <w:ind w:left="117" w:firstLine="20"/>
              <w:rPr>
                <w:b/>
                <w:sz w:val="16"/>
              </w:rPr>
            </w:pPr>
            <w:r>
              <w:rPr>
                <w:b/>
                <w:sz w:val="16"/>
              </w:rPr>
              <w:t>Repercusión</w:t>
            </w:r>
            <w:r>
              <w:rPr>
                <w:b/>
                <w:spacing w:val="-10"/>
                <w:sz w:val="16"/>
              </w:rPr>
              <w:t> </w:t>
            </w:r>
            <w:r>
              <w:rPr>
                <w:b/>
                <w:sz w:val="16"/>
              </w:rPr>
              <w:t>de</w:t>
            </w:r>
            <w:r>
              <w:rPr>
                <w:b/>
                <w:spacing w:val="40"/>
                <w:sz w:val="16"/>
              </w:rPr>
              <w:t> </w:t>
            </w:r>
            <w:r>
              <w:rPr>
                <w:b/>
                <w:sz w:val="16"/>
              </w:rPr>
              <w:t>gastos</w:t>
            </w:r>
            <w:r>
              <w:rPr>
                <w:b/>
                <w:spacing w:val="-5"/>
                <w:sz w:val="16"/>
              </w:rPr>
              <w:t> </w:t>
            </w:r>
            <w:r>
              <w:rPr>
                <w:b/>
                <w:sz w:val="16"/>
              </w:rPr>
              <w:t>(Nota</w:t>
            </w:r>
            <w:r>
              <w:rPr>
                <w:b/>
                <w:spacing w:val="-4"/>
                <w:sz w:val="16"/>
              </w:rPr>
              <w:t> </w:t>
            </w:r>
            <w:r>
              <w:rPr>
                <w:b/>
                <w:spacing w:val="-5"/>
                <w:sz w:val="16"/>
              </w:rPr>
              <w:t>14)</w:t>
            </w:r>
          </w:p>
        </w:tc>
        <w:tc>
          <w:tcPr>
            <w:tcW w:w="1040" w:type="dxa"/>
            <w:tcBorders>
              <w:top w:val="single" w:sz="8" w:space="0" w:color="000000"/>
              <w:bottom w:val="single" w:sz="8" w:space="0" w:color="000000"/>
            </w:tcBorders>
          </w:tcPr>
          <w:p>
            <w:pPr>
              <w:pStyle w:val="TableParagraph"/>
              <w:spacing w:line="184" w:lineRule="exact"/>
              <w:ind w:left="150" w:right="101" w:hanging="70"/>
              <w:rPr>
                <w:b/>
                <w:sz w:val="16"/>
              </w:rPr>
            </w:pPr>
            <w:r>
              <w:rPr>
                <w:b/>
                <w:sz w:val="16"/>
              </w:rPr>
              <w:t>Otros</w:t>
            </w:r>
            <w:r>
              <w:rPr>
                <w:b/>
                <w:spacing w:val="-10"/>
                <w:sz w:val="16"/>
              </w:rPr>
              <w:t> </w:t>
            </w:r>
            <w:r>
              <w:rPr>
                <w:b/>
                <w:sz w:val="16"/>
              </w:rPr>
              <w:t>gastos</w:t>
            </w:r>
            <w:r>
              <w:rPr>
                <w:b/>
                <w:spacing w:val="40"/>
                <w:sz w:val="16"/>
              </w:rPr>
              <w:t> </w:t>
            </w:r>
            <w:r>
              <w:rPr>
                <w:b/>
                <w:spacing w:val="-2"/>
                <w:sz w:val="16"/>
              </w:rPr>
              <w:t>operativos</w:t>
            </w:r>
          </w:p>
        </w:tc>
        <w:tc>
          <w:tcPr>
            <w:tcW w:w="940" w:type="dxa"/>
            <w:tcBorders>
              <w:top w:val="single" w:sz="8" w:space="0" w:color="000000"/>
              <w:bottom w:val="single" w:sz="8" w:space="0" w:color="000000"/>
            </w:tcBorders>
          </w:tcPr>
          <w:p>
            <w:pPr>
              <w:pStyle w:val="TableParagraph"/>
              <w:spacing w:line="184" w:lineRule="exact"/>
              <w:ind w:left="83" w:firstLine="146"/>
              <w:rPr>
                <w:b/>
                <w:sz w:val="16"/>
              </w:rPr>
            </w:pPr>
            <w:r>
              <w:rPr>
                <w:b/>
                <w:spacing w:val="-2"/>
                <w:sz w:val="16"/>
              </w:rPr>
              <w:t>Gastos</w:t>
            </w:r>
            <w:r>
              <w:rPr>
                <w:b/>
                <w:spacing w:val="40"/>
                <w:sz w:val="16"/>
              </w:rPr>
              <w:t> </w:t>
            </w:r>
            <w:r>
              <w:rPr>
                <w:b/>
                <w:spacing w:val="-2"/>
                <w:sz w:val="16"/>
              </w:rPr>
              <w:t>financieros</w:t>
            </w:r>
          </w:p>
        </w:tc>
        <w:tc>
          <w:tcPr>
            <w:tcW w:w="998" w:type="dxa"/>
            <w:tcBorders>
              <w:bottom w:val="single" w:sz="8" w:space="0" w:color="000000"/>
            </w:tcBorders>
          </w:tcPr>
          <w:p>
            <w:pPr>
              <w:pStyle w:val="TableParagraph"/>
              <w:spacing w:line="153" w:lineRule="exact"/>
              <w:ind w:left="313"/>
              <w:rPr>
                <w:b/>
                <w:sz w:val="16"/>
              </w:rPr>
            </w:pPr>
            <w:r>
              <w:rPr>
                <w:b/>
                <w:spacing w:val="-2"/>
                <w:sz w:val="16"/>
              </w:rPr>
              <w:t>Total</w:t>
            </w:r>
          </w:p>
        </w:tc>
      </w:tr>
      <w:tr>
        <w:trPr>
          <w:trHeight w:val="229" w:hRule="atLeast"/>
        </w:trPr>
        <w:tc>
          <w:tcPr>
            <w:tcW w:w="1722" w:type="dxa"/>
            <w:tcBorders>
              <w:top w:val="single" w:sz="8" w:space="0" w:color="000000"/>
            </w:tcBorders>
          </w:tcPr>
          <w:p>
            <w:pPr>
              <w:pStyle w:val="TableParagraph"/>
              <w:spacing w:before="20"/>
              <w:ind w:left="8" w:right="170"/>
              <w:jc w:val="center"/>
              <w:rPr>
                <w:sz w:val="16"/>
              </w:rPr>
            </w:pPr>
            <w:r>
              <w:rPr>
                <w:sz w:val="16"/>
              </w:rPr>
              <w:t>Proyectos</w:t>
            </w:r>
            <w:r>
              <w:rPr>
                <w:spacing w:val="-8"/>
                <w:sz w:val="16"/>
              </w:rPr>
              <w:t> </w:t>
            </w:r>
            <w:r>
              <w:rPr>
                <w:spacing w:val="-2"/>
                <w:sz w:val="16"/>
              </w:rPr>
              <w:t>ferroviarios</w:t>
            </w:r>
          </w:p>
        </w:tc>
        <w:tc>
          <w:tcPr>
            <w:tcW w:w="1140" w:type="dxa"/>
            <w:tcBorders>
              <w:top w:val="single" w:sz="8" w:space="0" w:color="000000"/>
            </w:tcBorders>
          </w:tcPr>
          <w:p>
            <w:pPr>
              <w:pStyle w:val="TableParagraph"/>
              <w:spacing w:before="20"/>
              <w:ind w:right="116"/>
              <w:jc w:val="right"/>
              <w:rPr>
                <w:sz w:val="16"/>
              </w:rPr>
            </w:pPr>
            <w:r>
              <w:rPr>
                <w:spacing w:val="-2"/>
                <w:sz w:val="16"/>
              </w:rPr>
              <w:t>1.331.280,86</w:t>
            </w:r>
          </w:p>
        </w:tc>
        <w:tc>
          <w:tcPr>
            <w:tcW w:w="1391" w:type="dxa"/>
            <w:tcBorders>
              <w:top w:val="single" w:sz="8" w:space="0" w:color="000000"/>
            </w:tcBorders>
          </w:tcPr>
          <w:p>
            <w:pPr>
              <w:pStyle w:val="TableParagraph"/>
              <w:spacing w:before="20"/>
              <w:ind w:right="80"/>
              <w:jc w:val="right"/>
              <w:rPr>
                <w:sz w:val="16"/>
              </w:rPr>
            </w:pPr>
            <w:r>
              <w:rPr>
                <w:spacing w:val="-2"/>
                <w:sz w:val="16"/>
              </w:rPr>
              <w:t>550.986,88</w:t>
            </w:r>
          </w:p>
        </w:tc>
        <w:tc>
          <w:tcPr>
            <w:tcW w:w="1040" w:type="dxa"/>
            <w:tcBorders>
              <w:top w:val="single" w:sz="8" w:space="0" w:color="000000"/>
            </w:tcBorders>
          </w:tcPr>
          <w:p>
            <w:pPr>
              <w:pStyle w:val="TableParagraph"/>
              <w:spacing w:before="20"/>
              <w:ind w:right="83"/>
              <w:jc w:val="right"/>
              <w:rPr>
                <w:sz w:val="16"/>
              </w:rPr>
            </w:pPr>
            <w:r>
              <w:rPr>
                <w:spacing w:val="-2"/>
                <w:sz w:val="16"/>
              </w:rPr>
              <w:t>377.671,51</w:t>
            </w:r>
          </w:p>
        </w:tc>
        <w:tc>
          <w:tcPr>
            <w:tcW w:w="940" w:type="dxa"/>
            <w:tcBorders>
              <w:top w:val="single" w:sz="8" w:space="0" w:color="000000"/>
            </w:tcBorders>
          </w:tcPr>
          <w:p>
            <w:pPr>
              <w:pStyle w:val="TableParagraph"/>
              <w:spacing w:before="20"/>
              <w:ind w:right="70"/>
              <w:jc w:val="right"/>
              <w:rPr>
                <w:sz w:val="16"/>
              </w:rPr>
            </w:pPr>
            <w:r>
              <w:rPr>
                <w:spacing w:val="-2"/>
                <w:sz w:val="16"/>
              </w:rPr>
              <w:t>177.317,93</w:t>
            </w:r>
          </w:p>
        </w:tc>
        <w:tc>
          <w:tcPr>
            <w:tcW w:w="998" w:type="dxa"/>
            <w:tcBorders>
              <w:top w:val="single" w:sz="8" w:space="0" w:color="000000"/>
            </w:tcBorders>
          </w:tcPr>
          <w:p>
            <w:pPr>
              <w:pStyle w:val="TableParagraph"/>
              <w:spacing w:before="20"/>
              <w:ind w:right="71"/>
              <w:jc w:val="right"/>
              <w:rPr>
                <w:b/>
                <w:sz w:val="16"/>
              </w:rPr>
            </w:pPr>
            <w:r>
              <w:rPr>
                <w:b/>
                <w:spacing w:val="-2"/>
                <w:sz w:val="16"/>
              </w:rPr>
              <w:t>2.437.257,18</w:t>
            </w:r>
          </w:p>
        </w:tc>
      </w:tr>
      <w:tr>
        <w:trPr>
          <w:trHeight w:val="224" w:hRule="atLeast"/>
        </w:trPr>
        <w:tc>
          <w:tcPr>
            <w:tcW w:w="1722" w:type="dxa"/>
          </w:tcPr>
          <w:p>
            <w:pPr>
              <w:pStyle w:val="TableParagraph"/>
              <w:spacing w:before="18"/>
              <w:ind w:left="28" w:right="162"/>
              <w:jc w:val="center"/>
              <w:rPr>
                <w:sz w:val="16"/>
              </w:rPr>
            </w:pPr>
            <w:r>
              <w:rPr>
                <w:sz w:val="16"/>
              </w:rPr>
              <w:t>Proyectos</w:t>
            </w:r>
            <w:r>
              <w:rPr>
                <w:spacing w:val="-8"/>
                <w:sz w:val="16"/>
              </w:rPr>
              <w:t> </w:t>
            </w:r>
            <w:r>
              <w:rPr>
                <w:spacing w:val="-2"/>
                <w:sz w:val="16"/>
              </w:rPr>
              <w:t>urbanísticos</w:t>
            </w:r>
          </w:p>
        </w:tc>
        <w:tc>
          <w:tcPr>
            <w:tcW w:w="1140" w:type="dxa"/>
            <w:tcBorders>
              <w:bottom w:val="single" w:sz="8" w:space="0" w:color="000000"/>
            </w:tcBorders>
          </w:tcPr>
          <w:p>
            <w:pPr>
              <w:pStyle w:val="TableParagraph"/>
              <w:spacing w:before="18"/>
              <w:ind w:right="116"/>
              <w:jc w:val="right"/>
              <w:rPr>
                <w:sz w:val="16"/>
              </w:rPr>
            </w:pPr>
            <w:r>
              <w:rPr>
                <w:spacing w:val="-2"/>
                <w:sz w:val="16"/>
              </w:rPr>
              <w:t>52.786,02</w:t>
            </w:r>
          </w:p>
        </w:tc>
        <w:tc>
          <w:tcPr>
            <w:tcW w:w="1391" w:type="dxa"/>
            <w:tcBorders>
              <w:bottom w:val="single" w:sz="8" w:space="0" w:color="000000"/>
            </w:tcBorders>
          </w:tcPr>
          <w:p>
            <w:pPr>
              <w:pStyle w:val="TableParagraph"/>
              <w:spacing w:before="18"/>
              <w:ind w:right="80"/>
              <w:jc w:val="right"/>
              <w:rPr>
                <w:sz w:val="16"/>
              </w:rPr>
            </w:pPr>
            <w:r>
              <w:rPr>
                <w:spacing w:val="-2"/>
                <w:sz w:val="16"/>
              </w:rPr>
              <w:t>21.847,92</w:t>
            </w:r>
          </w:p>
        </w:tc>
        <w:tc>
          <w:tcPr>
            <w:tcW w:w="1040" w:type="dxa"/>
            <w:tcBorders>
              <w:bottom w:val="single" w:sz="8" w:space="0" w:color="000000"/>
            </w:tcBorders>
          </w:tcPr>
          <w:p>
            <w:pPr>
              <w:pStyle w:val="TableParagraph"/>
              <w:spacing w:before="18"/>
              <w:ind w:right="83"/>
              <w:jc w:val="right"/>
              <w:rPr>
                <w:sz w:val="16"/>
              </w:rPr>
            </w:pPr>
            <w:r>
              <w:rPr>
                <w:spacing w:val="-2"/>
                <w:sz w:val="16"/>
              </w:rPr>
              <w:t>14.975,56</w:t>
            </w:r>
          </w:p>
        </w:tc>
        <w:tc>
          <w:tcPr>
            <w:tcW w:w="940" w:type="dxa"/>
            <w:tcBorders>
              <w:bottom w:val="single" w:sz="8" w:space="0" w:color="000000"/>
            </w:tcBorders>
          </w:tcPr>
          <w:p>
            <w:pPr>
              <w:pStyle w:val="TableParagraph"/>
              <w:spacing w:before="18"/>
              <w:ind w:right="71"/>
              <w:jc w:val="right"/>
              <w:rPr>
                <w:sz w:val="16"/>
              </w:rPr>
            </w:pPr>
            <w:r>
              <w:rPr>
                <w:spacing w:val="-2"/>
                <w:sz w:val="16"/>
              </w:rPr>
              <w:t>7.031,07</w:t>
            </w:r>
          </w:p>
        </w:tc>
        <w:tc>
          <w:tcPr>
            <w:tcW w:w="998" w:type="dxa"/>
            <w:tcBorders>
              <w:bottom w:val="single" w:sz="8" w:space="0" w:color="000000"/>
            </w:tcBorders>
          </w:tcPr>
          <w:p>
            <w:pPr>
              <w:pStyle w:val="TableParagraph"/>
              <w:spacing w:before="18"/>
              <w:ind w:right="71"/>
              <w:jc w:val="right"/>
              <w:rPr>
                <w:b/>
                <w:sz w:val="16"/>
              </w:rPr>
            </w:pPr>
            <w:r>
              <w:rPr>
                <w:b/>
                <w:spacing w:val="-2"/>
                <w:sz w:val="16"/>
              </w:rPr>
              <w:t>96.640,57</w:t>
            </w:r>
          </w:p>
        </w:tc>
      </w:tr>
      <w:tr>
        <w:trPr>
          <w:trHeight w:val="225" w:hRule="atLeast"/>
        </w:trPr>
        <w:tc>
          <w:tcPr>
            <w:tcW w:w="1722" w:type="dxa"/>
          </w:tcPr>
          <w:p>
            <w:pPr>
              <w:pStyle w:val="TableParagraph"/>
              <w:spacing w:before="20"/>
              <w:ind w:left="8"/>
              <w:jc w:val="center"/>
              <w:rPr>
                <w:b/>
                <w:sz w:val="16"/>
              </w:rPr>
            </w:pPr>
            <w:r>
              <w:rPr>
                <w:b/>
                <w:spacing w:val="-2"/>
                <w:sz w:val="16"/>
              </w:rPr>
              <w:t>Total</w:t>
            </w:r>
          </w:p>
        </w:tc>
        <w:tc>
          <w:tcPr>
            <w:tcW w:w="1140" w:type="dxa"/>
            <w:tcBorders>
              <w:top w:val="single" w:sz="8" w:space="0" w:color="000000"/>
              <w:bottom w:val="double" w:sz="6" w:space="0" w:color="000000"/>
            </w:tcBorders>
          </w:tcPr>
          <w:p>
            <w:pPr>
              <w:pStyle w:val="TableParagraph"/>
              <w:spacing w:before="20"/>
              <w:ind w:right="116"/>
              <w:jc w:val="right"/>
              <w:rPr>
                <w:b/>
                <w:sz w:val="16"/>
              </w:rPr>
            </w:pPr>
            <w:r>
              <w:rPr>
                <w:b/>
                <w:spacing w:val="-2"/>
                <w:sz w:val="16"/>
              </w:rPr>
              <w:t>1.384.066,88</w:t>
            </w:r>
          </w:p>
        </w:tc>
        <w:tc>
          <w:tcPr>
            <w:tcW w:w="1391" w:type="dxa"/>
            <w:tcBorders>
              <w:top w:val="single" w:sz="8" w:space="0" w:color="000000"/>
              <w:bottom w:val="double" w:sz="6" w:space="0" w:color="000000"/>
            </w:tcBorders>
          </w:tcPr>
          <w:p>
            <w:pPr>
              <w:pStyle w:val="TableParagraph"/>
              <w:spacing w:before="20"/>
              <w:ind w:right="80"/>
              <w:jc w:val="right"/>
              <w:rPr>
                <w:b/>
                <w:sz w:val="16"/>
              </w:rPr>
            </w:pPr>
            <w:r>
              <w:rPr>
                <w:b/>
                <w:spacing w:val="-2"/>
                <w:sz w:val="16"/>
              </w:rPr>
              <w:t>572.834,80</w:t>
            </w:r>
          </w:p>
        </w:tc>
        <w:tc>
          <w:tcPr>
            <w:tcW w:w="1040" w:type="dxa"/>
            <w:tcBorders>
              <w:top w:val="single" w:sz="8" w:space="0" w:color="000000"/>
              <w:bottom w:val="double" w:sz="6" w:space="0" w:color="000000"/>
            </w:tcBorders>
          </w:tcPr>
          <w:p>
            <w:pPr>
              <w:pStyle w:val="TableParagraph"/>
              <w:spacing w:before="20"/>
              <w:ind w:right="83"/>
              <w:jc w:val="right"/>
              <w:rPr>
                <w:b/>
                <w:sz w:val="16"/>
              </w:rPr>
            </w:pPr>
            <w:r>
              <w:rPr>
                <w:b/>
                <w:spacing w:val="-2"/>
                <w:sz w:val="16"/>
              </w:rPr>
              <w:t>392.647,07</w:t>
            </w:r>
          </w:p>
        </w:tc>
        <w:tc>
          <w:tcPr>
            <w:tcW w:w="940" w:type="dxa"/>
            <w:tcBorders>
              <w:top w:val="single" w:sz="8" w:space="0" w:color="000000"/>
              <w:bottom w:val="double" w:sz="6" w:space="0" w:color="000000"/>
            </w:tcBorders>
          </w:tcPr>
          <w:p>
            <w:pPr>
              <w:pStyle w:val="TableParagraph"/>
              <w:spacing w:before="20"/>
              <w:ind w:right="70"/>
              <w:jc w:val="right"/>
              <w:rPr>
                <w:b/>
                <w:sz w:val="16"/>
              </w:rPr>
            </w:pPr>
            <w:r>
              <w:rPr>
                <w:b/>
                <w:spacing w:val="-2"/>
                <w:sz w:val="16"/>
              </w:rPr>
              <w:t>184.349,00</w:t>
            </w:r>
          </w:p>
        </w:tc>
        <w:tc>
          <w:tcPr>
            <w:tcW w:w="998" w:type="dxa"/>
            <w:tcBorders>
              <w:top w:val="single" w:sz="8" w:space="0" w:color="000000"/>
              <w:bottom w:val="double" w:sz="6" w:space="0" w:color="000000"/>
            </w:tcBorders>
          </w:tcPr>
          <w:p>
            <w:pPr>
              <w:pStyle w:val="TableParagraph"/>
              <w:spacing w:before="20"/>
              <w:ind w:right="71"/>
              <w:jc w:val="right"/>
              <w:rPr>
                <w:b/>
                <w:sz w:val="16"/>
              </w:rPr>
            </w:pPr>
            <w:r>
              <w:rPr>
                <w:b/>
                <w:spacing w:val="-2"/>
                <w:sz w:val="16"/>
              </w:rPr>
              <w:t>2.533.897,75</w:t>
            </w:r>
          </w:p>
        </w:tc>
      </w:tr>
      <w:tr>
        <w:trPr>
          <w:trHeight w:val="681" w:hRule="atLeast"/>
        </w:trPr>
        <w:tc>
          <w:tcPr>
            <w:tcW w:w="7231" w:type="dxa"/>
            <w:gridSpan w:val="6"/>
          </w:tcPr>
          <w:p>
            <w:pPr>
              <w:pStyle w:val="TableParagraph"/>
              <w:rPr>
                <w:sz w:val="16"/>
              </w:rPr>
            </w:pPr>
          </w:p>
          <w:p>
            <w:pPr>
              <w:pStyle w:val="TableParagraph"/>
              <w:spacing w:before="108"/>
              <w:rPr>
                <w:sz w:val="16"/>
              </w:rPr>
            </w:pPr>
          </w:p>
          <w:p>
            <w:pPr>
              <w:pStyle w:val="TableParagraph"/>
              <w:ind w:left="3342"/>
              <w:rPr>
                <w:b/>
                <w:sz w:val="16"/>
              </w:rPr>
            </w:pPr>
            <w:r>
              <w:rPr>
                <w:b/>
                <w:sz w:val="16"/>
              </w:rPr>
              <w:t>Adiciones/</w:t>
            </w:r>
            <w:r>
              <w:rPr>
                <w:b/>
                <w:spacing w:val="-8"/>
                <w:sz w:val="16"/>
              </w:rPr>
              <w:t> </w:t>
            </w:r>
            <w:r>
              <w:rPr>
                <w:b/>
                <w:sz w:val="16"/>
              </w:rPr>
              <w:t>(Salidas)</w:t>
            </w:r>
            <w:r>
              <w:rPr>
                <w:b/>
                <w:spacing w:val="-6"/>
                <w:sz w:val="16"/>
              </w:rPr>
              <w:t> </w:t>
            </w:r>
            <w:r>
              <w:rPr>
                <w:b/>
                <w:sz w:val="16"/>
              </w:rPr>
              <w:t>Ejercicio</w:t>
            </w:r>
            <w:r>
              <w:rPr>
                <w:b/>
                <w:spacing w:val="-8"/>
                <w:sz w:val="16"/>
              </w:rPr>
              <w:t> </w:t>
            </w:r>
            <w:r>
              <w:rPr>
                <w:b/>
                <w:spacing w:val="-4"/>
                <w:sz w:val="16"/>
              </w:rPr>
              <w:t>2025</w:t>
            </w:r>
          </w:p>
        </w:tc>
      </w:tr>
      <w:tr>
        <w:trPr>
          <w:trHeight w:val="368" w:hRule="atLeast"/>
        </w:trPr>
        <w:tc>
          <w:tcPr>
            <w:tcW w:w="1722" w:type="dxa"/>
            <w:tcBorders>
              <w:bottom w:val="single" w:sz="8" w:space="0" w:color="000000"/>
            </w:tcBorders>
          </w:tcPr>
          <w:p>
            <w:pPr>
              <w:pStyle w:val="TableParagraph"/>
              <w:spacing w:before="92"/>
              <w:ind w:left="5"/>
              <w:jc w:val="center"/>
              <w:rPr>
                <w:b/>
                <w:sz w:val="16"/>
              </w:rPr>
            </w:pPr>
            <w:r>
              <w:rPr>
                <w:b/>
                <w:spacing w:val="-2"/>
                <w:sz w:val="16"/>
              </w:rPr>
              <w:t>Concepto</w:t>
            </w:r>
          </w:p>
        </w:tc>
        <w:tc>
          <w:tcPr>
            <w:tcW w:w="1140" w:type="dxa"/>
            <w:tcBorders>
              <w:top w:val="single" w:sz="8" w:space="0" w:color="000000"/>
              <w:bottom w:val="single" w:sz="8" w:space="0" w:color="000000"/>
            </w:tcBorders>
          </w:tcPr>
          <w:p>
            <w:pPr>
              <w:pStyle w:val="TableParagraph"/>
              <w:spacing w:before="92"/>
              <w:ind w:right="177"/>
              <w:jc w:val="right"/>
              <w:rPr>
                <w:b/>
                <w:sz w:val="16"/>
              </w:rPr>
            </w:pPr>
            <w:r>
              <w:rPr>
                <w:b/>
                <w:spacing w:val="-2"/>
                <w:sz w:val="16"/>
              </w:rPr>
              <w:t>Actuaciones</w:t>
            </w:r>
          </w:p>
        </w:tc>
        <w:tc>
          <w:tcPr>
            <w:tcW w:w="1391" w:type="dxa"/>
            <w:tcBorders>
              <w:top w:val="single" w:sz="8" w:space="0" w:color="000000"/>
              <w:bottom w:val="single" w:sz="8" w:space="0" w:color="000000"/>
            </w:tcBorders>
          </w:tcPr>
          <w:p>
            <w:pPr>
              <w:pStyle w:val="TableParagraph"/>
              <w:spacing w:line="184" w:lineRule="exact"/>
              <w:ind w:left="117" w:firstLine="20"/>
              <w:rPr>
                <w:b/>
                <w:sz w:val="16"/>
              </w:rPr>
            </w:pPr>
            <w:r>
              <w:rPr>
                <w:b/>
                <w:sz w:val="16"/>
              </w:rPr>
              <w:t>Repercusión</w:t>
            </w:r>
            <w:r>
              <w:rPr>
                <w:b/>
                <w:spacing w:val="-10"/>
                <w:sz w:val="16"/>
              </w:rPr>
              <w:t> </w:t>
            </w:r>
            <w:r>
              <w:rPr>
                <w:b/>
                <w:sz w:val="16"/>
              </w:rPr>
              <w:t>de</w:t>
            </w:r>
            <w:r>
              <w:rPr>
                <w:b/>
                <w:spacing w:val="40"/>
                <w:sz w:val="16"/>
              </w:rPr>
              <w:t> </w:t>
            </w:r>
            <w:r>
              <w:rPr>
                <w:b/>
                <w:sz w:val="16"/>
              </w:rPr>
              <w:t>gastos</w:t>
            </w:r>
            <w:r>
              <w:rPr>
                <w:b/>
                <w:spacing w:val="-5"/>
                <w:sz w:val="16"/>
              </w:rPr>
              <w:t> </w:t>
            </w:r>
            <w:r>
              <w:rPr>
                <w:b/>
                <w:sz w:val="16"/>
              </w:rPr>
              <w:t>(Nota</w:t>
            </w:r>
            <w:r>
              <w:rPr>
                <w:b/>
                <w:spacing w:val="-4"/>
                <w:sz w:val="16"/>
              </w:rPr>
              <w:t> </w:t>
            </w:r>
            <w:r>
              <w:rPr>
                <w:b/>
                <w:spacing w:val="-5"/>
                <w:sz w:val="16"/>
              </w:rPr>
              <w:t>14)</w:t>
            </w:r>
          </w:p>
        </w:tc>
        <w:tc>
          <w:tcPr>
            <w:tcW w:w="1040" w:type="dxa"/>
            <w:tcBorders>
              <w:top w:val="single" w:sz="8" w:space="0" w:color="000000"/>
              <w:bottom w:val="single" w:sz="8" w:space="0" w:color="000000"/>
            </w:tcBorders>
          </w:tcPr>
          <w:p>
            <w:pPr>
              <w:pStyle w:val="TableParagraph"/>
              <w:spacing w:line="184" w:lineRule="exact"/>
              <w:ind w:left="150" w:right="101" w:hanging="70"/>
              <w:rPr>
                <w:b/>
                <w:sz w:val="16"/>
              </w:rPr>
            </w:pPr>
            <w:r>
              <w:rPr>
                <w:b/>
                <w:sz w:val="16"/>
              </w:rPr>
              <w:t>Otros</w:t>
            </w:r>
            <w:r>
              <w:rPr>
                <w:b/>
                <w:spacing w:val="-10"/>
                <w:sz w:val="16"/>
              </w:rPr>
              <w:t> </w:t>
            </w:r>
            <w:r>
              <w:rPr>
                <w:b/>
                <w:sz w:val="16"/>
              </w:rPr>
              <w:t>gastos</w:t>
            </w:r>
            <w:r>
              <w:rPr>
                <w:b/>
                <w:spacing w:val="40"/>
                <w:sz w:val="16"/>
              </w:rPr>
              <w:t> </w:t>
            </w:r>
            <w:r>
              <w:rPr>
                <w:b/>
                <w:spacing w:val="-2"/>
                <w:sz w:val="16"/>
              </w:rPr>
              <w:t>operativos</w:t>
            </w:r>
          </w:p>
        </w:tc>
        <w:tc>
          <w:tcPr>
            <w:tcW w:w="940" w:type="dxa"/>
            <w:tcBorders>
              <w:top w:val="single" w:sz="8" w:space="0" w:color="000000"/>
              <w:bottom w:val="single" w:sz="8" w:space="0" w:color="000000"/>
            </w:tcBorders>
          </w:tcPr>
          <w:p>
            <w:pPr>
              <w:pStyle w:val="TableParagraph"/>
              <w:spacing w:line="184" w:lineRule="exact"/>
              <w:ind w:left="83" w:firstLine="146"/>
              <w:rPr>
                <w:b/>
                <w:sz w:val="16"/>
              </w:rPr>
            </w:pPr>
            <w:r>
              <w:rPr>
                <w:b/>
                <w:spacing w:val="-2"/>
                <w:sz w:val="16"/>
              </w:rPr>
              <w:t>Gastos</w:t>
            </w:r>
            <w:r>
              <w:rPr>
                <w:b/>
                <w:spacing w:val="40"/>
                <w:sz w:val="16"/>
              </w:rPr>
              <w:t> </w:t>
            </w:r>
            <w:r>
              <w:rPr>
                <w:b/>
                <w:spacing w:val="-2"/>
                <w:sz w:val="16"/>
              </w:rPr>
              <w:t>financieros</w:t>
            </w:r>
          </w:p>
        </w:tc>
        <w:tc>
          <w:tcPr>
            <w:tcW w:w="998" w:type="dxa"/>
            <w:tcBorders>
              <w:bottom w:val="single" w:sz="8" w:space="0" w:color="000000"/>
            </w:tcBorders>
          </w:tcPr>
          <w:p>
            <w:pPr>
              <w:pStyle w:val="TableParagraph"/>
              <w:spacing w:line="153" w:lineRule="exact"/>
              <w:ind w:left="313"/>
              <w:rPr>
                <w:b/>
                <w:sz w:val="16"/>
              </w:rPr>
            </w:pPr>
            <w:r>
              <w:rPr>
                <w:b/>
                <w:spacing w:val="-2"/>
                <w:sz w:val="16"/>
              </w:rPr>
              <w:t>Total</w:t>
            </w:r>
          </w:p>
        </w:tc>
      </w:tr>
      <w:tr>
        <w:trPr>
          <w:trHeight w:val="230" w:hRule="atLeast"/>
        </w:trPr>
        <w:tc>
          <w:tcPr>
            <w:tcW w:w="1722" w:type="dxa"/>
            <w:tcBorders>
              <w:top w:val="single" w:sz="8" w:space="0" w:color="000000"/>
            </w:tcBorders>
          </w:tcPr>
          <w:p>
            <w:pPr>
              <w:pStyle w:val="TableParagraph"/>
              <w:spacing w:before="20"/>
              <w:ind w:left="8" w:right="170"/>
              <w:jc w:val="center"/>
              <w:rPr>
                <w:sz w:val="16"/>
              </w:rPr>
            </w:pPr>
            <w:r>
              <w:rPr>
                <w:sz w:val="16"/>
              </w:rPr>
              <w:t>Proyectos</w:t>
            </w:r>
            <w:r>
              <w:rPr>
                <w:spacing w:val="-8"/>
                <w:sz w:val="16"/>
              </w:rPr>
              <w:t> </w:t>
            </w:r>
            <w:r>
              <w:rPr>
                <w:spacing w:val="-2"/>
                <w:sz w:val="16"/>
              </w:rPr>
              <w:t>ferroviarios</w:t>
            </w:r>
          </w:p>
        </w:tc>
        <w:tc>
          <w:tcPr>
            <w:tcW w:w="1140" w:type="dxa"/>
            <w:tcBorders>
              <w:top w:val="single" w:sz="8" w:space="0" w:color="000000"/>
            </w:tcBorders>
          </w:tcPr>
          <w:p>
            <w:pPr>
              <w:pStyle w:val="TableParagraph"/>
              <w:spacing w:before="20"/>
              <w:ind w:right="116"/>
              <w:jc w:val="right"/>
              <w:rPr>
                <w:sz w:val="16"/>
              </w:rPr>
            </w:pPr>
            <w:r>
              <w:rPr>
                <w:spacing w:val="-4"/>
                <w:sz w:val="16"/>
              </w:rPr>
              <w:t>0,00</w:t>
            </w:r>
          </w:p>
        </w:tc>
        <w:tc>
          <w:tcPr>
            <w:tcW w:w="1391" w:type="dxa"/>
            <w:tcBorders>
              <w:top w:val="single" w:sz="8" w:space="0" w:color="000000"/>
            </w:tcBorders>
          </w:tcPr>
          <w:p>
            <w:pPr>
              <w:pStyle w:val="TableParagraph"/>
              <w:spacing w:before="20"/>
              <w:ind w:right="80"/>
              <w:jc w:val="right"/>
              <w:rPr>
                <w:sz w:val="16"/>
              </w:rPr>
            </w:pPr>
            <w:r>
              <w:rPr>
                <w:spacing w:val="-2"/>
                <w:sz w:val="16"/>
              </w:rPr>
              <w:t>28.752,94</w:t>
            </w:r>
          </w:p>
        </w:tc>
        <w:tc>
          <w:tcPr>
            <w:tcW w:w="1040" w:type="dxa"/>
            <w:tcBorders>
              <w:top w:val="single" w:sz="8" w:space="0" w:color="000000"/>
            </w:tcBorders>
          </w:tcPr>
          <w:p>
            <w:pPr>
              <w:pStyle w:val="TableParagraph"/>
              <w:spacing w:before="20"/>
              <w:ind w:right="83"/>
              <w:jc w:val="right"/>
              <w:rPr>
                <w:sz w:val="16"/>
              </w:rPr>
            </w:pPr>
            <w:r>
              <w:rPr>
                <w:spacing w:val="-2"/>
                <w:sz w:val="16"/>
              </w:rPr>
              <w:t>27.526,68</w:t>
            </w:r>
          </w:p>
        </w:tc>
        <w:tc>
          <w:tcPr>
            <w:tcW w:w="940" w:type="dxa"/>
            <w:tcBorders>
              <w:top w:val="single" w:sz="8" w:space="0" w:color="000000"/>
            </w:tcBorders>
          </w:tcPr>
          <w:p>
            <w:pPr>
              <w:pStyle w:val="TableParagraph"/>
              <w:spacing w:before="20"/>
              <w:ind w:right="70"/>
              <w:jc w:val="right"/>
              <w:rPr>
                <w:sz w:val="16"/>
              </w:rPr>
            </w:pPr>
            <w:r>
              <w:rPr>
                <w:spacing w:val="-4"/>
                <w:sz w:val="16"/>
              </w:rPr>
              <w:t>0,00</w:t>
            </w:r>
          </w:p>
        </w:tc>
        <w:tc>
          <w:tcPr>
            <w:tcW w:w="998" w:type="dxa"/>
            <w:tcBorders>
              <w:top w:val="single" w:sz="8" w:space="0" w:color="000000"/>
            </w:tcBorders>
          </w:tcPr>
          <w:p>
            <w:pPr>
              <w:pStyle w:val="TableParagraph"/>
              <w:spacing w:before="20"/>
              <w:ind w:right="71"/>
              <w:jc w:val="right"/>
              <w:rPr>
                <w:b/>
                <w:sz w:val="16"/>
              </w:rPr>
            </w:pPr>
            <w:r>
              <w:rPr>
                <w:b/>
                <w:spacing w:val="-2"/>
                <w:sz w:val="16"/>
              </w:rPr>
              <w:t>56.279,62</w:t>
            </w:r>
          </w:p>
        </w:tc>
      </w:tr>
      <w:tr>
        <w:trPr>
          <w:trHeight w:val="223" w:hRule="atLeast"/>
        </w:trPr>
        <w:tc>
          <w:tcPr>
            <w:tcW w:w="1722" w:type="dxa"/>
          </w:tcPr>
          <w:p>
            <w:pPr>
              <w:pStyle w:val="TableParagraph"/>
              <w:spacing w:before="18"/>
              <w:ind w:left="28" w:right="162"/>
              <w:jc w:val="center"/>
              <w:rPr>
                <w:sz w:val="16"/>
              </w:rPr>
            </w:pPr>
            <w:r>
              <w:rPr>
                <w:sz w:val="16"/>
              </w:rPr>
              <w:t>Proyectos</w:t>
            </w:r>
            <w:r>
              <w:rPr>
                <w:spacing w:val="-8"/>
                <w:sz w:val="16"/>
              </w:rPr>
              <w:t> </w:t>
            </w:r>
            <w:r>
              <w:rPr>
                <w:spacing w:val="-2"/>
                <w:sz w:val="16"/>
              </w:rPr>
              <w:t>urbanísticos</w:t>
            </w:r>
          </w:p>
        </w:tc>
        <w:tc>
          <w:tcPr>
            <w:tcW w:w="1140" w:type="dxa"/>
            <w:tcBorders>
              <w:bottom w:val="single" w:sz="8" w:space="0" w:color="000000"/>
            </w:tcBorders>
          </w:tcPr>
          <w:p>
            <w:pPr>
              <w:pStyle w:val="TableParagraph"/>
              <w:spacing w:before="18"/>
              <w:ind w:right="116"/>
              <w:jc w:val="right"/>
              <w:rPr>
                <w:sz w:val="16"/>
              </w:rPr>
            </w:pPr>
            <w:r>
              <w:rPr>
                <w:spacing w:val="-4"/>
                <w:sz w:val="16"/>
              </w:rPr>
              <w:t>0,00</w:t>
            </w:r>
          </w:p>
        </w:tc>
        <w:tc>
          <w:tcPr>
            <w:tcW w:w="1391" w:type="dxa"/>
            <w:tcBorders>
              <w:bottom w:val="single" w:sz="8" w:space="0" w:color="000000"/>
            </w:tcBorders>
          </w:tcPr>
          <w:p>
            <w:pPr>
              <w:pStyle w:val="TableParagraph"/>
              <w:spacing w:before="18"/>
              <w:ind w:right="80"/>
              <w:jc w:val="right"/>
              <w:rPr>
                <w:sz w:val="16"/>
              </w:rPr>
            </w:pPr>
            <w:r>
              <w:rPr>
                <w:spacing w:val="-2"/>
                <w:sz w:val="16"/>
              </w:rPr>
              <w:t>1.140,09</w:t>
            </w:r>
          </w:p>
        </w:tc>
        <w:tc>
          <w:tcPr>
            <w:tcW w:w="1040" w:type="dxa"/>
            <w:tcBorders>
              <w:bottom w:val="single" w:sz="8" w:space="0" w:color="000000"/>
            </w:tcBorders>
          </w:tcPr>
          <w:p>
            <w:pPr>
              <w:pStyle w:val="TableParagraph"/>
              <w:spacing w:before="18"/>
              <w:ind w:right="83"/>
              <w:jc w:val="right"/>
              <w:rPr>
                <w:sz w:val="16"/>
              </w:rPr>
            </w:pPr>
            <w:r>
              <w:rPr>
                <w:spacing w:val="-2"/>
                <w:sz w:val="16"/>
              </w:rPr>
              <w:t>1.091,47</w:t>
            </w:r>
          </w:p>
        </w:tc>
        <w:tc>
          <w:tcPr>
            <w:tcW w:w="940" w:type="dxa"/>
            <w:tcBorders>
              <w:bottom w:val="single" w:sz="8" w:space="0" w:color="000000"/>
            </w:tcBorders>
          </w:tcPr>
          <w:p>
            <w:pPr>
              <w:pStyle w:val="TableParagraph"/>
              <w:spacing w:before="18"/>
              <w:ind w:right="70"/>
              <w:jc w:val="right"/>
              <w:rPr>
                <w:sz w:val="16"/>
              </w:rPr>
            </w:pPr>
            <w:r>
              <w:rPr>
                <w:spacing w:val="-4"/>
                <w:sz w:val="16"/>
              </w:rPr>
              <w:t>0,00</w:t>
            </w:r>
          </w:p>
        </w:tc>
        <w:tc>
          <w:tcPr>
            <w:tcW w:w="998" w:type="dxa"/>
            <w:tcBorders>
              <w:bottom w:val="single" w:sz="8" w:space="0" w:color="000000"/>
            </w:tcBorders>
          </w:tcPr>
          <w:p>
            <w:pPr>
              <w:pStyle w:val="TableParagraph"/>
              <w:spacing w:before="18"/>
              <w:ind w:right="71"/>
              <w:jc w:val="right"/>
              <w:rPr>
                <w:b/>
                <w:sz w:val="16"/>
              </w:rPr>
            </w:pPr>
            <w:r>
              <w:rPr>
                <w:b/>
                <w:spacing w:val="-2"/>
                <w:sz w:val="16"/>
              </w:rPr>
              <w:t>2.231,56</w:t>
            </w:r>
          </w:p>
        </w:tc>
      </w:tr>
      <w:tr>
        <w:trPr>
          <w:trHeight w:val="226" w:hRule="atLeast"/>
        </w:trPr>
        <w:tc>
          <w:tcPr>
            <w:tcW w:w="1722" w:type="dxa"/>
          </w:tcPr>
          <w:p>
            <w:pPr>
              <w:pStyle w:val="TableParagraph"/>
              <w:spacing w:before="20"/>
              <w:ind w:left="8"/>
              <w:jc w:val="center"/>
              <w:rPr>
                <w:b/>
                <w:sz w:val="16"/>
              </w:rPr>
            </w:pPr>
            <w:r>
              <w:rPr>
                <w:b/>
                <w:spacing w:val="-2"/>
                <w:sz w:val="16"/>
              </w:rPr>
              <w:t>Total</w:t>
            </w:r>
          </w:p>
        </w:tc>
        <w:tc>
          <w:tcPr>
            <w:tcW w:w="1140" w:type="dxa"/>
            <w:tcBorders>
              <w:top w:val="single" w:sz="8" w:space="0" w:color="000000"/>
              <w:bottom w:val="double" w:sz="6" w:space="0" w:color="000000"/>
            </w:tcBorders>
          </w:tcPr>
          <w:p>
            <w:pPr>
              <w:pStyle w:val="TableParagraph"/>
              <w:spacing w:before="20"/>
              <w:ind w:right="116"/>
              <w:jc w:val="right"/>
              <w:rPr>
                <w:b/>
                <w:sz w:val="16"/>
              </w:rPr>
            </w:pPr>
            <w:r>
              <w:rPr>
                <w:b/>
                <w:spacing w:val="-4"/>
                <w:sz w:val="16"/>
              </w:rPr>
              <w:t>0,00</w:t>
            </w:r>
          </w:p>
        </w:tc>
        <w:tc>
          <w:tcPr>
            <w:tcW w:w="1391" w:type="dxa"/>
            <w:tcBorders>
              <w:top w:val="single" w:sz="8" w:space="0" w:color="000000"/>
              <w:bottom w:val="double" w:sz="6" w:space="0" w:color="000000"/>
            </w:tcBorders>
          </w:tcPr>
          <w:p>
            <w:pPr>
              <w:pStyle w:val="TableParagraph"/>
              <w:spacing w:before="20"/>
              <w:ind w:right="80"/>
              <w:jc w:val="right"/>
              <w:rPr>
                <w:b/>
                <w:sz w:val="16"/>
              </w:rPr>
            </w:pPr>
            <w:r>
              <w:rPr>
                <w:b/>
                <w:spacing w:val="-2"/>
                <w:sz w:val="16"/>
              </w:rPr>
              <w:t>29.893,03</w:t>
            </w:r>
          </w:p>
        </w:tc>
        <w:tc>
          <w:tcPr>
            <w:tcW w:w="1040" w:type="dxa"/>
            <w:tcBorders>
              <w:top w:val="single" w:sz="8" w:space="0" w:color="000000"/>
              <w:bottom w:val="double" w:sz="6" w:space="0" w:color="000000"/>
            </w:tcBorders>
          </w:tcPr>
          <w:p>
            <w:pPr>
              <w:pStyle w:val="TableParagraph"/>
              <w:spacing w:before="20"/>
              <w:ind w:right="83"/>
              <w:jc w:val="right"/>
              <w:rPr>
                <w:b/>
                <w:sz w:val="16"/>
              </w:rPr>
            </w:pPr>
            <w:r>
              <w:rPr>
                <w:b/>
                <w:spacing w:val="-2"/>
                <w:sz w:val="16"/>
              </w:rPr>
              <w:t>28.618,15</w:t>
            </w:r>
          </w:p>
        </w:tc>
        <w:tc>
          <w:tcPr>
            <w:tcW w:w="940" w:type="dxa"/>
            <w:tcBorders>
              <w:top w:val="single" w:sz="8" w:space="0" w:color="000000"/>
              <w:bottom w:val="double" w:sz="6" w:space="0" w:color="000000"/>
            </w:tcBorders>
          </w:tcPr>
          <w:p>
            <w:pPr>
              <w:pStyle w:val="TableParagraph"/>
              <w:spacing w:before="20"/>
              <w:ind w:right="70"/>
              <w:jc w:val="right"/>
              <w:rPr>
                <w:b/>
                <w:sz w:val="16"/>
              </w:rPr>
            </w:pPr>
            <w:r>
              <w:rPr>
                <w:b/>
                <w:spacing w:val="-4"/>
                <w:sz w:val="16"/>
              </w:rPr>
              <w:t>0,00</w:t>
            </w:r>
          </w:p>
        </w:tc>
        <w:tc>
          <w:tcPr>
            <w:tcW w:w="998" w:type="dxa"/>
            <w:tcBorders>
              <w:top w:val="single" w:sz="8" w:space="0" w:color="000000"/>
              <w:bottom w:val="double" w:sz="6" w:space="0" w:color="000000"/>
            </w:tcBorders>
          </w:tcPr>
          <w:p>
            <w:pPr>
              <w:pStyle w:val="TableParagraph"/>
              <w:spacing w:before="20"/>
              <w:ind w:right="71"/>
              <w:jc w:val="right"/>
              <w:rPr>
                <w:b/>
                <w:sz w:val="16"/>
              </w:rPr>
            </w:pPr>
            <w:r>
              <w:rPr>
                <w:b/>
                <w:spacing w:val="-2"/>
                <w:sz w:val="16"/>
              </w:rPr>
              <w:t>58.511,18</w:t>
            </w:r>
          </w:p>
        </w:tc>
      </w:tr>
      <w:tr>
        <w:trPr>
          <w:trHeight w:val="453" w:hRule="atLeast"/>
        </w:trPr>
        <w:tc>
          <w:tcPr>
            <w:tcW w:w="7231" w:type="dxa"/>
            <w:gridSpan w:val="6"/>
          </w:tcPr>
          <w:p>
            <w:pPr>
              <w:pStyle w:val="TableParagraph"/>
              <w:spacing w:before="64"/>
              <w:rPr>
                <w:sz w:val="16"/>
              </w:rPr>
            </w:pPr>
          </w:p>
          <w:p>
            <w:pPr>
              <w:pStyle w:val="TableParagraph"/>
              <w:ind w:left="2796"/>
              <w:rPr>
                <w:b/>
                <w:sz w:val="16"/>
              </w:rPr>
            </w:pPr>
            <w:r>
              <w:rPr>
                <w:b/>
                <w:sz w:val="16"/>
              </w:rPr>
              <w:t>Importes</w:t>
            </w:r>
            <w:r>
              <w:rPr>
                <w:b/>
                <w:spacing w:val="-7"/>
                <w:sz w:val="16"/>
              </w:rPr>
              <w:t> </w:t>
            </w:r>
            <w:r>
              <w:rPr>
                <w:b/>
                <w:sz w:val="16"/>
              </w:rPr>
              <w:t>acumulados</w:t>
            </w:r>
            <w:r>
              <w:rPr>
                <w:b/>
                <w:spacing w:val="-7"/>
                <w:sz w:val="16"/>
              </w:rPr>
              <w:t> </w:t>
            </w:r>
            <w:r>
              <w:rPr>
                <w:b/>
                <w:sz w:val="16"/>
              </w:rPr>
              <w:t>a</w:t>
            </w:r>
            <w:r>
              <w:rPr>
                <w:b/>
                <w:spacing w:val="-6"/>
                <w:sz w:val="16"/>
              </w:rPr>
              <w:t> </w:t>
            </w:r>
            <w:r>
              <w:rPr>
                <w:b/>
                <w:spacing w:val="-2"/>
                <w:sz w:val="16"/>
              </w:rPr>
              <w:t>31/12/2025</w:t>
            </w:r>
          </w:p>
        </w:tc>
      </w:tr>
      <w:tr>
        <w:trPr>
          <w:trHeight w:val="369" w:hRule="atLeast"/>
        </w:trPr>
        <w:tc>
          <w:tcPr>
            <w:tcW w:w="1722" w:type="dxa"/>
            <w:tcBorders>
              <w:bottom w:val="single" w:sz="8" w:space="0" w:color="000000"/>
            </w:tcBorders>
          </w:tcPr>
          <w:p>
            <w:pPr>
              <w:pStyle w:val="TableParagraph"/>
              <w:spacing w:before="93"/>
              <w:ind w:left="5"/>
              <w:jc w:val="center"/>
              <w:rPr>
                <w:b/>
                <w:sz w:val="16"/>
              </w:rPr>
            </w:pPr>
            <w:r>
              <w:rPr>
                <w:b/>
                <w:spacing w:val="-2"/>
                <w:sz w:val="16"/>
              </w:rPr>
              <w:t>Concepto</w:t>
            </w:r>
          </w:p>
        </w:tc>
        <w:tc>
          <w:tcPr>
            <w:tcW w:w="1140" w:type="dxa"/>
            <w:tcBorders>
              <w:top w:val="single" w:sz="8" w:space="0" w:color="000000"/>
              <w:bottom w:val="single" w:sz="8" w:space="0" w:color="000000"/>
            </w:tcBorders>
          </w:tcPr>
          <w:p>
            <w:pPr>
              <w:pStyle w:val="TableParagraph"/>
              <w:spacing w:before="93"/>
              <w:ind w:right="177"/>
              <w:jc w:val="right"/>
              <w:rPr>
                <w:b/>
                <w:sz w:val="16"/>
              </w:rPr>
            </w:pPr>
            <w:r>
              <w:rPr>
                <w:b/>
                <w:spacing w:val="-2"/>
                <w:sz w:val="16"/>
              </w:rPr>
              <w:t>Actuaciones</w:t>
            </w:r>
          </w:p>
        </w:tc>
        <w:tc>
          <w:tcPr>
            <w:tcW w:w="1391" w:type="dxa"/>
            <w:tcBorders>
              <w:top w:val="single" w:sz="8" w:space="0" w:color="000000"/>
              <w:bottom w:val="single" w:sz="8" w:space="0" w:color="000000"/>
            </w:tcBorders>
          </w:tcPr>
          <w:p>
            <w:pPr>
              <w:pStyle w:val="TableParagraph"/>
              <w:spacing w:line="184" w:lineRule="exact"/>
              <w:ind w:left="117" w:firstLine="20"/>
              <w:rPr>
                <w:b/>
                <w:sz w:val="16"/>
              </w:rPr>
            </w:pPr>
            <w:r>
              <w:rPr>
                <w:b/>
                <w:sz w:val="16"/>
              </w:rPr>
              <w:t>Repercusión</w:t>
            </w:r>
            <w:r>
              <w:rPr>
                <w:b/>
                <w:spacing w:val="-10"/>
                <w:sz w:val="16"/>
              </w:rPr>
              <w:t> </w:t>
            </w:r>
            <w:r>
              <w:rPr>
                <w:b/>
                <w:sz w:val="16"/>
              </w:rPr>
              <w:t>de</w:t>
            </w:r>
            <w:r>
              <w:rPr>
                <w:b/>
                <w:spacing w:val="40"/>
                <w:sz w:val="16"/>
              </w:rPr>
              <w:t> </w:t>
            </w:r>
            <w:r>
              <w:rPr>
                <w:b/>
                <w:sz w:val="16"/>
              </w:rPr>
              <w:t>gastos</w:t>
            </w:r>
            <w:r>
              <w:rPr>
                <w:b/>
                <w:spacing w:val="-5"/>
                <w:sz w:val="16"/>
              </w:rPr>
              <w:t> </w:t>
            </w:r>
            <w:r>
              <w:rPr>
                <w:b/>
                <w:sz w:val="16"/>
              </w:rPr>
              <w:t>(Nota</w:t>
            </w:r>
            <w:r>
              <w:rPr>
                <w:b/>
                <w:spacing w:val="-4"/>
                <w:sz w:val="16"/>
              </w:rPr>
              <w:t> </w:t>
            </w:r>
            <w:r>
              <w:rPr>
                <w:b/>
                <w:spacing w:val="-5"/>
                <w:sz w:val="16"/>
              </w:rPr>
              <w:t>14)</w:t>
            </w:r>
          </w:p>
        </w:tc>
        <w:tc>
          <w:tcPr>
            <w:tcW w:w="1040" w:type="dxa"/>
            <w:tcBorders>
              <w:top w:val="single" w:sz="8" w:space="0" w:color="000000"/>
              <w:bottom w:val="single" w:sz="8" w:space="0" w:color="000000"/>
            </w:tcBorders>
          </w:tcPr>
          <w:p>
            <w:pPr>
              <w:pStyle w:val="TableParagraph"/>
              <w:spacing w:line="184" w:lineRule="exact"/>
              <w:ind w:left="150" w:right="101" w:hanging="70"/>
              <w:rPr>
                <w:b/>
                <w:sz w:val="16"/>
              </w:rPr>
            </w:pPr>
            <w:r>
              <w:rPr>
                <w:b/>
                <w:sz w:val="16"/>
              </w:rPr>
              <w:t>Otros</w:t>
            </w:r>
            <w:r>
              <w:rPr>
                <w:b/>
                <w:spacing w:val="-10"/>
                <w:sz w:val="16"/>
              </w:rPr>
              <w:t> </w:t>
            </w:r>
            <w:r>
              <w:rPr>
                <w:b/>
                <w:sz w:val="16"/>
              </w:rPr>
              <w:t>gastos</w:t>
            </w:r>
            <w:r>
              <w:rPr>
                <w:b/>
                <w:spacing w:val="40"/>
                <w:sz w:val="16"/>
              </w:rPr>
              <w:t> </w:t>
            </w:r>
            <w:r>
              <w:rPr>
                <w:b/>
                <w:spacing w:val="-2"/>
                <w:sz w:val="16"/>
              </w:rPr>
              <w:t>operativos</w:t>
            </w:r>
          </w:p>
        </w:tc>
        <w:tc>
          <w:tcPr>
            <w:tcW w:w="940" w:type="dxa"/>
            <w:tcBorders>
              <w:top w:val="single" w:sz="8" w:space="0" w:color="000000"/>
              <w:bottom w:val="single" w:sz="8" w:space="0" w:color="000000"/>
            </w:tcBorders>
          </w:tcPr>
          <w:p>
            <w:pPr>
              <w:pStyle w:val="TableParagraph"/>
              <w:spacing w:line="184" w:lineRule="exact"/>
              <w:ind w:left="83" w:firstLine="146"/>
              <w:rPr>
                <w:b/>
                <w:sz w:val="16"/>
              </w:rPr>
            </w:pPr>
            <w:r>
              <w:rPr>
                <w:b/>
                <w:spacing w:val="-2"/>
                <w:sz w:val="16"/>
              </w:rPr>
              <w:t>Gastos</w:t>
            </w:r>
            <w:r>
              <w:rPr>
                <w:b/>
                <w:spacing w:val="40"/>
                <w:sz w:val="16"/>
              </w:rPr>
              <w:t> </w:t>
            </w:r>
            <w:r>
              <w:rPr>
                <w:b/>
                <w:spacing w:val="-2"/>
                <w:sz w:val="16"/>
              </w:rPr>
              <w:t>financieros</w:t>
            </w:r>
          </w:p>
        </w:tc>
        <w:tc>
          <w:tcPr>
            <w:tcW w:w="998" w:type="dxa"/>
            <w:tcBorders>
              <w:bottom w:val="single" w:sz="8" w:space="0" w:color="000000"/>
            </w:tcBorders>
          </w:tcPr>
          <w:p>
            <w:pPr>
              <w:pStyle w:val="TableParagraph"/>
              <w:spacing w:line="153" w:lineRule="exact"/>
              <w:ind w:left="313"/>
              <w:rPr>
                <w:b/>
                <w:sz w:val="16"/>
              </w:rPr>
            </w:pPr>
            <w:r>
              <w:rPr>
                <w:b/>
                <w:spacing w:val="-2"/>
                <w:sz w:val="16"/>
              </w:rPr>
              <w:t>Total</w:t>
            </w:r>
          </w:p>
        </w:tc>
      </w:tr>
      <w:tr>
        <w:trPr>
          <w:trHeight w:val="229" w:hRule="atLeast"/>
        </w:trPr>
        <w:tc>
          <w:tcPr>
            <w:tcW w:w="1722" w:type="dxa"/>
            <w:tcBorders>
              <w:top w:val="single" w:sz="8" w:space="0" w:color="000000"/>
            </w:tcBorders>
          </w:tcPr>
          <w:p>
            <w:pPr>
              <w:pStyle w:val="TableParagraph"/>
              <w:spacing w:before="20"/>
              <w:ind w:left="8" w:right="170"/>
              <w:jc w:val="center"/>
              <w:rPr>
                <w:sz w:val="16"/>
              </w:rPr>
            </w:pPr>
            <w:r>
              <w:rPr>
                <w:sz w:val="16"/>
              </w:rPr>
              <w:t>Proyectos</w:t>
            </w:r>
            <w:r>
              <w:rPr>
                <w:spacing w:val="-8"/>
                <w:sz w:val="16"/>
              </w:rPr>
              <w:t> </w:t>
            </w:r>
            <w:r>
              <w:rPr>
                <w:spacing w:val="-2"/>
                <w:sz w:val="16"/>
              </w:rPr>
              <w:t>ferroviarios</w:t>
            </w:r>
          </w:p>
        </w:tc>
        <w:tc>
          <w:tcPr>
            <w:tcW w:w="1140" w:type="dxa"/>
            <w:tcBorders>
              <w:top w:val="single" w:sz="8" w:space="0" w:color="000000"/>
            </w:tcBorders>
          </w:tcPr>
          <w:p>
            <w:pPr>
              <w:pStyle w:val="TableParagraph"/>
              <w:spacing w:before="20"/>
              <w:ind w:right="116"/>
              <w:jc w:val="right"/>
              <w:rPr>
                <w:sz w:val="16"/>
              </w:rPr>
            </w:pPr>
            <w:r>
              <w:rPr>
                <w:spacing w:val="-2"/>
                <w:sz w:val="16"/>
              </w:rPr>
              <w:t>1.331.280,86</w:t>
            </w:r>
          </w:p>
        </w:tc>
        <w:tc>
          <w:tcPr>
            <w:tcW w:w="1391" w:type="dxa"/>
            <w:tcBorders>
              <w:top w:val="single" w:sz="8" w:space="0" w:color="000000"/>
            </w:tcBorders>
          </w:tcPr>
          <w:p>
            <w:pPr>
              <w:pStyle w:val="TableParagraph"/>
              <w:spacing w:before="20"/>
              <w:ind w:right="80"/>
              <w:jc w:val="right"/>
              <w:rPr>
                <w:sz w:val="16"/>
              </w:rPr>
            </w:pPr>
            <w:r>
              <w:rPr>
                <w:spacing w:val="-2"/>
                <w:sz w:val="16"/>
              </w:rPr>
              <w:t>579.739,82</w:t>
            </w:r>
          </w:p>
        </w:tc>
        <w:tc>
          <w:tcPr>
            <w:tcW w:w="1040" w:type="dxa"/>
            <w:tcBorders>
              <w:top w:val="single" w:sz="8" w:space="0" w:color="000000"/>
            </w:tcBorders>
          </w:tcPr>
          <w:p>
            <w:pPr>
              <w:pStyle w:val="TableParagraph"/>
              <w:spacing w:before="20"/>
              <w:ind w:right="83"/>
              <w:jc w:val="right"/>
              <w:rPr>
                <w:sz w:val="16"/>
              </w:rPr>
            </w:pPr>
            <w:r>
              <w:rPr>
                <w:spacing w:val="-2"/>
                <w:sz w:val="16"/>
              </w:rPr>
              <w:t>405.198,19</w:t>
            </w:r>
          </w:p>
        </w:tc>
        <w:tc>
          <w:tcPr>
            <w:tcW w:w="940" w:type="dxa"/>
            <w:tcBorders>
              <w:top w:val="single" w:sz="8" w:space="0" w:color="000000"/>
            </w:tcBorders>
          </w:tcPr>
          <w:p>
            <w:pPr>
              <w:pStyle w:val="TableParagraph"/>
              <w:spacing w:before="20"/>
              <w:ind w:right="70"/>
              <w:jc w:val="right"/>
              <w:rPr>
                <w:sz w:val="16"/>
              </w:rPr>
            </w:pPr>
            <w:r>
              <w:rPr>
                <w:spacing w:val="-2"/>
                <w:sz w:val="16"/>
              </w:rPr>
              <w:t>177.317,93</w:t>
            </w:r>
          </w:p>
        </w:tc>
        <w:tc>
          <w:tcPr>
            <w:tcW w:w="998" w:type="dxa"/>
            <w:tcBorders>
              <w:top w:val="single" w:sz="8" w:space="0" w:color="000000"/>
            </w:tcBorders>
          </w:tcPr>
          <w:p>
            <w:pPr>
              <w:pStyle w:val="TableParagraph"/>
              <w:spacing w:before="20"/>
              <w:ind w:right="71"/>
              <w:jc w:val="right"/>
              <w:rPr>
                <w:b/>
                <w:sz w:val="16"/>
              </w:rPr>
            </w:pPr>
            <w:r>
              <w:rPr>
                <w:b/>
                <w:spacing w:val="-2"/>
                <w:sz w:val="16"/>
              </w:rPr>
              <w:t>2.493.536,80</w:t>
            </w:r>
          </w:p>
        </w:tc>
      </w:tr>
      <w:tr>
        <w:trPr>
          <w:trHeight w:val="224" w:hRule="atLeast"/>
        </w:trPr>
        <w:tc>
          <w:tcPr>
            <w:tcW w:w="1722" w:type="dxa"/>
          </w:tcPr>
          <w:p>
            <w:pPr>
              <w:pStyle w:val="TableParagraph"/>
              <w:spacing w:before="18"/>
              <w:ind w:left="28" w:right="162"/>
              <w:jc w:val="center"/>
              <w:rPr>
                <w:sz w:val="16"/>
              </w:rPr>
            </w:pPr>
            <w:r>
              <w:rPr>
                <w:sz w:val="16"/>
              </w:rPr>
              <w:t>Proyectos</w:t>
            </w:r>
            <w:r>
              <w:rPr>
                <w:spacing w:val="-8"/>
                <w:sz w:val="16"/>
              </w:rPr>
              <w:t> </w:t>
            </w:r>
            <w:r>
              <w:rPr>
                <w:spacing w:val="-2"/>
                <w:sz w:val="16"/>
              </w:rPr>
              <w:t>urbanísticos</w:t>
            </w:r>
          </w:p>
        </w:tc>
        <w:tc>
          <w:tcPr>
            <w:tcW w:w="1140" w:type="dxa"/>
            <w:tcBorders>
              <w:bottom w:val="single" w:sz="8" w:space="0" w:color="000000"/>
            </w:tcBorders>
          </w:tcPr>
          <w:p>
            <w:pPr>
              <w:pStyle w:val="TableParagraph"/>
              <w:spacing w:before="18"/>
              <w:ind w:right="116"/>
              <w:jc w:val="right"/>
              <w:rPr>
                <w:sz w:val="16"/>
              </w:rPr>
            </w:pPr>
            <w:r>
              <w:rPr>
                <w:spacing w:val="-2"/>
                <w:sz w:val="16"/>
              </w:rPr>
              <w:t>52.786,02</w:t>
            </w:r>
          </w:p>
        </w:tc>
        <w:tc>
          <w:tcPr>
            <w:tcW w:w="1391" w:type="dxa"/>
            <w:tcBorders>
              <w:bottom w:val="single" w:sz="8" w:space="0" w:color="000000"/>
            </w:tcBorders>
          </w:tcPr>
          <w:p>
            <w:pPr>
              <w:pStyle w:val="TableParagraph"/>
              <w:spacing w:before="18"/>
              <w:ind w:right="80"/>
              <w:jc w:val="right"/>
              <w:rPr>
                <w:sz w:val="16"/>
              </w:rPr>
            </w:pPr>
            <w:r>
              <w:rPr>
                <w:spacing w:val="-2"/>
                <w:sz w:val="16"/>
              </w:rPr>
              <w:t>22.988,01</w:t>
            </w:r>
          </w:p>
        </w:tc>
        <w:tc>
          <w:tcPr>
            <w:tcW w:w="1040" w:type="dxa"/>
            <w:tcBorders>
              <w:bottom w:val="single" w:sz="8" w:space="0" w:color="000000"/>
            </w:tcBorders>
          </w:tcPr>
          <w:p>
            <w:pPr>
              <w:pStyle w:val="TableParagraph"/>
              <w:spacing w:before="18"/>
              <w:ind w:right="83"/>
              <w:jc w:val="right"/>
              <w:rPr>
                <w:sz w:val="16"/>
              </w:rPr>
            </w:pPr>
            <w:r>
              <w:rPr>
                <w:spacing w:val="-2"/>
                <w:sz w:val="16"/>
              </w:rPr>
              <w:t>16.067,03</w:t>
            </w:r>
          </w:p>
        </w:tc>
        <w:tc>
          <w:tcPr>
            <w:tcW w:w="940" w:type="dxa"/>
            <w:tcBorders>
              <w:bottom w:val="single" w:sz="8" w:space="0" w:color="000000"/>
            </w:tcBorders>
          </w:tcPr>
          <w:p>
            <w:pPr>
              <w:pStyle w:val="TableParagraph"/>
              <w:spacing w:before="18"/>
              <w:ind w:right="71"/>
              <w:jc w:val="right"/>
              <w:rPr>
                <w:sz w:val="16"/>
              </w:rPr>
            </w:pPr>
            <w:r>
              <w:rPr>
                <w:spacing w:val="-2"/>
                <w:sz w:val="16"/>
              </w:rPr>
              <w:t>7.031,07</w:t>
            </w:r>
          </w:p>
        </w:tc>
        <w:tc>
          <w:tcPr>
            <w:tcW w:w="998" w:type="dxa"/>
            <w:tcBorders>
              <w:bottom w:val="single" w:sz="8" w:space="0" w:color="000000"/>
            </w:tcBorders>
          </w:tcPr>
          <w:p>
            <w:pPr>
              <w:pStyle w:val="TableParagraph"/>
              <w:spacing w:before="18"/>
              <w:ind w:right="71"/>
              <w:jc w:val="right"/>
              <w:rPr>
                <w:b/>
                <w:sz w:val="16"/>
              </w:rPr>
            </w:pPr>
            <w:r>
              <w:rPr>
                <w:b/>
                <w:spacing w:val="-2"/>
                <w:sz w:val="16"/>
              </w:rPr>
              <w:t>98.872,13</w:t>
            </w:r>
          </w:p>
        </w:tc>
      </w:tr>
      <w:tr>
        <w:trPr>
          <w:trHeight w:val="227" w:hRule="atLeast"/>
        </w:trPr>
        <w:tc>
          <w:tcPr>
            <w:tcW w:w="1722" w:type="dxa"/>
          </w:tcPr>
          <w:p>
            <w:pPr>
              <w:pStyle w:val="TableParagraph"/>
              <w:spacing w:before="20"/>
              <w:ind w:left="8"/>
              <w:jc w:val="center"/>
              <w:rPr>
                <w:b/>
                <w:sz w:val="16"/>
              </w:rPr>
            </w:pPr>
            <w:r>
              <w:rPr>
                <w:b/>
                <w:spacing w:val="-2"/>
                <w:sz w:val="16"/>
              </w:rPr>
              <w:t>Total</w:t>
            </w:r>
          </w:p>
        </w:tc>
        <w:tc>
          <w:tcPr>
            <w:tcW w:w="1140" w:type="dxa"/>
            <w:tcBorders>
              <w:top w:val="single" w:sz="8" w:space="0" w:color="000000"/>
              <w:bottom w:val="double" w:sz="6" w:space="0" w:color="000000"/>
            </w:tcBorders>
          </w:tcPr>
          <w:p>
            <w:pPr>
              <w:pStyle w:val="TableParagraph"/>
              <w:spacing w:before="20"/>
              <w:ind w:right="116"/>
              <w:jc w:val="right"/>
              <w:rPr>
                <w:b/>
                <w:sz w:val="16"/>
              </w:rPr>
            </w:pPr>
            <w:r>
              <w:rPr>
                <w:b/>
                <w:spacing w:val="-2"/>
                <w:sz w:val="16"/>
              </w:rPr>
              <w:t>1.384.066,88</w:t>
            </w:r>
          </w:p>
        </w:tc>
        <w:tc>
          <w:tcPr>
            <w:tcW w:w="1391" w:type="dxa"/>
            <w:tcBorders>
              <w:top w:val="single" w:sz="8" w:space="0" w:color="000000"/>
              <w:bottom w:val="double" w:sz="6" w:space="0" w:color="000000"/>
            </w:tcBorders>
          </w:tcPr>
          <w:p>
            <w:pPr>
              <w:pStyle w:val="TableParagraph"/>
              <w:spacing w:before="20"/>
              <w:ind w:right="80"/>
              <w:jc w:val="right"/>
              <w:rPr>
                <w:b/>
                <w:sz w:val="16"/>
              </w:rPr>
            </w:pPr>
            <w:r>
              <w:rPr>
                <w:b/>
                <w:spacing w:val="-2"/>
                <w:sz w:val="16"/>
              </w:rPr>
              <w:t>602.727,83</w:t>
            </w:r>
          </w:p>
        </w:tc>
        <w:tc>
          <w:tcPr>
            <w:tcW w:w="1040" w:type="dxa"/>
            <w:tcBorders>
              <w:top w:val="single" w:sz="8" w:space="0" w:color="000000"/>
              <w:bottom w:val="double" w:sz="6" w:space="0" w:color="000000"/>
            </w:tcBorders>
          </w:tcPr>
          <w:p>
            <w:pPr>
              <w:pStyle w:val="TableParagraph"/>
              <w:spacing w:before="20"/>
              <w:ind w:right="83"/>
              <w:jc w:val="right"/>
              <w:rPr>
                <w:b/>
                <w:sz w:val="16"/>
              </w:rPr>
            </w:pPr>
            <w:r>
              <w:rPr>
                <w:b/>
                <w:spacing w:val="-2"/>
                <w:sz w:val="16"/>
              </w:rPr>
              <w:t>421.265,22</w:t>
            </w:r>
          </w:p>
        </w:tc>
        <w:tc>
          <w:tcPr>
            <w:tcW w:w="940" w:type="dxa"/>
            <w:tcBorders>
              <w:top w:val="single" w:sz="8" w:space="0" w:color="000000"/>
              <w:bottom w:val="double" w:sz="6" w:space="0" w:color="000000"/>
            </w:tcBorders>
          </w:tcPr>
          <w:p>
            <w:pPr>
              <w:pStyle w:val="TableParagraph"/>
              <w:spacing w:before="20"/>
              <w:ind w:right="70"/>
              <w:jc w:val="right"/>
              <w:rPr>
                <w:b/>
                <w:sz w:val="16"/>
              </w:rPr>
            </w:pPr>
            <w:r>
              <w:rPr>
                <w:b/>
                <w:spacing w:val="-2"/>
                <w:sz w:val="16"/>
              </w:rPr>
              <w:t>184.349,00</w:t>
            </w:r>
          </w:p>
        </w:tc>
        <w:tc>
          <w:tcPr>
            <w:tcW w:w="998" w:type="dxa"/>
            <w:tcBorders>
              <w:top w:val="single" w:sz="8" w:space="0" w:color="000000"/>
              <w:bottom w:val="double" w:sz="6" w:space="0" w:color="000000"/>
            </w:tcBorders>
          </w:tcPr>
          <w:p>
            <w:pPr>
              <w:pStyle w:val="TableParagraph"/>
              <w:spacing w:before="20"/>
              <w:ind w:right="71"/>
              <w:jc w:val="right"/>
              <w:rPr>
                <w:b/>
                <w:sz w:val="16"/>
              </w:rPr>
            </w:pPr>
            <w:r>
              <w:rPr>
                <w:b/>
                <w:spacing w:val="-2"/>
                <w:sz w:val="16"/>
              </w:rPr>
              <w:t>2.592.408,93</w:t>
            </w:r>
          </w:p>
        </w:tc>
      </w:tr>
    </w:tbl>
    <w:p>
      <w:pPr>
        <w:pStyle w:val="BodyText"/>
        <w:spacing w:before="14"/>
      </w:pPr>
    </w:p>
    <w:p>
      <w:pPr>
        <w:pStyle w:val="BodyText"/>
      </w:pPr>
      <w:r>
        <w:rPr/>
        <w:t>El</w:t>
      </w:r>
      <w:r>
        <w:rPr>
          <w:spacing w:val="-2"/>
        </w:rPr>
        <w:t> </w:t>
      </w:r>
      <w:r>
        <w:rPr/>
        <w:t>detalle</w:t>
      </w:r>
      <w:r>
        <w:rPr>
          <w:spacing w:val="-3"/>
        </w:rPr>
        <w:t> </w:t>
      </w:r>
      <w:r>
        <w:rPr/>
        <w:t>de</w:t>
      </w:r>
      <w:r>
        <w:rPr>
          <w:spacing w:val="-3"/>
        </w:rPr>
        <w:t> </w:t>
      </w:r>
      <w:r>
        <w:rPr/>
        <w:t>las</w:t>
      </w:r>
      <w:r>
        <w:rPr>
          <w:spacing w:val="-3"/>
        </w:rPr>
        <w:t> </w:t>
      </w:r>
      <w:r>
        <w:rPr/>
        <w:t>existencias</w:t>
      </w:r>
      <w:r>
        <w:rPr>
          <w:spacing w:val="-2"/>
        </w:rPr>
        <w:t> </w:t>
      </w:r>
      <w:r>
        <w:rPr/>
        <w:t>por</w:t>
      </w:r>
      <w:r>
        <w:rPr>
          <w:spacing w:val="-2"/>
        </w:rPr>
        <w:t> </w:t>
      </w:r>
      <w:r>
        <w:rPr/>
        <w:t>proyectos,</w:t>
      </w:r>
      <w:r>
        <w:rPr>
          <w:spacing w:val="-3"/>
        </w:rPr>
        <w:t> </w:t>
      </w:r>
      <w:r>
        <w:rPr/>
        <w:t>tipo</w:t>
      </w:r>
      <w:r>
        <w:rPr>
          <w:spacing w:val="-2"/>
        </w:rPr>
        <w:t> </w:t>
      </w:r>
      <w:r>
        <w:rPr/>
        <w:t>de</w:t>
      </w:r>
      <w:r>
        <w:rPr>
          <w:spacing w:val="-3"/>
        </w:rPr>
        <w:t> </w:t>
      </w:r>
      <w:r>
        <w:rPr/>
        <w:t>gastos</w:t>
      </w:r>
      <w:r>
        <w:rPr>
          <w:spacing w:val="-2"/>
        </w:rPr>
        <w:t> </w:t>
      </w:r>
      <w:r>
        <w:rPr/>
        <w:t>imputados</w:t>
      </w:r>
      <w:r>
        <w:rPr>
          <w:spacing w:val="-4"/>
        </w:rPr>
        <w:t> </w:t>
      </w:r>
      <w:r>
        <w:rPr/>
        <w:t>y</w:t>
      </w:r>
      <w:r>
        <w:rPr>
          <w:spacing w:val="-2"/>
        </w:rPr>
        <w:t> </w:t>
      </w:r>
      <w:r>
        <w:rPr/>
        <w:t>movimientos</w:t>
      </w:r>
      <w:r>
        <w:rPr>
          <w:spacing w:val="-3"/>
        </w:rPr>
        <w:t> </w:t>
      </w:r>
      <w:r>
        <w:rPr/>
        <w:t>del</w:t>
      </w:r>
      <w:r>
        <w:rPr>
          <w:spacing w:val="-3"/>
        </w:rPr>
        <w:t> </w:t>
      </w:r>
      <w:r>
        <w:rPr/>
        <w:t>ejercicio 2024,</w:t>
      </w:r>
      <w:r>
        <w:rPr>
          <w:spacing w:val="-3"/>
        </w:rPr>
        <w:t> </w:t>
      </w:r>
      <w:r>
        <w:rPr/>
        <w:t>es</w:t>
      </w:r>
      <w:r>
        <w:rPr>
          <w:spacing w:val="-3"/>
        </w:rPr>
        <w:t> </w:t>
      </w:r>
      <w:r>
        <w:rPr/>
        <w:t>el </w:t>
      </w:r>
      <w:r>
        <w:rPr>
          <w:spacing w:val="-2"/>
        </w:rPr>
        <w:t>siguiente:</w:t>
      </w:r>
    </w:p>
    <w:p>
      <w:pPr>
        <w:pStyle w:val="BodyText"/>
        <w:spacing w:before="40"/>
        <w:rPr>
          <w:sz w:val="20"/>
        </w:rPr>
      </w:pPr>
    </w:p>
    <w:tbl>
      <w:tblPr>
        <w:tblW w:w="0" w:type="auto"/>
        <w:jc w:val="left"/>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22"/>
        <w:gridCol w:w="1140"/>
        <w:gridCol w:w="1379"/>
        <w:gridCol w:w="1038"/>
        <w:gridCol w:w="954"/>
        <w:gridCol w:w="997"/>
      </w:tblGrid>
      <w:tr>
        <w:trPr>
          <w:trHeight w:val="195" w:hRule="atLeast"/>
        </w:trPr>
        <w:tc>
          <w:tcPr>
            <w:tcW w:w="7230" w:type="dxa"/>
            <w:gridSpan w:val="6"/>
          </w:tcPr>
          <w:p>
            <w:pPr>
              <w:pStyle w:val="TableParagraph"/>
              <w:spacing w:line="176" w:lineRule="exact"/>
              <w:ind w:left="2875"/>
              <w:rPr>
                <w:b/>
                <w:sz w:val="16"/>
              </w:rPr>
            </w:pPr>
            <w:r>
              <w:rPr>
                <w:b/>
                <w:sz w:val="16"/>
              </w:rPr>
              <w:t>Importes</w:t>
            </w:r>
            <w:r>
              <w:rPr>
                <w:b/>
                <w:spacing w:val="-7"/>
                <w:sz w:val="16"/>
              </w:rPr>
              <w:t> </w:t>
            </w:r>
            <w:r>
              <w:rPr>
                <w:b/>
                <w:sz w:val="16"/>
              </w:rPr>
              <w:t>acumulados</w:t>
            </w:r>
            <w:r>
              <w:rPr>
                <w:b/>
                <w:spacing w:val="-7"/>
                <w:sz w:val="16"/>
              </w:rPr>
              <w:t> </w:t>
            </w:r>
            <w:r>
              <w:rPr>
                <w:b/>
                <w:sz w:val="16"/>
              </w:rPr>
              <w:t>a</w:t>
            </w:r>
            <w:r>
              <w:rPr>
                <w:b/>
                <w:spacing w:val="-6"/>
                <w:sz w:val="16"/>
              </w:rPr>
              <w:t> </w:t>
            </w:r>
            <w:r>
              <w:rPr>
                <w:b/>
                <w:spacing w:val="-2"/>
                <w:sz w:val="16"/>
              </w:rPr>
              <w:t>1/1/2024</w:t>
            </w:r>
          </w:p>
        </w:tc>
      </w:tr>
      <w:tr>
        <w:trPr>
          <w:trHeight w:val="430" w:hRule="atLeast"/>
        </w:trPr>
        <w:tc>
          <w:tcPr>
            <w:tcW w:w="1722" w:type="dxa"/>
            <w:tcBorders>
              <w:bottom w:val="single" w:sz="8" w:space="0" w:color="000000"/>
            </w:tcBorders>
          </w:tcPr>
          <w:p>
            <w:pPr>
              <w:pStyle w:val="TableParagraph"/>
              <w:spacing w:before="122"/>
              <w:ind w:left="5"/>
              <w:jc w:val="center"/>
              <w:rPr>
                <w:b/>
                <w:sz w:val="16"/>
              </w:rPr>
            </w:pPr>
            <w:r>
              <w:rPr>
                <w:b/>
                <w:spacing w:val="-2"/>
                <w:sz w:val="16"/>
              </w:rPr>
              <w:t>Concepto</w:t>
            </w:r>
          </w:p>
        </w:tc>
        <w:tc>
          <w:tcPr>
            <w:tcW w:w="1140" w:type="dxa"/>
            <w:tcBorders>
              <w:top w:val="single" w:sz="8" w:space="0" w:color="000000"/>
              <w:bottom w:val="single" w:sz="8" w:space="0" w:color="000000"/>
            </w:tcBorders>
          </w:tcPr>
          <w:p>
            <w:pPr>
              <w:pStyle w:val="TableParagraph"/>
              <w:spacing w:before="122"/>
              <w:ind w:left="135"/>
              <w:rPr>
                <w:b/>
                <w:sz w:val="16"/>
              </w:rPr>
            </w:pPr>
            <w:r>
              <w:rPr>
                <w:b/>
                <w:spacing w:val="-2"/>
                <w:sz w:val="16"/>
              </w:rPr>
              <w:t>Actuaciones</w:t>
            </w:r>
          </w:p>
        </w:tc>
        <w:tc>
          <w:tcPr>
            <w:tcW w:w="1379" w:type="dxa"/>
            <w:tcBorders>
              <w:top w:val="single" w:sz="8" w:space="0" w:color="000000"/>
              <w:bottom w:val="single" w:sz="8" w:space="0" w:color="000000"/>
            </w:tcBorders>
          </w:tcPr>
          <w:p>
            <w:pPr>
              <w:pStyle w:val="TableParagraph"/>
              <w:spacing w:before="30"/>
              <w:ind w:left="117" w:firstLine="20"/>
              <w:rPr>
                <w:b/>
                <w:sz w:val="16"/>
              </w:rPr>
            </w:pPr>
            <w:r>
              <w:rPr>
                <w:b/>
                <w:sz w:val="16"/>
              </w:rPr>
              <w:t>Repercusión</w:t>
            </w:r>
            <w:r>
              <w:rPr>
                <w:b/>
                <w:spacing w:val="-10"/>
                <w:sz w:val="16"/>
              </w:rPr>
              <w:t> </w:t>
            </w:r>
            <w:r>
              <w:rPr>
                <w:b/>
                <w:sz w:val="16"/>
              </w:rPr>
              <w:t>de</w:t>
            </w:r>
            <w:r>
              <w:rPr>
                <w:b/>
                <w:spacing w:val="40"/>
                <w:sz w:val="16"/>
              </w:rPr>
              <w:t> </w:t>
            </w:r>
            <w:r>
              <w:rPr>
                <w:b/>
                <w:sz w:val="16"/>
              </w:rPr>
              <w:t>gastos</w:t>
            </w:r>
            <w:r>
              <w:rPr>
                <w:b/>
                <w:spacing w:val="-5"/>
                <w:sz w:val="16"/>
              </w:rPr>
              <w:t> </w:t>
            </w:r>
            <w:r>
              <w:rPr>
                <w:b/>
                <w:sz w:val="16"/>
              </w:rPr>
              <w:t>(Nota</w:t>
            </w:r>
            <w:r>
              <w:rPr>
                <w:b/>
                <w:spacing w:val="-4"/>
                <w:sz w:val="16"/>
              </w:rPr>
              <w:t> </w:t>
            </w:r>
            <w:r>
              <w:rPr>
                <w:b/>
                <w:spacing w:val="-5"/>
                <w:sz w:val="16"/>
              </w:rPr>
              <w:t>14)</w:t>
            </w:r>
          </w:p>
        </w:tc>
        <w:tc>
          <w:tcPr>
            <w:tcW w:w="1038" w:type="dxa"/>
            <w:tcBorders>
              <w:top w:val="single" w:sz="8" w:space="0" w:color="000000"/>
              <w:bottom w:val="single" w:sz="8" w:space="0" w:color="000000"/>
            </w:tcBorders>
          </w:tcPr>
          <w:p>
            <w:pPr>
              <w:pStyle w:val="TableParagraph"/>
              <w:spacing w:before="30"/>
              <w:ind w:left="162" w:right="87" w:hanging="70"/>
              <w:rPr>
                <w:b/>
                <w:sz w:val="16"/>
              </w:rPr>
            </w:pPr>
            <w:r>
              <w:rPr>
                <w:b/>
                <w:sz w:val="16"/>
              </w:rPr>
              <w:t>Otros</w:t>
            </w:r>
            <w:r>
              <w:rPr>
                <w:b/>
                <w:spacing w:val="-10"/>
                <w:sz w:val="16"/>
              </w:rPr>
              <w:t> </w:t>
            </w:r>
            <w:r>
              <w:rPr>
                <w:b/>
                <w:sz w:val="16"/>
              </w:rPr>
              <w:t>gastos</w:t>
            </w:r>
            <w:r>
              <w:rPr>
                <w:b/>
                <w:spacing w:val="40"/>
                <w:sz w:val="16"/>
              </w:rPr>
              <w:t> </w:t>
            </w:r>
            <w:r>
              <w:rPr>
                <w:b/>
                <w:spacing w:val="-2"/>
                <w:sz w:val="16"/>
              </w:rPr>
              <w:t>operativos</w:t>
            </w:r>
          </w:p>
        </w:tc>
        <w:tc>
          <w:tcPr>
            <w:tcW w:w="954" w:type="dxa"/>
            <w:tcBorders>
              <w:top w:val="single" w:sz="8" w:space="0" w:color="000000"/>
              <w:bottom w:val="single" w:sz="8" w:space="0" w:color="000000"/>
            </w:tcBorders>
          </w:tcPr>
          <w:p>
            <w:pPr>
              <w:pStyle w:val="TableParagraph"/>
              <w:spacing w:before="30"/>
              <w:ind w:left="97" w:firstLine="146"/>
              <w:rPr>
                <w:b/>
                <w:sz w:val="16"/>
              </w:rPr>
            </w:pPr>
            <w:r>
              <w:rPr>
                <w:b/>
                <w:spacing w:val="-2"/>
                <w:sz w:val="16"/>
              </w:rPr>
              <w:t>Gastos</w:t>
            </w:r>
            <w:r>
              <w:rPr>
                <w:b/>
                <w:spacing w:val="40"/>
                <w:sz w:val="16"/>
              </w:rPr>
              <w:t> </w:t>
            </w:r>
            <w:r>
              <w:rPr>
                <w:b/>
                <w:spacing w:val="-2"/>
                <w:sz w:val="16"/>
              </w:rPr>
              <w:t>financieros</w:t>
            </w:r>
          </w:p>
        </w:tc>
        <w:tc>
          <w:tcPr>
            <w:tcW w:w="997" w:type="dxa"/>
            <w:tcBorders>
              <w:bottom w:val="single" w:sz="8" w:space="0" w:color="000000"/>
            </w:tcBorders>
          </w:tcPr>
          <w:p>
            <w:pPr>
              <w:pStyle w:val="TableParagraph"/>
              <w:spacing w:before="2"/>
              <w:ind w:left="313"/>
              <w:rPr>
                <w:b/>
                <w:sz w:val="16"/>
              </w:rPr>
            </w:pPr>
            <w:r>
              <w:rPr>
                <w:b/>
                <w:spacing w:val="-2"/>
                <w:sz w:val="16"/>
              </w:rPr>
              <w:t>Total</w:t>
            </w:r>
          </w:p>
        </w:tc>
      </w:tr>
      <w:tr>
        <w:trPr>
          <w:trHeight w:val="215" w:hRule="atLeast"/>
        </w:trPr>
        <w:tc>
          <w:tcPr>
            <w:tcW w:w="1722" w:type="dxa"/>
            <w:tcBorders>
              <w:top w:val="single" w:sz="8" w:space="0" w:color="000000"/>
            </w:tcBorders>
          </w:tcPr>
          <w:p>
            <w:pPr>
              <w:pStyle w:val="TableParagraph"/>
              <w:spacing w:line="183" w:lineRule="exact" w:before="12"/>
              <w:ind w:left="8" w:right="170"/>
              <w:jc w:val="center"/>
              <w:rPr>
                <w:sz w:val="16"/>
              </w:rPr>
            </w:pPr>
            <w:r>
              <w:rPr>
                <w:sz w:val="16"/>
              </w:rPr>
              <w:t>Proyectos</w:t>
            </w:r>
            <w:r>
              <w:rPr>
                <w:spacing w:val="-8"/>
                <w:sz w:val="16"/>
              </w:rPr>
              <w:t> </w:t>
            </w:r>
            <w:r>
              <w:rPr>
                <w:spacing w:val="-2"/>
                <w:sz w:val="16"/>
              </w:rPr>
              <w:t>ferroviarios</w:t>
            </w:r>
          </w:p>
        </w:tc>
        <w:tc>
          <w:tcPr>
            <w:tcW w:w="1140" w:type="dxa"/>
            <w:tcBorders>
              <w:top w:val="single" w:sz="8" w:space="0" w:color="000000"/>
            </w:tcBorders>
          </w:tcPr>
          <w:p>
            <w:pPr>
              <w:pStyle w:val="TableParagraph"/>
              <w:spacing w:line="183" w:lineRule="exact" w:before="12"/>
              <w:ind w:left="181"/>
              <w:rPr>
                <w:sz w:val="16"/>
              </w:rPr>
            </w:pPr>
            <w:r>
              <w:rPr>
                <w:spacing w:val="-2"/>
                <w:sz w:val="16"/>
              </w:rPr>
              <w:t>1.331.280,86</w:t>
            </w:r>
          </w:p>
        </w:tc>
        <w:tc>
          <w:tcPr>
            <w:tcW w:w="1379" w:type="dxa"/>
            <w:tcBorders>
              <w:top w:val="single" w:sz="8" w:space="0" w:color="000000"/>
            </w:tcBorders>
          </w:tcPr>
          <w:p>
            <w:pPr>
              <w:pStyle w:val="TableParagraph"/>
              <w:spacing w:line="183" w:lineRule="exact" w:before="12"/>
              <w:ind w:right="68"/>
              <w:jc w:val="right"/>
              <w:rPr>
                <w:sz w:val="16"/>
              </w:rPr>
            </w:pPr>
            <w:r>
              <w:rPr>
                <w:spacing w:val="-2"/>
                <w:sz w:val="16"/>
              </w:rPr>
              <w:t>518.962,40</w:t>
            </w:r>
          </w:p>
        </w:tc>
        <w:tc>
          <w:tcPr>
            <w:tcW w:w="1038" w:type="dxa"/>
            <w:tcBorders>
              <w:top w:val="single" w:sz="8" w:space="0" w:color="000000"/>
            </w:tcBorders>
          </w:tcPr>
          <w:p>
            <w:pPr>
              <w:pStyle w:val="TableParagraph"/>
              <w:spacing w:line="183" w:lineRule="exact" w:before="12"/>
              <w:ind w:right="69"/>
              <w:jc w:val="right"/>
              <w:rPr>
                <w:sz w:val="16"/>
              </w:rPr>
            </w:pPr>
            <w:r>
              <w:rPr>
                <w:spacing w:val="-2"/>
                <w:sz w:val="16"/>
              </w:rPr>
              <w:t>346.069,53</w:t>
            </w:r>
          </w:p>
        </w:tc>
        <w:tc>
          <w:tcPr>
            <w:tcW w:w="954" w:type="dxa"/>
            <w:tcBorders>
              <w:top w:val="single" w:sz="8" w:space="0" w:color="000000"/>
            </w:tcBorders>
          </w:tcPr>
          <w:p>
            <w:pPr>
              <w:pStyle w:val="TableParagraph"/>
              <w:spacing w:line="183" w:lineRule="exact" w:before="12"/>
              <w:ind w:right="70"/>
              <w:jc w:val="right"/>
              <w:rPr>
                <w:sz w:val="16"/>
              </w:rPr>
            </w:pPr>
            <w:r>
              <w:rPr>
                <w:spacing w:val="-2"/>
                <w:sz w:val="16"/>
              </w:rPr>
              <w:t>177.246,75</w:t>
            </w:r>
          </w:p>
        </w:tc>
        <w:tc>
          <w:tcPr>
            <w:tcW w:w="997" w:type="dxa"/>
            <w:tcBorders>
              <w:top w:val="single" w:sz="8" w:space="0" w:color="000000"/>
            </w:tcBorders>
          </w:tcPr>
          <w:p>
            <w:pPr>
              <w:pStyle w:val="TableParagraph"/>
              <w:spacing w:line="183" w:lineRule="exact" w:before="12"/>
              <w:ind w:right="70"/>
              <w:jc w:val="right"/>
              <w:rPr>
                <w:b/>
                <w:sz w:val="16"/>
              </w:rPr>
            </w:pPr>
            <w:r>
              <w:rPr>
                <w:b/>
                <w:spacing w:val="-2"/>
                <w:sz w:val="16"/>
              </w:rPr>
              <w:t>2.373.559,54</w:t>
            </w:r>
          </w:p>
        </w:tc>
      </w:tr>
      <w:tr>
        <w:trPr>
          <w:trHeight w:val="214" w:hRule="atLeast"/>
        </w:trPr>
        <w:tc>
          <w:tcPr>
            <w:tcW w:w="1722" w:type="dxa"/>
          </w:tcPr>
          <w:p>
            <w:pPr>
              <w:pStyle w:val="TableParagraph"/>
              <w:spacing w:line="183" w:lineRule="exact" w:before="12"/>
              <w:ind w:left="28" w:right="162"/>
              <w:jc w:val="center"/>
              <w:rPr>
                <w:sz w:val="16"/>
              </w:rPr>
            </w:pPr>
            <w:r>
              <w:rPr>
                <w:sz w:val="16"/>
              </w:rPr>
              <w:t>Proyectos</w:t>
            </w:r>
            <w:r>
              <w:rPr>
                <w:spacing w:val="-8"/>
                <w:sz w:val="16"/>
              </w:rPr>
              <w:t> </w:t>
            </w:r>
            <w:r>
              <w:rPr>
                <w:spacing w:val="-2"/>
                <w:sz w:val="16"/>
              </w:rPr>
              <w:t>urbanísticos</w:t>
            </w:r>
          </w:p>
        </w:tc>
        <w:tc>
          <w:tcPr>
            <w:tcW w:w="1140" w:type="dxa"/>
            <w:tcBorders>
              <w:bottom w:val="single" w:sz="8" w:space="0" w:color="000000"/>
            </w:tcBorders>
          </w:tcPr>
          <w:p>
            <w:pPr>
              <w:pStyle w:val="TableParagraph"/>
              <w:spacing w:line="183" w:lineRule="exact" w:before="12"/>
              <w:ind w:right="116"/>
              <w:jc w:val="right"/>
              <w:rPr>
                <w:sz w:val="16"/>
              </w:rPr>
            </w:pPr>
            <w:r>
              <w:rPr>
                <w:spacing w:val="-2"/>
                <w:sz w:val="16"/>
              </w:rPr>
              <w:t>52.786,02</w:t>
            </w:r>
          </w:p>
        </w:tc>
        <w:tc>
          <w:tcPr>
            <w:tcW w:w="1379" w:type="dxa"/>
            <w:tcBorders>
              <w:bottom w:val="single" w:sz="8" w:space="0" w:color="000000"/>
            </w:tcBorders>
          </w:tcPr>
          <w:p>
            <w:pPr>
              <w:pStyle w:val="TableParagraph"/>
              <w:spacing w:line="183" w:lineRule="exact" w:before="12"/>
              <w:ind w:right="68"/>
              <w:jc w:val="right"/>
              <w:rPr>
                <w:sz w:val="16"/>
              </w:rPr>
            </w:pPr>
            <w:r>
              <w:rPr>
                <w:spacing w:val="-2"/>
                <w:sz w:val="16"/>
              </w:rPr>
              <w:t>20.578,07</w:t>
            </w:r>
          </w:p>
        </w:tc>
        <w:tc>
          <w:tcPr>
            <w:tcW w:w="1038" w:type="dxa"/>
            <w:tcBorders>
              <w:bottom w:val="single" w:sz="8" w:space="0" w:color="000000"/>
            </w:tcBorders>
          </w:tcPr>
          <w:p>
            <w:pPr>
              <w:pStyle w:val="TableParagraph"/>
              <w:spacing w:line="183" w:lineRule="exact" w:before="12"/>
              <w:ind w:right="69"/>
              <w:jc w:val="right"/>
              <w:rPr>
                <w:sz w:val="16"/>
              </w:rPr>
            </w:pPr>
            <w:r>
              <w:rPr>
                <w:spacing w:val="-2"/>
                <w:sz w:val="16"/>
              </w:rPr>
              <w:t>13.722,47</w:t>
            </w:r>
          </w:p>
        </w:tc>
        <w:tc>
          <w:tcPr>
            <w:tcW w:w="954" w:type="dxa"/>
            <w:tcBorders>
              <w:bottom w:val="single" w:sz="8" w:space="0" w:color="000000"/>
            </w:tcBorders>
          </w:tcPr>
          <w:p>
            <w:pPr>
              <w:pStyle w:val="TableParagraph"/>
              <w:spacing w:line="183" w:lineRule="exact" w:before="12"/>
              <w:ind w:right="71"/>
              <w:jc w:val="right"/>
              <w:rPr>
                <w:sz w:val="16"/>
              </w:rPr>
            </w:pPr>
            <w:r>
              <w:rPr>
                <w:spacing w:val="-2"/>
                <w:sz w:val="16"/>
              </w:rPr>
              <w:t>7.028,25</w:t>
            </w:r>
          </w:p>
        </w:tc>
        <w:tc>
          <w:tcPr>
            <w:tcW w:w="997" w:type="dxa"/>
            <w:tcBorders>
              <w:bottom w:val="single" w:sz="8" w:space="0" w:color="000000"/>
            </w:tcBorders>
          </w:tcPr>
          <w:p>
            <w:pPr>
              <w:pStyle w:val="TableParagraph"/>
              <w:spacing w:line="183" w:lineRule="exact" w:before="12"/>
              <w:ind w:right="70"/>
              <w:jc w:val="right"/>
              <w:rPr>
                <w:b/>
                <w:sz w:val="16"/>
              </w:rPr>
            </w:pPr>
            <w:r>
              <w:rPr>
                <w:b/>
                <w:spacing w:val="-2"/>
                <w:sz w:val="16"/>
              </w:rPr>
              <w:t>94.114,81</w:t>
            </w:r>
          </w:p>
        </w:tc>
      </w:tr>
      <w:tr>
        <w:trPr>
          <w:trHeight w:val="219" w:hRule="atLeast"/>
        </w:trPr>
        <w:tc>
          <w:tcPr>
            <w:tcW w:w="1722" w:type="dxa"/>
          </w:tcPr>
          <w:p>
            <w:pPr>
              <w:pStyle w:val="TableParagraph"/>
              <w:spacing w:line="182" w:lineRule="exact" w:before="17"/>
              <w:ind w:left="8"/>
              <w:jc w:val="center"/>
              <w:rPr>
                <w:b/>
                <w:sz w:val="16"/>
              </w:rPr>
            </w:pPr>
            <w:r>
              <w:rPr>
                <w:b/>
                <w:spacing w:val="-2"/>
                <w:sz w:val="16"/>
              </w:rPr>
              <w:t>Total</w:t>
            </w:r>
          </w:p>
        </w:tc>
        <w:tc>
          <w:tcPr>
            <w:tcW w:w="1140" w:type="dxa"/>
            <w:tcBorders>
              <w:top w:val="single" w:sz="8" w:space="0" w:color="000000"/>
              <w:bottom w:val="double" w:sz="6" w:space="0" w:color="000000"/>
            </w:tcBorders>
          </w:tcPr>
          <w:p>
            <w:pPr>
              <w:pStyle w:val="TableParagraph"/>
              <w:spacing w:line="182" w:lineRule="exact" w:before="17"/>
              <w:ind w:left="181"/>
              <w:rPr>
                <w:b/>
                <w:sz w:val="16"/>
              </w:rPr>
            </w:pPr>
            <w:r>
              <w:rPr>
                <w:b/>
                <w:spacing w:val="-2"/>
                <w:sz w:val="16"/>
              </w:rPr>
              <w:t>1.384.066,88</w:t>
            </w:r>
          </w:p>
        </w:tc>
        <w:tc>
          <w:tcPr>
            <w:tcW w:w="1379" w:type="dxa"/>
            <w:tcBorders>
              <w:top w:val="single" w:sz="8" w:space="0" w:color="000000"/>
              <w:bottom w:val="double" w:sz="6" w:space="0" w:color="000000"/>
            </w:tcBorders>
          </w:tcPr>
          <w:p>
            <w:pPr>
              <w:pStyle w:val="TableParagraph"/>
              <w:spacing w:line="182" w:lineRule="exact" w:before="17"/>
              <w:ind w:right="68"/>
              <w:jc w:val="right"/>
              <w:rPr>
                <w:b/>
                <w:sz w:val="16"/>
              </w:rPr>
            </w:pPr>
            <w:r>
              <w:rPr>
                <w:b/>
                <w:spacing w:val="-2"/>
                <w:sz w:val="16"/>
              </w:rPr>
              <w:t>539.540,47</w:t>
            </w:r>
          </w:p>
        </w:tc>
        <w:tc>
          <w:tcPr>
            <w:tcW w:w="1038" w:type="dxa"/>
            <w:tcBorders>
              <w:top w:val="single" w:sz="8" w:space="0" w:color="000000"/>
              <w:bottom w:val="double" w:sz="6" w:space="0" w:color="000000"/>
            </w:tcBorders>
          </w:tcPr>
          <w:p>
            <w:pPr>
              <w:pStyle w:val="TableParagraph"/>
              <w:spacing w:line="182" w:lineRule="exact" w:before="17"/>
              <w:ind w:right="69"/>
              <w:jc w:val="right"/>
              <w:rPr>
                <w:b/>
                <w:sz w:val="16"/>
              </w:rPr>
            </w:pPr>
            <w:r>
              <w:rPr>
                <w:b/>
                <w:spacing w:val="-2"/>
                <w:sz w:val="16"/>
              </w:rPr>
              <w:t>359.792,00</w:t>
            </w:r>
          </w:p>
        </w:tc>
        <w:tc>
          <w:tcPr>
            <w:tcW w:w="954" w:type="dxa"/>
            <w:tcBorders>
              <w:top w:val="single" w:sz="8" w:space="0" w:color="000000"/>
              <w:bottom w:val="double" w:sz="6" w:space="0" w:color="000000"/>
            </w:tcBorders>
          </w:tcPr>
          <w:p>
            <w:pPr>
              <w:pStyle w:val="TableParagraph"/>
              <w:spacing w:line="182" w:lineRule="exact" w:before="17"/>
              <w:ind w:right="70"/>
              <w:jc w:val="right"/>
              <w:rPr>
                <w:b/>
                <w:sz w:val="16"/>
              </w:rPr>
            </w:pPr>
            <w:r>
              <w:rPr>
                <w:b/>
                <w:spacing w:val="-2"/>
                <w:sz w:val="16"/>
              </w:rPr>
              <w:t>184.275,00</w:t>
            </w:r>
          </w:p>
        </w:tc>
        <w:tc>
          <w:tcPr>
            <w:tcW w:w="997" w:type="dxa"/>
            <w:tcBorders>
              <w:top w:val="single" w:sz="8" w:space="0" w:color="000000"/>
              <w:bottom w:val="double" w:sz="6" w:space="0" w:color="000000"/>
            </w:tcBorders>
          </w:tcPr>
          <w:p>
            <w:pPr>
              <w:pStyle w:val="TableParagraph"/>
              <w:spacing w:line="182" w:lineRule="exact" w:before="17"/>
              <w:ind w:right="70"/>
              <w:jc w:val="right"/>
              <w:rPr>
                <w:b/>
                <w:sz w:val="16"/>
              </w:rPr>
            </w:pPr>
            <w:r>
              <w:rPr>
                <w:b/>
                <w:spacing w:val="-2"/>
                <w:sz w:val="16"/>
              </w:rPr>
              <w:t>2.467.674,35</w:t>
            </w:r>
          </w:p>
        </w:tc>
      </w:tr>
      <w:tr>
        <w:trPr>
          <w:trHeight w:val="650" w:hRule="atLeast"/>
        </w:trPr>
        <w:tc>
          <w:tcPr>
            <w:tcW w:w="7230" w:type="dxa"/>
            <w:gridSpan w:val="6"/>
          </w:tcPr>
          <w:p>
            <w:pPr>
              <w:pStyle w:val="TableParagraph"/>
              <w:rPr>
                <w:sz w:val="16"/>
              </w:rPr>
            </w:pPr>
          </w:p>
          <w:p>
            <w:pPr>
              <w:pStyle w:val="TableParagraph"/>
              <w:spacing w:before="79"/>
              <w:rPr>
                <w:sz w:val="16"/>
              </w:rPr>
            </w:pPr>
          </w:p>
          <w:p>
            <w:pPr>
              <w:pStyle w:val="TableParagraph"/>
              <w:spacing w:line="183" w:lineRule="exact"/>
              <w:ind w:left="3342"/>
              <w:rPr>
                <w:b/>
                <w:sz w:val="16"/>
              </w:rPr>
            </w:pPr>
            <w:r>
              <w:rPr>
                <w:b/>
                <w:sz w:val="16"/>
              </w:rPr>
              <w:t>Adiciones/</w:t>
            </w:r>
            <w:r>
              <w:rPr>
                <w:b/>
                <w:spacing w:val="-8"/>
                <w:sz w:val="16"/>
              </w:rPr>
              <w:t> </w:t>
            </w:r>
            <w:r>
              <w:rPr>
                <w:b/>
                <w:sz w:val="16"/>
              </w:rPr>
              <w:t>(Salidas)</w:t>
            </w:r>
            <w:r>
              <w:rPr>
                <w:b/>
                <w:spacing w:val="-8"/>
                <w:sz w:val="16"/>
              </w:rPr>
              <w:t> </w:t>
            </w:r>
            <w:r>
              <w:rPr>
                <w:b/>
                <w:sz w:val="16"/>
              </w:rPr>
              <w:t>Ejercicio</w:t>
            </w:r>
            <w:r>
              <w:rPr>
                <w:b/>
                <w:spacing w:val="-7"/>
                <w:sz w:val="16"/>
              </w:rPr>
              <w:t> </w:t>
            </w:r>
            <w:r>
              <w:rPr>
                <w:b/>
                <w:spacing w:val="-4"/>
                <w:sz w:val="16"/>
              </w:rPr>
              <w:t>2024</w:t>
            </w:r>
          </w:p>
        </w:tc>
      </w:tr>
      <w:tr>
        <w:trPr>
          <w:trHeight w:val="430" w:hRule="atLeast"/>
        </w:trPr>
        <w:tc>
          <w:tcPr>
            <w:tcW w:w="1722" w:type="dxa"/>
            <w:tcBorders>
              <w:bottom w:val="single" w:sz="8" w:space="0" w:color="000000"/>
            </w:tcBorders>
          </w:tcPr>
          <w:p>
            <w:pPr>
              <w:pStyle w:val="TableParagraph"/>
              <w:spacing w:before="122"/>
              <w:ind w:left="5"/>
              <w:jc w:val="center"/>
              <w:rPr>
                <w:b/>
                <w:sz w:val="16"/>
              </w:rPr>
            </w:pPr>
            <w:r>
              <w:rPr>
                <w:b/>
                <w:spacing w:val="-2"/>
                <w:sz w:val="16"/>
              </w:rPr>
              <w:t>Concepto</w:t>
            </w:r>
          </w:p>
        </w:tc>
        <w:tc>
          <w:tcPr>
            <w:tcW w:w="1140" w:type="dxa"/>
            <w:tcBorders>
              <w:top w:val="single" w:sz="8" w:space="0" w:color="000000"/>
              <w:bottom w:val="single" w:sz="8" w:space="0" w:color="000000"/>
            </w:tcBorders>
          </w:tcPr>
          <w:p>
            <w:pPr>
              <w:pStyle w:val="TableParagraph"/>
              <w:spacing w:before="122"/>
              <w:ind w:left="135"/>
              <w:rPr>
                <w:b/>
                <w:sz w:val="16"/>
              </w:rPr>
            </w:pPr>
            <w:r>
              <w:rPr>
                <w:b/>
                <w:spacing w:val="-2"/>
                <w:sz w:val="16"/>
              </w:rPr>
              <w:t>Actuaciones</w:t>
            </w:r>
          </w:p>
        </w:tc>
        <w:tc>
          <w:tcPr>
            <w:tcW w:w="1379" w:type="dxa"/>
            <w:tcBorders>
              <w:top w:val="single" w:sz="8" w:space="0" w:color="000000"/>
              <w:bottom w:val="single" w:sz="8" w:space="0" w:color="000000"/>
            </w:tcBorders>
          </w:tcPr>
          <w:p>
            <w:pPr>
              <w:pStyle w:val="TableParagraph"/>
              <w:spacing w:before="30"/>
              <w:ind w:left="117" w:firstLine="20"/>
              <w:rPr>
                <w:b/>
                <w:sz w:val="16"/>
              </w:rPr>
            </w:pPr>
            <w:r>
              <w:rPr>
                <w:b/>
                <w:sz w:val="16"/>
              </w:rPr>
              <w:t>Repercusión</w:t>
            </w:r>
            <w:r>
              <w:rPr>
                <w:b/>
                <w:spacing w:val="-10"/>
                <w:sz w:val="16"/>
              </w:rPr>
              <w:t> </w:t>
            </w:r>
            <w:r>
              <w:rPr>
                <w:b/>
                <w:sz w:val="16"/>
              </w:rPr>
              <w:t>de</w:t>
            </w:r>
            <w:r>
              <w:rPr>
                <w:b/>
                <w:spacing w:val="40"/>
                <w:sz w:val="16"/>
              </w:rPr>
              <w:t> </w:t>
            </w:r>
            <w:r>
              <w:rPr>
                <w:b/>
                <w:sz w:val="16"/>
              </w:rPr>
              <w:t>gastos</w:t>
            </w:r>
            <w:r>
              <w:rPr>
                <w:b/>
                <w:spacing w:val="-5"/>
                <w:sz w:val="16"/>
              </w:rPr>
              <w:t> </w:t>
            </w:r>
            <w:r>
              <w:rPr>
                <w:b/>
                <w:sz w:val="16"/>
              </w:rPr>
              <w:t>(Nota</w:t>
            </w:r>
            <w:r>
              <w:rPr>
                <w:b/>
                <w:spacing w:val="-4"/>
                <w:sz w:val="16"/>
              </w:rPr>
              <w:t> </w:t>
            </w:r>
            <w:r>
              <w:rPr>
                <w:b/>
                <w:spacing w:val="-5"/>
                <w:sz w:val="16"/>
              </w:rPr>
              <w:t>14)</w:t>
            </w:r>
          </w:p>
        </w:tc>
        <w:tc>
          <w:tcPr>
            <w:tcW w:w="1038" w:type="dxa"/>
            <w:tcBorders>
              <w:top w:val="single" w:sz="8" w:space="0" w:color="000000"/>
              <w:bottom w:val="single" w:sz="8" w:space="0" w:color="000000"/>
            </w:tcBorders>
          </w:tcPr>
          <w:p>
            <w:pPr>
              <w:pStyle w:val="TableParagraph"/>
              <w:spacing w:before="30"/>
              <w:ind w:left="162" w:right="87" w:hanging="70"/>
              <w:rPr>
                <w:b/>
                <w:sz w:val="16"/>
              </w:rPr>
            </w:pPr>
            <w:r>
              <w:rPr>
                <w:b/>
                <w:sz w:val="16"/>
              </w:rPr>
              <w:t>Otros</w:t>
            </w:r>
            <w:r>
              <w:rPr>
                <w:b/>
                <w:spacing w:val="-10"/>
                <w:sz w:val="16"/>
              </w:rPr>
              <w:t> </w:t>
            </w:r>
            <w:r>
              <w:rPr>
                <w:b/>
                <w:sz w:val="16"/>
              </w:rPr>
              <w:t>gastos</w:t>
            </w:r>
            <w:r>
              <w:rPr>
                <w:b/>
                <w:spacing w:val="40"/>
                <w:sz w:val="16"/>
              </w:rPr>
              <w:t> </w:t>
            </w:r>
            <w:r>
              <w:rPr>
                <w:b/>
                <w:spacing w:val="-2"/>
                <w:sz w:val="16"/>
              </w:rPr>
              <w:t>operativos</w:t>
            </w:r>
          </w:p>
        </w:tc>
        <w:tc>
          <w:tcPr>
            <w:tcW w:w="954" w:type="dxa"/>
            <w:tcBorders>
              <w:top w:val="single" w:sz="8" w:space="0" w:color="000000"/>
              <w:bottom w:val="single" w:sz="8" w:space="0" w:color="000000"/>
            </w:tcBorders>
          </w:tcPr>
          <w:p>
            <w:pPr>
              <w:pStyle w:val="TableParagraph"/>
              <w:spacing w:before="30"/>
              <w:ind w:left="97" w:firstLine="146"/>
              <w:rPr>
                <w:b/>
                <w:sz w:val="16"/>
              </w:rPr>
            </w:pPr>
            <w:r>
              <w:rPr>
                <w:b/>
                <w:spacing w:val="-2"/>
                <w:sz w:val="16"/>
              </w:rPr>
              <w:t>Gastos</w:t>
            </w:r>
            <w:r>
              <w:rPr>
                <w:b/>
                <w:spacing w:val="40"/>
                <w:sz w:val="16"/>
              </w:rPr>
              <w:t> </w:t>
            </w:r>
            <w:r>
              <w:rPr>
                <w:b/>
                <w:spacing w:val="-2"/>
                <w:sz w:val="16"/>
              </w:rPr>
              <w:t>financieros</w:t>
            </w:r>
          </w:p>
        </w:tc>
        <w:tc>
          <w:tcPr>
            <w:tcW w:w="997" w:type="dxa"/>
            <w:tcBorders>
              <w:bottom w:val="single" w:sz="8" w:space="0" w:color="000000"/>
            </w:tcBorders>
          </w:tcPr>
          <w:p>
            <w:pPr>
              <w:pStyle w:val="TableParagraph"/>
              <w:spacing w:before="2"/>
              <w:ind w:left="313"/>
              <w:rPr>
                <w:b/>
                <w:sz w:val="16"/>
              </w:rPr>
            </w:pPr>
            <w:r>
              <w:rPr>
                <w:b/>
                <w:spacing w:val="-2"/>
                <w:sz w:val="16"/>
              </w:rPr>
              <w:t>Total</w:t>
            </w:r>
          </w:p>
        </w:tc>
      </w:tr>
      <w:tr>
        <w:trPr>
          <w:trHeight w:val="215" w:hRule="atLeast"/>
        </w:trPr>
        <w:tc>
          <w:tcPr>
            <w:tcW w:w="1722" w:type="dxa"/>
            <w:tcBorders>
              <w:top w:val="single" w:sz="8" w:space="0" w:color="000000"/>
            </w:tcBorders>
          </w:tcPr>
          <w:p>
            <w:pPr>
              <w:pStyle w:val="TableParagraph"/>
              <w:spacing w:line="183" w:lineRule="exact" w:before="12"/>
              <w:ind w:left="8" w:right="170"/>
              <w:jc w:val="center"/>
              <w:rPr>
                <w:sz w:val="16"/>
              </w:rPr>
            </w:pPr>
            <w:r>
              <w:rPr>
                <w:sz w:val="16"/>
              </w:rPr>
              <w:t>Proyectos</w:t>
            </w:r>
            <w:r>
              <w:rPr>
                <w:spacing w:val="-8"/>
                <w:sz w:val="16"/>
              </w:rPr>
              <w:t> </w:t>
            </w:r>
            <w:r>
              <w:rPr>
                <w:spacing w:val="-2"/>
                <w:sz w:val="16"/>
              </w:rPr>
              <w:t>ferroviarios</w:t>
            </w:r>
          </w:p>
        </w:tc>
        <w:tc>
          <w:tcPr>
            <w:tcW w:w="1140" w:type="dxa"/>
            <w:tcBorders>
              <w:top w:val="single" w:sz="8" w:space="0" w:color="000000"/>
            </w:tcBorders>
          </w:tcPr>
          <w:p>
            <w:pPr>
              <w:pStyle w:val="TableParagraph"/>
              <w:spacing w:line="183" w:lineRule="exact" w:before="12"/>
              <w:ind w:right="116"/>
              <w:jc w:val="right"/>
              <w:rPr>
                <w:sz w:val="16"/>
              </w:rPr>
            </w:pPr>
            <w:r>
              <w:rPr>
                <w:spacing w:val="-4"/>
                <w:sz w:val="16"/>
              </w:rPr>
              <w:t>0,00</w:t>
            </w:r>
          </w:p>
        </w:tc>
        <w:tc>
          <w:tcPr>
            <w:tcW w:w="1379" w:type="dxa"/>
            <w:tcBorders>
              <w:top w:val="single" w:sz="8" w:space="0" w:color="000000"/>
            </w:tcBorders>
          </w:tcPr>
          <w:p>
            <w:pPr>
              <w:pStyle w:val="TableParagraph"/>
              <w:spacing w:line="183" w:lineRule="exact" w:before="12"/>
              <w:ind w:right="68"/>
              <w:jc w:val="right"/>
              <w:rPr>
                <w:sz w:val="16"/>
              </w:rPr>
            </w:pPr>
            <w:r>
              <w:rPr>
                <w:spacing w:val="-2"/>
                <w:sz w:val="16"/>
              </w:rPr>
              <w:t>32.024,48</w:t>
            </w:r>
          </w:p>
        </w:tc>
        <w:tc>
          <w:tcPr>
            <w:tcW w:w="1038" w:type="dxa"/>
            <w:tcBorders>
              <w:top w:val="single" w:sz="8" w:space="0" w:color="000000"/>
            </w:tcBorders>
          </w:tcPr>
          <w:p>
            <w:pPr>
              <w:pStyle w:val="TableParagraph"/>
              <w:spacing w:line="183" w:lineRule="exact" w:before="12"/>
              <w:ind w:right="69"/>
              <w:jc w:val="right"/>
              <w:rPr>
                <w:sz w:val="16"/>
              </w:rPr>
            </w:pPr>
            <w:r>
              <w:rPr>
                <w:spacing w:val="-2"/>
                <w:sz w:val="16"/>
              </w:rPr>
              <w:t>31.601,98</w:t>
            </w:r>
          </w:p>
        </w:tc>
        <w:tc>
          <w:tcPr>
            <w:tcW w:w="954" w:type="dxa"/>
            <w:tcBorders>
              <w:top w:val="single" w:sz="8" w:space="0" w:color="000000"/>
            </w:tcBorders>
          </w:tcPr>
          <w:p>
            <w:pPr>
              <w:pStyle w:val="TableParagraph"/>
              <w:spacing w:line="183" w:lineRule="exact" w:before="12"/>
              <w:ind w:right="70"/>
              <w:jc w:val="right"/>
              <w:rPr>
                <w:sz w:val="16"/>
              </w:rPr>
            </w:pPr>
            <w:r>
              <w:rPr>
                <w:spacing w:val="-2"/>
                <w:sz w:val="16"/>
              </w:rPr>
              <w:t>71,18</w:t>
            </w:r>
          </w:p>
        </w:tc>
        <w:tc>
          <w:tcPr>
            <w:tcW w:w="997" w:type="dxa"/>
            <w:tcBorders>
              <w:top w:val="single" w:sz="8" w:space="0" w:color="000000"/>
            </w:tcBorders>
          </w:tcPr>
          <w:p>
            <w:pPr>
              <w:pStyle w:val="TableParagraph"/>
              <w:spacing w:line="183" w:lineRule="exact" w:before="12"/>
              <w:ind w:right="70"/>
              <w:jc w:val="right"/>
              <w:rPr>
                <w:b/>
                <w:sz w:val="16"/>
              </w:rPr>
            </w:pPr>
            <w:r>
              <w:rPr>
                <w:b/>
                <w:spacing w:val="-2"/>
                <w:sz w:val="16"/>
              </w:rPr>
              <w:t>63.697,64</w:t>
            </w:r>
          </w:p>
        </w:tc>
      </w:tr>
      <w:tr>
        <w:trPr>
          <w:trHeight w:val="214" w:hRule="atLeast"/>
        </w:trPr>
        <w:tc>
          <w:tcPr>
            <w:tcW w:w="1722" w:type="dxa"/>
          </w:tcPr>
          <w:p>
            <w:pPr>
              <w:pStyle w:val="TableParagraph"/>
              <w:spacing w:line="183" w:lineRule="exact" w:before="12"/>
              <w:ind w:left="28" w:right="162"/>
              <w:jc w:val="center"/>
              <w:rPr>
                <w:sz w:val="16"/>
              </w:rPr>
            </w:pPr>
            <w:r>
              <w:rPr>
                <w:sz w:val="16"/>
              </w:rPr>
              <w:t>Proyectos</w:t>
            </w:r>
            <w:r>
              <w:rPr>
                <w:spacing w:val="-8"/>
                <w:sz w:val="16"/>
              </w:rPr>
              <w:t> </w:t>
            </w:r>
            <w:r>
              <w:rPr>
                <w:spacing w:val="-2"/>
                <w:sz w:val="16"/>
              </w:rPr>
              <w:t>urbanísticos</w:t>
            </w:r>
          </w:p>
        </w:tc>
        <w:tc>
          <w:tcPr>
            <w:tcW w:w="1140" w:type="dxa"/>
            <w:tcBorders>
              <w:bottom w:val="single" w:sz="8" w:space="0" w:color="000000"/>
            </w:tcBorders>
          </w:tcPr>
          <w:p>
            <w:pPr>
              <w:pStyle w:val="TableParagraph"/>
              <w:spacing w:line="183" w:lineRule="exact" w:before="12"/>
              <w:ind w:right="116"/>
              <w:jc w:val="right"/>
              <w:rPr>
                <w:sz w:val="16"/>
              </w:rPr>
            </w:pPr>
            <w:r>
              <w:rPr>
                <w:spacing w:val="-4"/>
                <w:sz w:val="16"/>
              </w:rPr>
              <w:t>0,00</w:t>
            </w:r>
          </w:p>
        </w:tc>
        <w:tc>
          <w:tcPr>
            <w:tcW w:w="1379" w:type="dxa"/>
            <w:tcBorders>
              <w:bottom w:val="single" w:sz="8" w:space="0" w:color="000000"/>
            </w:tcBorders>
          </w:tcPr>
          <w:p>
            <w:pPr>
              <w:pStyle w:val="TableParagraph"/>
              <w:spacing w:line="183" w:lineRule="exact" w:before="12"/>
              <w:ind w:right="68"/>
              <w:jc w:val="right"/>
              <w:rPr>
                <w:sz w:val="16"/>
              </w:rPr>
            </w:pPr>
            <w:r>
              <w:rPr>
                <w:spacing w:val="-2"/>
                <w:sz w:val="16"/>
              </w:rPr>
              <w:t>1.269,85</w:t>
            </w:r>
          </w:p>
        </w:tc>
        <w:tc>
          <w:tcPr>
            <w:tcW w:w="1038" w:type="dxa"/>
            <w:tcBorders>
              <w:bottom w:val="single" w:sz="8" w:space="0" w:color="000000"/>
            </w:tcBorders>
          </w:tcPr>
          <w:p>
            <w:pPr>
              <w:pStyle w:val="TableParagraph"/>
              <w:spacing w:line="183" w:lineRule="exact" w:before="12"/>
              <w:ind w:right="69"/>
              <w:jc w:val="right"/>
              <w:rPr>
                <w:sz w:val="16"/>
              </w:rPr>
            </w:pPr>
            <w:r>
              <w:rPr>
                <w:spacing w:val="-2"/>
                <w:sz w:val="16"/>
              </w:rPr>
              <w:t>1.253,09</w:t>
            </w:r>
          </w:p>
        </w:tc>
        <w:tc>
          <w:tcPr>
            <w:tcW w:w="954" w:type="dxa"/>
            <w:tcBorders>
              <w:bottom w:val="single" w:sz="8" w:space="0" w:color="000000"/>
            </w:tcBorders>
          </w:tcPr>
          <w:p>
            <w:pPr>
              <w:pStyle w:val="TableParagraph"/>
              <w:spacing w:line="183" w:lineRule="exact" w:before="12"/>
              <w:ind w:right="70"/>
              <w:jc w:val="right"/>
              <w:rPr>
                <w:sz w:val="16"/>
              </w:rPr>
            </w:pPr>
            <w:r>
              <w:rPr>
                <w:spacing w:val="-4"/>
                <w:sz w:val="16"/>
              </w:rPr>
              <w:t>2,82</w:t>
            </w:r>
          </w:p>
        </w:tc>
        <w:tc>
          <w:tcPr>
            <w:tcW w:w="997" w:type="dxa"/>
            <w:tcBorders>
              <w:bottom w:val="single" w:sz="8" w:space="0" w:color="000000"/>
            </w:tcBorders>
          </w:tcPr>
          <w:p>
            <w:pPr>
              <w:pStyle w:val="TableParagraph"/>
              <w:spacing w:line="183" w:lineRule="exact" w:before="12"/>
              <w:ind w:right="70"/>
              <w:jc w:val="right"/>
              <w:rPr>
                <w:b/>
                <w:sz w:val="16"/>
              </w:rPr>
            </w:pPr>
            <w:r>
              <w:rPr>
                <w:b/>
                <w:spacing w:val="-2"/>
                <w:sz w:val="16"/>
              </w:rPr>
              <w:t>2.525,76</w:t>
            </w:r>
          </w:p>
        </w:tc>
      </w:tr>
      <w:tr>
        <w:trPr>
          <w:trHeight w:val="219" w:hRule="atLeast"/>
        </w:trPr>
        <w:tc>
          <w:tcPr>
            <w:tcW w:w="1722" w:type="dxa"/>
          </w:tcPr>
          <w:p>
            <w:pPr>
              <w:pStyle w:val="TableParagraph"/>
              <w:spacing w:line="182" w:lineRule="exact" w:before="17"/>
              <w:ind w:left="8"/>
              <w:jc w:val="center"/>
              <w:rPr>
                <w:b/>
                <w:sz w:val="16"/>
              </w:rPr>
            </w:pPr>
            <w:r>
              <w:rPr>
                <w:b/>
                <w:spacing w:val="-2"/>
                <w:sz w:val="16"/>
              </w:rPr>
              <w:t>Total</w:t>
            </w:r>
          </w:p>
        </w:tc>
        <w:tc>
          <w:tcPr>
            <w:tcW w:w="1140" w:type="dxa"/>
            <w:tcBorders>
              <w:top w:val="single" w:sz="8" w:space="0" w:color="000000"/>
              <w:bottom w:val="double" w:sz="6" w:space="0" w:color="000000"/>
            </w:tcBorders>
          </w:tcPr>
          <w:p>
            <w:pPr>
              <w:pStyle w:val="TableParagraph"/>
              <w:spacing w:line="182" w:lineRule="exact" w:before="17"/>
              <w:ind w:right="116"/>
              <w:jc w:val="right"/>
              <w:rPr>
                <w:b/>
                <w:sz w:val="16"/>
              </w:rPr>
            </w:pPr>
            <w:r>
              <w:rPr>
                <w:b/>
                <w:spacing w:val="-4"/>
                <w:sz w:val="16"/>
              </w:rPr>
              <w:t>0,00</w:t>
            </w:r>
          </w:p>
        </w:tc>
        <w:tc>
          <w:tcPr>
            <w:tcW w:w="1379" w:type="dxa"/>
            <w:tcBorders>
              <w:top w:val="single" w:sz="8" w:space="0" w:color="000000"/>
              <w:bottom w:val="double" w:sz="6" w:space="0" w:color="000000"/>
            </w:tcBorders>
          </w:tcPr>
          <w:p>
            <w:pPr>
              <w:pStyle w:val="TableParagraph"/>
              <w:spacing w:line="182" w:lineRule="exact" w:before="17"/>
              <w:ind w:right="68"/>
              <w:jc w:val="right"/>
              <w:rPr>
                <w:b/>
                <w:sz w:val="16"/>
              </w:rPr>
            </w:pPr>
            <w:r>
              <w:rPr>
                <w:b/>
                <w:spacing w:val="-2"/>
                <w:sz w:val="16"/>
              </w:rPr>
              <w:t>33.294,33</w:t>
            </w:r>
          </w:p>
        </w:tc>
        <w:tc>
          <w:tcPr>
            <w:tcW w:w="1038" w:type="dxa"/>
            <w:tcBorders>
              <w:top w:val="single" w:sz="8" w:space="0" w:color="000000"/>
              <w:bottom w:val="double" w:sz="6" w:space="0" w:color="000000"/>
            </w:tcBorders>
          </w:tcPr>
          <w:p>
            <w:pPr>
              <w:pStyle w:val="TableParagraph"/>
              <w:spacing w:line="182" w:lineRule="exact" w:before="17"/>
              <w:ind w:right="69"/>
              <w:jc w:val="right"/>
              <w:rPr>
                <w:b/>
                <w:sz w:val="16"/>
              </w:rPr>
            </w:pPr>
            <w:r>
              <w:rPr>
                <w:b/>
                <w:spacing w:val="-2"/>
                <w:sz w:val="16"/>
              </w:rPr>
              <w:t>32.855,07</w:t>
            </w:r>
          </w:p>
        </w:tc>
        <w:tc>
          <w:tcPr>
            <w:tcW w:w="954" w:type="dxa"/>
            <w:tcBorders>
              <w:top w:val="single" w:sz="8" w:space="0" w:color="000000"/>
              <w:bottom w:val="double" w:sz="6" w:space="0" w:color="000000"/>
            </w:tcBorders>
          </w:tcPr>
          <w:p>
            <w:pPr>
              <w:pStyle w:val="TableParagraph"/>
              <w:spacing w:line="182" w:lineRule="exact" w:before="17"/>
              <w:ind w:right="70"/>
              <w:jc w:val="right"/>
              <w:rPr>
                <w:b/>
                <w:sz w:val="16"/>
              </w:rPr>
            </w:pPr>
            <w:r>
              <w:rPr>
                <w:b/>
                <w:spacing w:val="-2"/>
                <w:sz w:val="16"/>
              </w:rPr>
              <w:t>74,00</w:t>
            </w:r>
          </w:p>
        </w:tc>
        <w:tc>
          <w:tcPr>
            <w:tcW w:w="997" w:type="dxa"/>
            <w:tcBorders>
              <w:top w:val="single" w:sz="8" w:space="0" w:color="000000"/>
              <w:bottom w:val="double" w:sz="6" w:space="0" w:color="000000"/>
            </w:tcBorders>
          </w:tcPr>
          <w:p>
            <w:pPr>
              <w:pStyle w:val="TableParagraph"/>
              <w:spacing w:line="182" w:lineRule="exact" w:before="17"/>
              <w:ind w:right="70"/>
              <w:jc w:val="right"/>
              <w:rPr>
                <w:b/>
                <w:sz w:val="16"/>
              </w:rPr>
            </w:pPr>
            <w:r>
              <w:rPr>
                <w:b/>
                <w:spacing w:val="-2"/>
                <w:sz w:val="16"/>
              </w:rPr>
              <w:t>66.223,40</w:t>
            </w:r>
          </w:p>
        </w:tc>
      </w:tr>
      <w:tr>
        <w:trPr>
          <w:trHeight w:val="659" w:hRule="atLeast"/>
        </w:trPr>
        <w:tc>
          <w:tcPr>
            <w:tcW w:w="7230" w:type="dxa"/>
            <w:gridSpan w:val="6"/>
          </w:tcPr>
          <w:p>
            <w:pPr>
              <w:pStyle w:val="TableParagraph"/>
              <w:rPr>
                <w:sz w:val="16"/>
              </w:rPr>
            </w:pPr>
          </w:p>
          <w:p>
            <w:pPr>
              <w:pStyle w:val="TableParagraph"/>
              <w:spacing w:before="90"/>
              <w:rPr>
                <w:sz w:val="16"/>
              </w:rPr>
            </w:pPr>
          </w:p>
          <w:p>
            <w:pPr>
              <w:pStyle w:val="TableParagraph"/>
              <w:spacing w:line="182" w:lineRule="exact"/>
              <w:ind w:left="2796"/>
              <w:rPr>
                <w:b/>
                <w:sz w:val="16"/>
              </w:rPr>
            </w:pPr>
            <w:r>
              <w:rPr>
                <w:b/>
                <w:sz w:val="16"/>
              </w:rPr>
              <w:t>Importes</w:t>
            </w:r>
            <w:r>
              <w:rPr>
                <w:b/>
                <w:spacing w:val="-7"/>
                <w:sz w:val="16"/>
              </w:rPr>
              <w:t> </w:t>
            </w:r>
            <w:r>
              <w:rPr>
                <w:b/>
                <w:sz w:val="16"/>
              </w:rPr>
              <w:t>acumulados</w:t>
            </w:r>
            <w:r>
              <w:rPr>
                <w:b/>
                <w:spacing w:val="-7"/>
                <w:sz w:val="16"/>
              </w:rPr>
              <w:t> </w:t>
            </w:r>
            <w:r>
              <w:rPr>
                <w:b/>
                <w:sz w:val="16"/>
              </w:rPr>
              <w:t>a</w:t>
            </w:r>
            <w:r>
              <w:rPr>
                <w:b/>
                <w:spacing w:val="-6"/>
                <w:sz w:val="16"/>
              </w:rPr>
              <w:t> </w:t>
            </w:r>
            <w:r>
              <w:rPr>
                <w:b/>
                <w:spacing w:val="-2"/>
                <w:sz w:val="16"/>
              </w:rPr>
              <w:t>31/12/2024</w:t>
            </w:r>
          </w:p>
        </w:tc>
      </w:tr>
      <w:tr>
        <w:trPr>
          <w:trHeight w:val="430" w:hRule="atLeast"/>
        </w:trPr>
        <w:tc>
          <w:tcPr>
            <w:tcW w:w="1722" w:type="dxa"/>
            <w:tcBorders>
              <w:bottom w:val="single" w:sz="8" w:space="0" w:color="000000"/>
            </w:tcBorders>
          </w:tcPr>
          <w:p>
            <w:pPr>
              <w:pStyle w:val="TableParagraph"/>
              <w:spacing w:before="122"/>
              <w:ind w:left="5"/>
              <w:jc w:val="center"/>
              <w:rPr>
                <w:b/>
                <w:sz w:val="16"/>
              </w:rPr>
            </w:pPr>
            <w:r>
              <w:rPr>
                <w:b/>
                <w:spacing w:val="-2"/>
                <w:sz w:val="16"/>
              </w:rPr>
              <w:t>Concepto</w:t>
            </w:r>
          </w:p>
        </w:tc>
        <w:tc>
          <w:tcPr>
            <w:tcW w:w="1140" w:type="dxa"/>
            <w:tcBorders>
              <w:top w:val="single" w:sz="8" w:space="0" w:color="000000"/>
              <w:bottom w:val="single" w:sz="8" w:space="0" w:color="000000"/>
            </w:tcBorders>
          </w:tcPr>
          <w:p>
            <w:pPr>
              <w:pStyle w:val="TableParagraph"/>
              <w:spacing w:before="122"/>
              <w:ind w:left="78"/>
              <w:rPr>
                <w:b/>
                <w:sz w:val="16"/>
              </w:rPr>
            </w:pPr>
            <w:r>
              <w:rPr>
                <w:b/>
                <w:spacing w:val="-2"/>
                <w:sz w:val="16"/>
              </w:rPr>
              <w:t>Actuaciones</w:t>
            </w:r>
          </w:p>
        </w:tc>
        <w:tc>
          <w:tcPr>
            <w:tcW w:w="1379" w:type="dxa"/>
            <w:tcBorders>
              <w:top w:val="single" w:sz="8" w:space="0" w:color="000000"/>
              <w:bottom w:val="single" w:sz="8" w:space="0" w:color="000000"/>
            </w:tcBorders>
          </w:tcPr>
          <w:p>
            <w:pPr>
              <w:pStyle w:val="TableParagraph"/>
              <w:spacing w:before="31"/>
              <w:ind w:left="117" w:firstLine="20"/>
              <w:rPr>
                <w:b/>
                <w:sz w:val="16"/>
              </w:rPr>
            </w:pPr>
            <w:r>
              <w:rPr>
                <w:b/>
                <w:sz w:val="16"/>
              </w:rPr>
              <w:t>Repercusión</w:t>
            </w:r>
            <w:r>
              <w:rPr>
                <w:b/>
                <w:spacing w:val="-10"/>
                <w:sz w:val="16"/>
              </w:rPr>
              <w:t> </w:t>
            </w:r>
            <w:r>
              <w:rPr>
                <w:b/>
                <w:sz w:val="16"/>
              </w:rPr>
              <w:t>de</w:t>
            </w:r>
            <w:r>
              <w:rPr>
                <w:b/>
                <w:spacing w:val="40"/>
                <w:sz w:val="16"/>
              </w:rPr>
              <w:t> </w:t>
            </w:r>
            <w:r>
              <w:rPr>
                <w:b/>
                <w:sz w:val="16"/>
              </w:rPr>
              <w:t>gastos</w:t>
            </w:r>
            <w:r>
              <w:rPr>
                <w:b/>
                <w:spacing w:val="-5"/>
                <w:sz w:val="16"/>
              </w:rPr>
              <w:t> </w:t>
            </w:r>
            <w:r>
              <w:rPr>
                <w:b/>
                <w:sz w:val="16"/>
              </w:rPr>
              <w:t>(Nota</w:t>
            </w:r>
            <w:r>
              <w:rPr>
                <w:b/>
                <w:spacing w:val="-4"/>
                <w:sz w:val="16"/>
              </w:rPr>
              <w:t> </w:t>
            </w:r>
            <w:r>
              <w:rPr>
                <w:b/>
                <w:spacing w:val="-5"/>
                <w:sz w:val="16"/>
              </w:rPr>
              <w:t>14)</w:t>
            </w:r>
          </w:p>
        </w:tc>
        <w:tc>
          <w:tcPr>
            <w:tcW w:w="1038" w:type="dxa"/>
            <w:tcBorders>
              <w:top w:val="single" w:sz="8" w:space="0" w:color="000000"/>
              <w:bottom w:val="single" w:sz="8" w:space="0" w:color="000000"/>
            </w:tcBorders>
          </w:tcPr>
          <w:p>
            <w:pPr>
              <w:pStyle w:val="TableParagraph"/>
              <w:spacing w:before="31"/>
              <w:ind w:left="68" w:right="111"/>
              <w:rPr>
                <w:b/>
                <w:sz w:val="16"/>
              </w:rPr>
            </w:pPr>
            <w:r>
              <w:rPr>
                <w:b/>
                <w:sz w:val="16"/>
              </w:rPr>
              <w:t>Otros</w:t>
            </w:r>
            <w:r>
              <w:rPr>
                <w:b/>
                <w:spacing w:val="-10"/>
                <w:sz w:val="16"/>
              </w:rPr>
              <w:t> </w:t>
            </w:r>
            <w:r>
              <w:rPr>
                <w:b/>
                <w:sz w:val="16"/>
              </w:rPr>
              <w:t>gastos</w:t>
            </w:r>
            <w:r>
              <w:rPr>
                <w:b/>
                <w:spacing w:val="40"/>
                <w:sz w:val="16"/>
              </w:rPr>
              <w:t> </w:t>
            </w:r>
            <w:r>
              <w:rPr>
                <w:b/>
                <w:spacing w:val="-2"/>
                <w:sz w:val="16"/>
              </w:rPr>
              <w:t>operativos</w:t>
            </w:r>
          </w:p>
        </w:tc>
        <w:tc>
          <w:tcPr>
            <w:tcW w:w="954" w:type="dxa"/>
            <w:tcBorders>
              <w:top w:val="single" w:sz="8" w:space="0" w:color="000000"/>
              <w:bottom w:val="single" w:sz="8" w:space="0" w:color="000000"/>
            </w:tcBorders>
          </w:tcPr>
          <w:p>
            <w:pPr>
              <w:pStyle w:val="TableParagraph"/>
              <w:spacing w:before="31"/>
              <w:ind w:left="68"/>
              <w:rPr>
                <w:b/>
                <w:sz w:val="16"/>
              </w:rPr>
            </w:pPr>
            <w:r>
              <w:rPr>
                <w:b/>
                <w:spacing w:val="-2"/>
                <w:sz w:val="16"/>
              </w:rPr>
              <w:t>Gastos</w:t>
            </w:r>
            <w:r>
              <w:rPr>
                <w:b/>
                <w:spacing w:val="40"/>
                <w:sz w:val="16"/>
              </w:rPr>
              <w:t> </w:t>
            </w:r>
            <w:r>
              <w:rPr>
                <w:b/>
                <w:spacing w:val="-2"/>
                <w:sz w:val="16"/>
              </w:rPr>
              <w:t>financieros</w:t>
            </w:r>
          </w:p>
        </w:tc>
        <w:tc>
          <w:tcPr>
            <w:tcW w:w="997" w:type="dxa"/>
            <w:tcBorders>
              <w:bottom w:val="single" w:sz="8" w:space="0" w:color="000000"/>
            </w:tcBorders>
          </w:tcPr>
          <w:p>
            <w:pPr>
              <w:pStyle w:val="TableParagraph"/>
              <w:spacing w:before="2"/>
              <w:ind w:left="313"/>
              <w:rPr>
                <w:b/>
                <w:sz w:val="16"/>
              </w:rPr>
            </w:pPr>
            <w:r>
              <w:rPr>
                <w:b/>
                <w:spacing w:val="-2"/>
                <w:sz w:val="16"/>
              </w:rPr>
              <w:t>Total</w:t>
            </w:r>
          </w:p>
        </w:tc>
      </w:tr>
      <w:tr>
        <w:trPr>
          <w:trHeight w:val="216" w:hRule="atLeast"/>
        </w:trPr>
        <w:tc>
          <w:tcPr>
            <w:tcW w:w="1722" w:type="dxa"/>
            <w:tcBorders>
              <w:top w:val="single" w:sz="8" w:space="0" w:color="000000"/>
            </w:tcBorders>
          </w:tcPr>
          <w:p>
            <w:pPr>
              <w:pStyle w:val="TableParagraph"/>
              <w:spacing w:line="183" w:lineRule="exact" w:before="13"/>
              <w:ind w:left="8" w:right="170"/>
              <w:jc w:val="center"/>
              <w:rPr>
                <w:sz w:val="16"/>
              </w:rPr>
            </w:pPr>
            <w:r>
              <w:rPr>
                <w:sz w:val="16"/>
              </w:rPr>
              <w:t>Proyectos</w:t>
            </w:r>
            <w:r>
              <w:rPr>
                <w:spacing w:val="-8"/>
                <w:sz w:val="16"/>
              </w:rPr>
              <w:t> </w:t>
            </w:r>
            <w:r>
              <w:rPr>
                <w:spacing w:val="-2"/>
                <w:sz w:val="16"/>
              </w:rPr>
              <w:t>ferroviarios</w:t>
            </w:r>
          </w:p>
        </w:tc>
        <w:tc>
          <w:tcPr>
            <w:tcW w:w="1140" w:type="dxa"/>
            <w:tcBorders>
              <w:top w:val="single" w:sz="8" w:space="0" w:color="000000"/>
            </w:tcBorders>
          </w:tcPr>
          <w:p>
            <w:pPr>
              <w:pStyle w:val="TableParagraph"/>
              <w:spacing w:line="183" w:lineRule="exact" w:before="13"/>
              <w:ind w:left="181"/>
              <w:rPr>
                <w:sz w:val="16"/>
              </w:rPr>
            </w:pPr>
            <w:r>
              <w:rPr>
                <w:spacing w:val="-2"/>
                <w:sz w:val="16"/>
              </w:rPr>
              <w:t>1.331.280,86</w:t>
            </w:r>
          </w:p>
        </w:tc>
        <w:tc>
          <w:tcPr>
            <w:tcW w:w="1379" w:type="dxa"/>
            <w:tcBorders>
              <w:top w:val="single" w:sz="8" w:space="0" w:color="000000"/>
            </w:tcBorders>
          </w:tcPr>
          <w:p>
            <w:pPr>
              <w:pStyle w:val="TableParagraph"/>
              <w:spacing w:line="183" w:lineRule="exact" w:before="13"/>
              <w:ind w:right="68"/>
              <w:jc w:val="right"/>
              <w:rPr>
                <w:sz w:val="16"/>
              </w:rPr>
            </w:pPr>
            <w:r>
              <w:rPr>
                <w:spacing w:val="-2"/>
                <w:sz w:val="16"/>
              </w:rPr>
              <w:t>550.986,88</w:t>
            </w:r>
          </w:p>
        </w:tc>
        <w:tc>
          <w:tcPr>
            <w:tcW w:w="1038" w:type="dxa"/>
            <w:tcBorders>
              <w:top w:val="single" w:sz="8" w:space="0" w:color="000000"/>
            </w:tcBorders>
          </w:tcPr>
          <w:p>
            <w:pPr>
              <w:pStyle w:val="TableParagraph"/>
              <w:spacing w:line="183" w:lineRule="exact" w:before="13"/>
              <w:ind w:right="69"/>
              <w:jc w:val="right"/>
              <w:rPr>
                <w:sz w:val="16"/>
              </w:rPr>
            </w:pPr>
            <w:r>
              <w:rPr>
                <w:spacing w:val="-2"/>
                <w:sz w:val="16"/>
              </w:rPr>
              <w:t>377.671,51</w:t>
            </w:r>
          </w:p>
        </w:tc>
        <w:tc>
          <w:tcPr>
            <w:tcW w:w="954" w:type="dxa"/>
            <w:tcBorders>
              <w:top w:val="single" w:sz="8" w:space="0" w:color="000000"/>
            </w:tcBorders>
          </w:tcPr>
          <w:p>
            <w:pPr>
              <w:pStyle w:val="TableParagraph"/>
              <w:spacing w:line="183" w:lineRule="exact" w:before="13"/>
              <w:ind w:right="70"/>
              <w:jc w:val="right"/>
              <w:rPr>
                <w:sz w:val="16"/>
              </w:rPr>
            </w:pPr>
            <w:r>
              <w:rPr>
                <w:spacing w:val="-2"/>
                <w:sz w:val="16"/>
              </w:rPr>
              <w:t>177.317,93</w:t>
            </w:r>
          </w:p>
        </w:tc>
        <w:tc>
          <w:tcPr>
            <w:tcW w:w="997" w:type="dxa"/>
            <w:tcBorders>
              <w:top w:val="single" w:sz="8" w:space="0" w:color="000000"/>
            </w:tcBorders>
          </w:tcPr>
          <w:p>
            <w:pPr>
              <w:pStyle w:val="TableParagraph"/>
              <w:spacing w:line="183" w:lineRule="exact" w:before="13"/>
              <w:ind w:right="70"/>
              <w:jc w:val="right"/>
              <w:rPr>
                <w:b/>
                <w:sz w:val="16"/>
              </w:rPr>
            </w:pPr>
            <w:r>
              <w:rPr>
                <w:b/>
                <w:spacing w:val="-2"/>
                <w:sz w:val="16"/>
              </w:rPr>
              <w:t>2.437.257,18</w:t>
            </w:r>
          </w:p>
        </w:tc>
      </w:tr>
      <w:tr>
        <w:trPr>
          <w:trHeight w:val="213" w:hRule="atLeast"/>
        </w:trPr>
        <w:tc>
          <w:tcPr>
            <w:tcW w:w="1722" w:type="dxa"/>
          </w:tcPr>
          <w:p>
            <w:pPr>
              <w:pStyle w:val="TableParagraph"/>
              <w:spacing w:line="182" w:lineRule="exact" w:before="12"/>
              <w:ind w:left="28" w:right="162"/>
              <w:jc w:val="center"/>
              <w:rPr>
                <w:sz w:val="16"/>
              </w:rPr>
            </w:pPr>
            <w:r>
              <w:rPr>
                <w:sz w:val="16"/>
              </w:rPr>
              <w:t>Proyectos</w:t>
            </w:r>
            <w:r>
              <w:rPr>
                <w:spacing w:val="-8"/>
                <w:sz w:val="16"/>
              </w:rPr>
              <w:t> </w:t>
            </w:r>
            <w:r>
              <w:rPr>
                <w:spacing w:val="-2"/>
                <w:sz w:val="16"/>
              </w:rPr>
              <w:t>urbanísticos</w:t>
            </w:r>
          </w:p>
        </w:tc>
        <w:tc>
          <w:tcPr>
            <w:tcW w:w="1140" w:type="dxa"/>
            <w:tcBorders>
              <w:bottom w:val="single" w:sz="8" w:space="0" w:color="000000"/>
            </w:tcBorders>
          </w:tcPr>
          <w:p>
            <w:pPr>
              <w:pStyle w:val="TableParagraph"/>
              <w:spacing w:line="182" w:lineRule="exact" w:before="12"/>
              <w:ind w:right="116"/>
              <w:jc w:val="right"/>
              <w:rPr>
                <w:sz w:val="16"/>
              </w:rPr>
            </w:pPr>
            <w:r>
              <w:rPr>
                <w:spacing w:val="-2"/>
                <w:sz w:val="16"/>
              </w:rPr>
              <w:t>52.786,02</w:t>
            </w:r>
          </w:p>
        </w:tc>
        <w:tc>
          <w:tcPr>
            <w:tcW w:w="1379" w:type="dxa"/>
            <w:tcBorders>
              <w:bottom w:val="single" w:sz="8" w:space="0" w:color="000000"/>
            </w:tcBorders>
          </w:tcPr>
          <w:p>
            <w:pPr>
              <w:pStyle w:val="TableParagraph"/>
              <w:spacing w:line="182" w:lineRule="exact" w:before="12"/>
              <w:ind w:right="68"/>
              <w:jc w:val="right"/>
              <w:rPr>
                <w:sz w:val="16"/>
              </w:rPr>
            </w:pPr>
            <w:r>
              <w:rPr>
                <w:spacing w:val="-2"/>
                <w:sz w:val="16"/>
              </w:rPr>
              <w:t>21.847,92</w:t>
            </w:r>
          </w:p>
        </w:tc>
        <w:tc>
          <w:tcPr>
            <w:tcW w:w="1038" w:type="dxa"/>
            <w:tcBorders>
              <w:bottom w:val="single" w:sz="8" w:space="0" w:color="000000"/>
            </w:tcBorders>
          </w:tcPr>
          <w:p>
            <w:pPr>
              <w:pStyle w:val="TableParagraph"/>
              <w:spacing w:line="182" w:lineRule="exact" w:before="12"/>
              <w:ind w:right="69"/>
              <w:jc w:val="right"/>
              <w:rPr>
                <w:sz w:val="16"/>
              </w:rPr>
            </w:pPr>
            <w:r>
              <w:rPr>
                <w:spacing w:val="-2"/>
                <w:sz w:val="16"/>
              </w:rPr>
              <w:t>14.975,56</w:t>
            </w:r>
          </w:p>
        </w:tc>
        <w:tc>
          <w:tcPr>
            <w:tcW w:w="954" w:type="dxa"/>
            <w:tcBorders>
              <w:bottom w:val="single" w:sz="8" w:space="0" w:color="000000"/>
            </w:tcBorders>
          </w:tcPr>
          <w:p>
            <w:pPr>
              <w:pStyle w:val="TableParagraph"/>
              <w:spacing w:line="182" w:lineRule="exact" w:before="12"/>
              <w:ind w:right="71"/>
              <w:jc w:val="right"/>
              <w:rPr>
                <w:sz w:val="16"/>
              </w:rPr>
            </w:pPr>
            <w:r>
              <w:rPr>
                <w:spacing w:val="-2"/>
                <w:sz w:val="16"/>
              </w:rPr>
              <w:t>7.031,07</w:t>
            </w:r>
          </w:p>
        </w:tc>
        <w:tc>
          <w:tcPr>
            <w:tcW w:w="997" w:type="dxa"/>
            <w:tcBorders>
              <w:bottom w:val="single" w:sz="8" w:space="0" w:color="000000"/>
            </w:tcBorders>
          </w:tcPr>
          <w:p>
            <w:pPr>
              <w:pStyle w:val="TableParagraph"/>
              <w:spacing w:line="182" w:lineRule="exact" w:before="12"/>
              <w:ind w:right="70"/>
              <w:jc w:val="right"/>
              <w:rPr>
                <w:b/>
                <w:sz w:val="16"/>
              </w:rPr>
            </w:pPr>
            <w:r>
              <w:rPr>
                <w:b/>
                <w:spacing w:val="-2"/>
                <w:sz w:val="16"/>
              </w:rPr>
              <w:t>96.640,57</w:t>
            </w:r>
          </w:p>
        </w:tc>
      </w:tr>
      <w:tr>
        <w:trPr>
          <w:trHeight w:val="221" w:hRule="atLeast"/>
        </w:trPr>
        <w:tc>
          <w:tcPr>
            <w:tcW w:w="1722" w:type="dxa"/>
          </w:tcPr>
          <w:p>
            <w:pPr>
              <w:pStyle w:val="TableParagraph"/>
              <w:spacing w:line="184" w:lineRule="exact" w:before="18"/>
              <w:ind w:left="8"/>
              <w:jc w:val="center"/>
              <w:rPr>
                <w:b/>
                <w:sz w:val="16"/>
              </w:rPr>
            </w:pPr>
            <w:r>
              <w:rPr>
                <w:b/>
                <w:spacing w:val="-2"/>
                <w:sz w:val="16"/>
              </w:rPr>
              <w:t>Total</w:t>
            </w:r>
          </w:p>
        </w:tc>
        <w:tc>
          <w:tcPr>
            <w:tcW w:w="1140" w:type="dxa"/>
            <w:tcBorders>
              <w:top w:val="single" w:sz="8" w:space="0" w:color="000000"/>
              <w:bottom w:val="double" w:sz="6" w:space="0" w:color="000000"/>
            </w:tcBorders>
          </w:tcPr>
          <w:p>
            <w:pPr>
              <w:pStyle w:val="TableParagraph"/>
              <w:spacing w:line="184" w:lineRule="exact" w:before="18"/>
              <w:ind w:left="181"/>
              <w:rPr>
                <w:b/>
                <w:sz w:val="16"/>
              </w:rPr>
            </w:pPr>
            <w:r>
              <w:rPr>
                <w:b/>
                <w:spacing w:val="-2"/>
                <w:sz w:val="16"/>
              </w:rPr>
              <w:t>1.384.066,88</w:t>
            </w:r>
          </w:p>
        </w:tc>
        <w:tc>
          <w:tcPr>
            <w:tcW w:w="1379" w:type="dxa"/>
            <w:tcBorders>
              <w:top w:val="single" w:sz="8" w:space="0" w:color="000000"/>
              <w:bottom w:val="double" w:sz="6" w:space="0" w:color="000000"/>
            </w:tcBorders>
          </w:tcPr>
          <w:p>
            <w:pPr>
              <w:pStyle w:val="TableParagraph"/>
              <w:spacing w:line="184" w:lineRule="exact" w:before="18"/>
              <w:ind w:right="68"/>
              <w:jc w:val="right"/>
              <w:rPr>
                <w:b/>
                <w:sz w:val="16"/>
              </w:rPr>
            </w:pPr>
            <w:r>
              <w:rPr>
                <w:b/>
                <w:spacing w:val="-2"/>
                <w:sz w:val="16"/>
              </w:rPr>
              <w:t>572.834,80</w:t>
            </w:r>
          </w:p>
        </w:tc>
        <w:tc>
          <w:tcPr>
            <w:tcW w:w="1038" w:type="dxa"/>
            <w:tcBorders>
              <w:top w:val="single" w:sz="8" w:space="0" w:color="000000"/>
              <w:bottom w:val="double" w:sz="6" w:space="0" w:color="000000"/>
            </w:tcBorders>
          </w:tcPr>
          <w:p>
            <w:pPr>
              <w:pStyle w:val="TableParagraph"/>
              <w:spacing w:line="184" w:lineRule="exact" w:before="18"/>
              <w:ind w:right="69"/>
              <w:jc w:val="right"/>
              <w:rPr>
                <w:b/>
                <w:sz w:val="16"/>
              </w:rPr>
            </w:pPr>
            <w:r>
              <w:rPr>
                <w:b/>
                <w:spacing w:val="-2"/>
                <w:sz w:val="16"/>
              </w:rPr>
              <w:t>392.647,07</w:t>
            </w:r>
          </w:p>
        </w:tc>
        <w:tc>
          <w:tcPr>
            <w:tcW w:w="954" w:type="dxa"/>
            <w:tcBorders>
              <w:top w:val="single" w:sz="8" w:space="0" w:color="000000"/>
              <w:bottom w:val="double" w:sz="6" w:space="0" w:color="000000"/>
            </w:tcBorders>
          </w:tcPr>
          <w:p>
            <w:pPr>
              <w:pStyle w:val="TableParagraph"/>
              <w:spacing w:line="184" w:lineRule="exact" w:before="18"/>
              <w:ind w:right="70"/>
              <w:jc w:val="right"/>
              <w:rPr>
                <w:b/>
                <w:sz w:val="16"/>
              </w:rPr>
            </w:pPr>
            <w:r>
              <w:rPr>
                <w:b/>
                <w:spacing w:val="-2"/>
                <w:sz w:val="16"/>
              </w:rPr>
              <w:t>184.349,00</w:t>
            </w:r>
          </w:p>
        </w:tc>
        <w:tc>
          <w:tcPr>
            <w:tcW w:w="997" w:type="dxa"/>
            <w:tcBorders>
              <w:top w:val="single" w:sz="8" w:space="0" w:color="000000"/>
              <w:bottom w:val="double" w:sz="6" w:space="0" w:color="000000"/>
            </w:tcBorders>
          </w:tcPr>
          <w:p>
            <w:pPr>
              <w:pStyle w:val="TableParagraph"/>
              <w:spacing w:line="184" w:lineRule="exact" w:before="18"/>
              <w:ind w:right="70"/>
              <w:jc w:val="right"/>
              <w:rPr>
                <w:b/>
                <w:sz w:val="16"/>
              </w:rPr>
            </w:pPr>
            <w:r>
              <w:rPr>
                <w:b/>
                <w:spacing w:val="-2"/>
                <w:sz w:val="16"/>
              </w:rPr>
              <w:t>2.533.897,75</w:t>
            </w:r>
          </w:p>
        </w:tc>
      </w:tr>
    </w:tbl>
    <w:p>
      <w:pPr>
        <w:pStyle w:val="TableParagraph"/>
        <w:spacing w:after="0" w:line="184" w:lineRule="exact"/>
        <w:jc w:val="right"/>
        <w:rPr>
          <w:b/>
          <w:sz w:val="16"/>
        </w:rPr>
        <w:sectPr>
          <w:pgSz w:w="11910" w:h="16840"/>
          <w:pgMar w:header="612" w:footer="950" w:top="1480" w:bottom="1140" w:left="1275" w:right="992"/>
        </w:sectPr>
      </w:pPr>
    </w:p>
    <w:p>
      <w:pPr>
        <w:pStyle w:val="BodyText"/>
      </w:pPr>
    </w:p>
    <w:p>
      <w:pPr>
        <w:pStyle w:val="BodyText"/>
        <w:spacing w:before="126"/>
      </w:pPr>
    </w:p>
    <w:p>
      <w:pPr>
        <w:pStyle w:val="Heading1"/>
        <w:numPr>
          <w:ilvl w:val="0"/>
          <w:numId w:val="11"/>
        </w:numPr>
        <w:tabs>
          <w:tab w:pos="718" w:val="left" w:leader="none"/>
        </w:tabs>
        <w:spacing w:line="240" w:lineRule="auto" w:before="0" w:after="0"/>
        <w:ind w:left="718" w:right="0" w:hanging="358"/>
        <w:jc w:val="left"/>
      </w:pPr>
      <w:r>
        <w:rPr/>
        <w:t>Fondos</w:t>
      </w:r>
      <w:r>
        <w:rPr>
          <w:spacing w:val="-7"/>
        </w:rPr>
        <w:t> </w:t>
      </w:r>
      <w:r>
        <w:rPr>
          <w:spacing w:val="-2"/>
        </w:rPr>
        <w:t>Propios</w:t>
      </w:r>
    </w:p>
    <w:p>
      <w:pPr>
        <w:pStyle w:val="ListParagraph"/>
        <w:numPr>
          <w:ilvl w:val="1"/>
          <w:numId w:val="11"/>
        </w:numPr>
        <w:tabs>
          <w:tab w:pos="860" w:val="left" w:leader="none"/>
        </w:tabs>
        <w:spacing w:line="240" w:lineRule="auto" w:before="251" w:after="0"/>
        <w:ind w:left="860" w:right="0" w:hanging="357"/>
        <w:jc w:val="left"/>
        <w:rPr>
          <w:sz w:val="22"/>
        </w:rPr>
      </w:pPr>
      <w:r>
        <w:rPr>
          <w:spacing w:val="-4"/>
          <w:sz w:val="22"/>
        </w:rPr>
        <w:t>Capital</w:t>
      </w:r>
      <w:r>
        <w:rPr>
          <w:spacing w:val="-3"/>
          <w:sz w:val="22"/>
        </w:rPr>
        <w:t> </w:t>
      </w:r>
      <w:r>
        <w:rPr>
          <w:spacing w:val="-2"/>
          <w:sz w:val="22"/>
        </w:rPr>
        <w:t>social</w:t>
      </w:r>
    </w:p>
    <w:p>
      <w:pPr>
        <w:pStyle w:val="BodyText"/>
        <w:spacing w:before="1"/>
      </w:pPr>
    </w:p>
    <w:p>
      <w:pPr>
        <w:pStyle w:val="BodyText"/>
        <w:ind w:left="851" w:right="418"/>
        <w:jc w:val="both"/>
      </w:pPr>
      <w:r>
        <w:rPr/>
        <w:t>El</w:t>
      </w:r>
      <w:r>
        <w:rPr>
          <w:spacing w:val="-4"/>
        </w:rPr>
        <w:t> </w:t>
      </w:r>
      <w:r>
        <w:rPr/>
        <w:t>capital</w:t>
      </w:r>
      <w:r>
        <w:rPr>
          <w:spacing w:val="-4"/>
        </w:rPr>
        <w:t> </w:t>
      </w:r>
      <w:r>
        <w:rPr/>
        <w:t>social</w:t>
      </w:r>
      <w:r>
        <w:rPr>
          <w:spacing w:val="-4"/>
        </w:rPr>
        <w:t> </w:t>
      </w:r>
      <w:r>
        <w:rPr/>
        <w:t>asciende</w:t>
      </w:r>
      <w:r>
        <w:rPr>
          <w:spacing w:val="-5"/>
        </w:rPr>
        <w:t> </w:t>
      </w:r>
      <w:r>
        <w:rPr/>
        <w:t>a</w:t>
      </w:r>
      <w:r>
        <w:rPr>
          <w:spacing w:val="-4"/>
        </w:rPr>
        <w:t> </w:t>
      </w:r>
      <w:r>
        <w:rPr/>
        <w:t>600.000</w:t>
      </w:r>
      <w:r>
        <w:rPr>
          <w:spacing w:val="-5"/>
        </w:rPr>
        <w:t> </w:t>
      </w:r>
      <w:r>
        <w:rPr/>
        <w:t>euros,</w:t>
      </w:r>
      <w:r>
        <w:rPr>
          <w:spacing w:val="-5"/>
        </w:rPr>
        <w:t> </w:t>
      </w:r>
      <w:r>
        <w:rPr/>
        <w:t>representado</w:t>
      </w:r>
      <w:r>
        <w:rPr>
          <w:spacing w:val="-4"/>
        </w:rPr>
        <w:t> </w:t>
      </w:r>
      <w:r>
        <w:rPr/>
        <w:t>por</w:t>
      </w:r>
      <w:r>
        <w:rPr>
          <w:spacing w:val="-6"/>
        </w:rPr>
        <w:t> </w:t>
      </w:r>
      <w:r>
        <w:rPr/>
        <w:t>10.000</w:t>
      </w:r>
      <w:r>
        <w:rPr>
          <w:spacing w:val="-5"/>
        </w:rPr>
        <w:t> </w:t>
      </w:r>
      <w:r>
        <w:rPr/>
        <w:t>acciones,</w:t>
      </w:r>
      <w:r>
        <w:rPr>
          <w:spacing w:val="-4"/>
        </w:rPr>
        <w:t> </w:t>
      </w:r>
      <w:r>
        <w:rPr/>
        <w:t>de</w:t>
      </w:r>
      <w:r>
        <w:rPr>
          <w:spacing w:val="-5"/>
        </w:rPr>
        <w:t> </w:t>
      </w:r>
      <w:r>
        <w:rPr/>
        <w:t>60,00</w:t>
      </w:r>
      <w:r>
        <w:rPr>
          <w:spacing w:val="-4"/>
        </w:rPr>
        <w:t> </w:t>
      </w:r>
      <w:r>
        <w:rPr/>
        <w:t>euros</w:t>
      </w:r>
      <w:r>
        <w:rPr>
          <w:spacing w:val="-5"/>
        </w:rPr>
        <w:t> </w:t>
      </w:r>
      <w:r>
        <w:rPr/>
        <w:t>de valor nominal cada una, todas ellas de la misma clase, totalmente suscritas y desembolsadas, confiriendo los mismos derechos a sus tenedores.</w:t>
      </w:r>
    </w:p>
    <w:p>
      <w:pPr>
        <w:pStyle w:val="BodyText"/>
        <w:spacing w:before="252"/>
        <w:ind w:left="851" w:right="422"/>
        <w:jc w:val="both"/>
      </w:pPr>
      <w:r>
        <w:rPr/>
        <w:t>Con</w:t>
      </w:r>
      <w:r>
        <w:rPr>
          <w:spacing w:val="-2"/>
        </w:rPr>
        <w:t> </w:t>
      </w:r>
      <w:r>
        <w:rPr/>
        <w:t>fecha</w:t>
      </w:r>
      <w:r>
        <w:rPr>
          <w:spacing w:val="-3"/>
        </w:rPr>
        <w:t> </w:t>
      </w:r>
      <w:r>
        <w:rPr/>
        <w:t>13</w:t>
      </w:r>
      <w:r>
        <w:rPr>
          <w:spacing w:val="-2"/>
        </w:rPr>
        <w:t> </w:t>
      </w:r>
      <w:r>
        <w:rPr/>
        <w:t>de</w:t>
      </w:r>
      <w:r>
        <w:rPr>
          <w:spacing w:val="-3"/>
        </w:rPr>
        <w:t> </w:t>
      </w:r>
      <w:r>
        <w:rPr/>
        <w:t>diciembre</w:t>
      </w:r>
      <w:r>
        <w:rPr>
          <w:spacing w:val="-2"/>
        </w:rPr>
        <w:t> </w:t>
      </w:r>
      <w:r>
        <w:rPr/>
        <w:t>de</w:t>
      </w:r>
      <w:r>
        <w:rPr>
          <w:spacing w:val="-3"/>
        </w:rPr>
        <w:t> </w:t>
      </w:r>
      <w:r>
        <w:rPr/>
        <w:t>2013,</w:t>
      </w:r>
      <w:r>
        <w:rPr>
          <w:spacing w:val="-3"/>
        </w:rPr>
        <w:t> </w:t>
      </w:r>
      <w:r>
        <w:rPr/>
        <w:t>se</w:t>
      </w:r>
      <w:r>
        <w:rPr>
          <w:spacing w:val="-3"/>
        </w:rPr>
        <w:t> </w:t>
      </w:r>
      <w:r>
        <w:rPr/>
        <w:t>aprobó</w:t>
      </w:r>
      <w:r>
        <w:rPr>
          <w:spacing w:val="-2"/>
        </w:rPr>
        <w:t> </w:t>
      </w:r>
      <w:r>
        <w:rPr/>
        <w:t>el</w:t>
      </w:r>
      <w:r>
        <w:rPr>
          <w:spacing w:val="-3"/>
        </w:rPr>
        <w:t> </w:t>
      </w:r>
      <w:r>
        <w:rPr/>
        <w:t>Real</w:t>
      </w:r>
      <w:r>
        <w:rPr>
          <w:spacing w:val="-3"/>
        </w:rPr>
        <w:t> </w:t>
      </w:r>
      <w:r>
        <w:rPr/>
        <w:t>Decreto-Ley</w:t>
      </w:r>
      <w:r>
        <w:rPr>
          <w:spacing w:val="-1"/>
        </w:rPr>
        <w:t> </w:t>
      </w:r>
      <w:r>
        <w:rPr/>
        <w:t>15/2013,</w:t>
      </w:r>
      <w:r>
        <w:rPr>
          <w:spacing w:val="-2"/>
        </w:rPr>
        <w:t> </w:t>
      </w:r>
      <w:r>
        <w:rPr/>
        <w:t>por</w:t>
      </w:r>
      <w:r>
        <w:rPr>
          <w:spacing w:val="-3"/>
        </w:rPr>
        <w:t> </w:t>
      </w:r>
      <w:r>
        <w:rPr/>
        <w:t>el</w:t>
      </w:r>
      <w:r>
        <w:rPr>
          <w:spacing w:val="-3"/>
        </w:rPr>
        <w:t> </w:t>
      </w:r>
      <w:r>
        <w:rPr/>
        <w:t>que</w:t>
      </w:r>
      <w:r>
        <w:rPr>
          <w:spacing w:val="-3"/>
        </w:rPr>
        <w:t> </w:t>
      </w:r>
      <w:r>
        <w:rPr/>
        <w:t>se</w:t>
      </w:r>
      <w:r>
        <w:rPr>
          <w:spacing w:val="-1"/>
        </w:rPr>
        <w:t> </w:t>
      </w:r>
      <w:r>
        <w:rPr/>
        <w:t>creó una</w:t>
      </w:r>
      <w:r>
        <w:rPr>
          <w:spacing w:val="-4"/>
        </w:rPr>
        <w:t> </w:t>
      </w:r>
      <w:r>
        <w:rPr/>
        <w:t>nueva</w:t>
      </w:r>
      <w:r>
        <w:rPr>
          <w:spacing w:val="-5"/>
        </w:rPr>
        <w:t> </w:t>
      </w:r>
      <w:r>
        <w:rPr/>
        <w:t>entidad</w:t>
      </w:r>
      <w:r>
        <w:rPr>
          <w:spacing w:val="-3"/>
        </w:rPr>
        <w:t> </w:t>
      </w:r>
      <w:r>
        <w:rPr/>
        <w:t>(ADIF-Alta</w:t>
      </w:r>
      <w:r>
        <w:rPr>
          <w:spacing w:val="-4"/>
        </w:rPr>
        <w:t> </w:t>
      </w:r>
      <w:r>
        <w:rPr/>
        <w:t>Velocidad)</w:t>
      </w:r>
      <w:r>
        <w:rPr>
          <w:spacing w:val="-3"/>
        </w:rPr>
        <w:t> </w:t>
      </w:r>
      <w:r>
        <w:rPr/>
        <w:t>por</w:t>
      </w:r>
      <w:r>
        <w:rPr>
          <w:spacing w:val="-4"/>
        </w:rPr>
        <w:t> </w:t>
      </w:r>
      <w:r>
        <w:rPr/>
        <w:t>escisión</w:t>
      </w:r>
      <w:r>
        <w:rPr>
          <w:spacing w:val="-3"/>
        </w:rPr>
        <w:t> </w:t>
      </w:r>
      <w:r>
        <w:rPr/>
        <w:t>de</w:t>
      </w:r>
      <w:r>
        <w:rPr>
          <w:spacing w:val="-4"/>
        </w:rPr>
        <w:t> </w:t>
      </w:r>
      <w:r>
        <w:rPr/>
        <w:t>la</w:t>
      </w:r>
      <w:r>
        <w:rPr>
          <w:spacing w:val="-5"/>
        </w:rPr>
        <w:t> </w:t>
      </w:r>
      <w:r>
        <w:rPr/>
        <w:t>rama</w:t>
      </w:r>
      <w:r>
        <w:rPr>
          <w:spacing w:val="-4"/>
        </w:rPr>
        <w:t> </w:t>
      </w:r>
      <w:r>
        <w:rPr/>
        <w:t>de</w:t>
      </w:r>
      <w:r>
        <w:rPr>
          <w:spacing w:val="-4"/>
        </w:rPr>
        <w:t> </w:t>
      </w:r>
      <w:r>
        <w:rPr/>
        <w:t>actividad</w:t>
      </w:r>
      <w:r>
        <w:rPr>
          <w:spacing w:val="-4"/>
        </w:rPr>
        <w:t> </w:t>
      </w:r>
      <w:r>
        <w:rPr/>
        <w:t>de</w:t>
      </w:r>
      <w:r>
        <w:rPr>
          <w:spacing w:val="-4"/>
        </w:rPr>
        <w:t> </w:t>
      </w:r>
      <w:r>
        <w:rPr/>
        <w:t>construcción y administración de infraestructuras de alta velocidad del Administrador de Infraestructuras Ferroviarias (ADIF). De manera que la gestión de las redes que actualmente administra dicha entidad se realice de forma independiente.</w:t>
      </w:r>
    </w:p>
    <w:p>
      <w:pPr>
        <w:pStyle w:val="BodyText"/>
        <w:spacing w:before="2"/>
      </w:pPr>
    </w:p>
    <w:p>
      <w:pPr>
        <w:pStyle w:val="BodyText"/>
        <w:ind w:left="851"/>
        <w:jc w:val="both"/>
      </w:pPr>
      <w:r>
        <w:rPr/>
        <w:t>Las</w:t>
      </w:r>
      <w:r>
        <w:rPr>
          <w:spacing w:val="-11"/>
        </w:rPr>
        <w:t> </w:t>
      </w:r>
      <w:r>
        <w:rPr/>
        <w:t>Entidades</w:t>
      </w:r>
      <w:r>
        <w:rPr>
          <w:spacing w:val="-7"/>
        </w:rPr>
        <w:t> </w:t>
      </w:r>
      <w:r>
        <w:rPr/>
        <w:t>que</w:t>
      </w:r>
      <w:r>
        <w:rPr>
          <w:spacing w:val="-8"/>
        </w:rPr>
        <w:t> </w:t>
      </w:r>
      <w:r>
        <w:rPr/>
        <w:t>cuentan</w:t>
      </w:r>
      <w:r>
        <w:rPr>
          <w:spacing w:val="-10"/>
        </w:rPr>
        <w:t> </w:t>
      </w:r>
      <w:r>
        <w:rPr/>
        <w:t>con</w:t>
      </w:r>
      <w:r>
        <w:rPr>
          <w:spacing w:val="-8"/>
        </w:rPr>
        <w:t> </w:t>
      </w:r>
      <w:r>
        <w:rPr/>
        <w:t>una</w:t>
      </w:r>
      <w:r>
        <w:rPr>
          <w:spacing w:val="-10"/>
        </w:rPr>
        <w:t> </w:t>
      </w:r>
      <w:r>
        <w:rPr/>
        <w:t>participación</w:t>
      </w:r>
      <w:r>
        <w:rPr>
          <w:spacing w:val="-9"/>
        </w:rPr>
        <w:t> </w:t>
      </w:r>
      <w:r>
        <w:rPr/>
        <w:t>igual</w:t>
      </w:r>
      <w:r>
        <w:rPr>
          <w:spacing w:val="-10"/>
        </w:rPr>
        <w:t> </w:t>
      </w:r>
      <w:r>
        <w:rPr/>
        <w:t>o</w:t>
      </w:r>
      <w:r>
        <w:rPr>
          <w:spacing w:val="-7"/>
        </w:rPr>
        <w:t> </w:t>
      </w:r>
      <w:r>
        <w:rPr/>
        <w:t>superior</w:t>
      </w:r>
      <w:r>
        <w:rPr>
          <w:spacing w:val="-9"/>
        </w:rPr>
        <w:t> </w:t>
      </w:r>
      <w:r>
        <w:rPr/>
        <w:t>al</w:t>
      </w:r>
      <w:r>
        <w:rPr>
          <w:spacing w:val="-8"/>
        </w:rPr>
        <w:t> </w:t>
      </w:r>
      <w:r>
        <w:rPr/>
        <w:t>10%</w:t>
      </w:r>
      <w:r>
        <w:rPr>
          <w:spacing w:val="-8"/>
        </w:rPr>
        <w:t> </w:t>
      </w:r>
      <w:r>
        <w:rPr/>
        <w:t>son</w:t>
      </w:r>
      <w:r>
        <w:rPr>
          <w:spacing w:val="-9"/>
        </w:rPr>
        <w:t> </w:t>
      </w:r>
      <w:r>
        <w:rPr/>
        <w:t>las</w:t>
      </w:r>
      <w:r>
        <w:rPr>
          <w:spacing w:val="-7"/>
        </w:rPr>
        <w:t> </w:t>
      </w:r>
      <w:r>
        <w:rPr>
          <w:spacing w:val="-2"/>
        </w:rPr>
        <w:t>siguientes:</w:t>
      </w:r>
    </w:p>
    <w:p>
      <w:pPr>
        <w:pStyle w:val="BodyText"/>
        <w:spacing w:before="28"/>
      </w:pPr>
    </w:p>
    <w:p>
      <w:pPr>
        <w:spacing w:line="184" w:lineRule="exact" w:before="1"/>
        <w:ind w:left="4485" w:right="137" w:firstLine="0"/>
        <w:jc w:val="center"/>
        <w:rPr>
          <w:b/>
          <w:sz w:val="16"/>
        </w:rPr>
      </w:pPr>
      <w:r>
        <w:rPr>
          <w:b/>
          <w:spacing w:val="-2"/>
          <w:sz w:val="16"/>
        </w:rPr>
        <w:t>Porcentaje</w:t>
      </w:r>
    </w:p>
    <w:p>
      <w:pPr>
        <w:spacing w:before="0"/>
        <w:ind w:left="4347" w:right="0" w:firstLine="0"/>
        <w:jc w:val="center"/>
        <w:rPr>
          <w:b/>
          <w:sz w:val="16"/>
        </w:rPr>
      </w:pPr>
      <w:r>
        <w:rPr>
          <w:b/>
          <w:spacing w:val="73"/>
          <w:w w:val="150"/>
          <w:sz w:val="16"/>
          <w:u w:val="single"/>
        </w:rPr>
        <w:t> </w:t>
      </w:r>
      <w:r>
        <w:rPr>
          <w:b/>
          <w:spacing w:val="-2"/>
          <w:sz w:val="16"/>
          <w:u w:val="single"/>
        </w:rPr>
        <w:t>participación</w:t>
      </w:r>
      <w:r>
        <w:rPr>
          <w:b/>
          <w:spacing w:val="40"/>
          <w:sz w:val="16"/>
          <w:u w:val="single"/>
        </w:rPr>
        <w:t> </w:t>
      </w:r>
    </w:p>
    <w:p>
      <w:pPr>
        <w:pStyle w:val="BodyText"/>
        <w:spacing w:before="5"/>
        <w:rPr>
          <w:b/>
          <w:sz w:val="5"/>
        </w:rPr>
      </w:pPr>
    </w:p>
    <w:tbl>
      <w:tblPr>
        <w:tblW w:w="0" w:type="auto"/>
        <w:jc w:val="left"/>
        <w:tblInd w:w="1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97"/>
        <w:gridCol w:w="1696"/>
      </w:tblGrid>
      <w:tr>
        <w:trPr>
          <w:trHeight w:val="206" w:hRule="atLeast"/>
        </w:trPr>
        <w:tc>
          <w:tcPr>
            <w:tcW w:w="3997" w:type="dxa"/>
          </w:tcPr>
          <w:p>
            <w:pPr>
              <w:pStyle w:val="TableParagraph"/>
              <w:spacing w:line="177" w:lineRule="exact"/>
              <w:ind w:left="50"/>
              <w:rPr>
                <w:sz w:val="16"/>
              </w:rPr>
            </w:pPr>
            <w:r>
              <w:rPr>
                <w:spacing w:val="-2"/>
                <w:sz w:val="16"/>
              </w:rPr>
              <w:t>Administrador</w:t>
            </w:r>
            <w:r>
              <w:rPr>
                <w:spacing w:val="1"/>
                <w:sz w:val="16"/>
              </w:rPr>
              <w:t> </w:t>
            </w:r>
            <w:r>
              <w:rPr>
                <w:spacing w:val="-2"/>
                <w:sz w:val="16"/>
              </w:rPr>
              <w:t>de</w:t>
            </w:r>
            <w:r>
              <w:rPr>
                <w:spacing w:val="3"/>
                <w:sz w:val="16"/>
              </w:rPr>
              <w:t> </w:t>
            </w:r>
            <w:r>
              <w:rPr>
                <w:spacing w:val="-2"/>
                <w:sz w:val="16"/>
              </w:rPr>
              <w:t>Infraestructuras</w:t>
            </w:r>
            <w:r>
              <w:rPr>
                <w:spacing w:val="6"/>
                <w:sz w:val="16"/>
              </w:rPr>
              <w:t> </w:t>
            </w:r>
            <w:r>
              <w:rPr>
                <w:spacing w:val="-2"/>
                <w:sz w:val="16"/>
              </w:rPr>
              <w:t>Ferroviarias</w:t>
            </w:r>
            <w:r>
              <w:rPr>
                <w:spacing w:val="7"/>
                <w:sz w:val="16"/>
              </w:rPr>
              <w:t> </w:t>
            </w:r>
            <w:r>
              <w:rPr>
                <w:spacing w:val="-2"/>
                <w:sz w:val="16"/>
              </w:rPr>
              <w:t>(ADIF)</w:t>
            </w:r>
          </w:p>
        </w:tc>
        <w:tc>
          <w:tcPr>
            <w:tcW w:w="1696" w:type="dxa"/>
          </w:tcPr>
          <w:p>
            <w:pPr>
              <w:pStyle w:val="TableParagraph"/>
              <w:spacing w:line="177" w:lineRule="exact"/>
              <w:ind w:left="1034"/>
              <w:rPr>
                <w:sz w:val="16"/>
              </w:rPr>
            </w:pPr>
            <w:r>
              <w:rPr>
                <w:spacing w:val="-5"/>
                <w:sz w:val="16"/>
              </w:rPr>
              <w:t>10%</w:t>
            </w:r>
          </w:p>
        </w:tc>
      </w:tr>
      <w:tr>
        <w:trPr>
          <w:trHeight w:val="232" w:hRule="atLeast"/>
        </w:trPr>
        <w:tc>
          <w:tcPr>
            <w:tcW w:w="3997" w:type="dxa"/>
          </w:tcPr>
          <w:p>
            <w:pPr>
              <w:pStyle w:val="TableParagraph"/>
              <w:spacing w:before="23"/>
              <w:ind w:left="50"/>
              <w:rPr>
                <w:sz w:val="16"/>
              </w:rPr>
            </w:pPr>
            <w:r>
              <w:rPr>
                <w:spacing w:val="-4"/>
                <w:sz w:val="16"/>
              </w:rPr>
              <w:t>ADIF-</w:t>
            </w:r>
            <w:r>
              <w:rPr>
                <w:spacing w:val="-2"/>
                <w:sz w:val="16"/>
              </w:rPr>
              <w:t> </w:t>
            </w:r>
            <w:r>
              <w:rPr>
                <w:spacing w:val="-4"/>
                <w:sz w:val="16"/>
              </w:rPr>
              <w:t>Alta</w:t>
            </w:r>
            <w:r>
              <w:rPr>
                <w:spacing w:val="3"/>
                <w:sz w:val="16"/>
              </w:rPr>
              <w:t> </w:t>
            </w:r>
            <w:r>
              <w:rPr>
                <w:spacing w:val="-4"/>
                <w:sz w:val="16"/>
              </w:rPr>
              <w:t>Velocidad</w:t>
            </w:r>
          </w:p>
        </w:tc>
        <w:tc>
          <w:tcPr>
            <w:tcW w:w="1696" w:type="dxa"/>
          </w:tcPr>
          <w:p>
            <w:pPr>
              <w:pStyle w:val="TableParagraph"/>
              <w:spacing w:before="23"/>
              <w:ind w:left="1034"/>
              <w:rPr>
                <w:sz w:val="16"/>
              </w:rPr>
            </w:pPr>
            <w:r>
              <w:rPr>
                <w:spacing w:val="-5"/>
                <w:sz w:val="16"/>
              </w:rPr>
              <w:t>40%</w:t>
            </w:r>
          </w:p>
        </w:tc>
      </w:tr>
      <w:tr>
        <w:trPr>
          <w:trHeight w:val="229" w:hRule="atLeast"/>
        </w:trPr>
        <w:tc>
          <w:tcPr>
            <w:tcW w:w="3997" w:type="dxa"/>
          </w:tcPr>
          <w:p>
            <w:pPr>
              <w:pStyle w:val="TableParagraph"/>
              <w:spacing w:before="19"/>
              <w:ind w:left="50"/>
              <w:rPr>
                <w:sz w:val="16"/>
              </w:rPr>
            </w:pPr>
            <w:r>
              <w:rPr>
                <w:sz w:val="16"/>
              </w:rPr>
              <w:t>Comunidad</w:t>
            </w:r>
            <w:r>
              <w:rPr>
                <w:spacing w:val="-8"/>
                <w:sz w:val="16"/>
              </w:rPr>
              <w:t> </w:t>
            </w:r>
            <w:r>
              <w:rPr>
                <w:sz w:val="16"/>
              </w:rPr>
              <w:t>Autónoma</w:t>
            </w:r>
            <w:r>
              <w:rPr>
                <w:spacing w:val="-7"/>
                <w:sz w:val="16"/>
              </w:rPr>
              <w:t> </w:t>
            </w:r>
            <w:r>
              <w:rPr>
                <w:sz w:val="16"/>
              </w:rPr>
              <w:t>de</w:t>
            </w:r>
            <w:r>
              <w:rPr>
                <w:spacing w:val="-9"/>
                <w:sz w:val="16"/>
              </w:rPr>
              <w:t> </w:t>
            </w:r>
            <w:r>
              <w:rPr>
                <w:sz w:val="16"/>
              </w:rPr>
              <w:t>la</w:t>
            </w:r>
            <w:r>
              <w:rPr>
                <w:spacing w:val="-8"/>
                <w:sz w:val="16"/>
              </w:rPr>
              <w:t> </w:t>
            </w:r>
            <w:r>
              <w:rPr>
                <w:sz w:val="16"/>
              </w:rPr>
              <w:t>Región</w:t>
            </w:r>
            <w:r>
              <w:rPr>
                <w:spacing w:val="-5"/>
                <w:sz w:val="16"/>
              </w:rPr>
              <w:t> </w:t>
            </w:r>
            <w:r>
              <w:rPr>
                <w:sz w:val="16"/>
              </w:rPr>
              <w:t>de</w:t>
            </w:r>
            <w:r>
              <w:rPr>
                <w:spacing w:val="-10"/>
                <w:sz w:val="16"/>
              </w:rPr>
              <w:t> </w:t>
            </w:r>
            <w:r>
              <w:rPr>
                <w:spacing w:val="-2"/>
                <w:sz w:val="16"/>
              </w:rPr>
              <w:t>Murcia</w:t>
            </w:r>
          </w:p>
        </w:tc>
        <w:tc>
          <w:tcPr>
            <w:tcW w:w="1696" w:type="dxa"/>
          </w:tcPr>
          <w:p>
            <w:pPr>
              <w:pStyle w:val="TableParagraph"/>
              <w:spacing w:before="19"/>
              <w:ind w:left="1034"/>
              <w:rPr>
                <w:sz w:val="16"/>
              </w:rPr>
            </w:pPr>
            <w:r>
              <w:rPr>
                <w:spacing w:val="-5"/>
                <w:sz w:val="16"/>
              </w:rPr>
              <w:t>25%</w:t>
            </w:r>
          </w:p>
        </w:tc>
      </w:tr>
      <w:tr>
        <w:trPr>
          <w:trHeight w:val="234" w:hRule="atLeast"/>
        </w:trPr>
        <w:tc>
          <w:tcPr>
            <w:tcW w:w="3997" w:type="dxa"/>
          </w:tcPr>
          <w:p>
            <w:pPr>
              <w:pStyle w:val="TableParagraph"/>
              <w:spacing w:before="19"/>
              <w:ind w:left="50"/>
              <w:rPr>
                <w:sz w:val="16"/>
              </w:rPr>
            </w:pPr>
            <w:r>
              <w:rPr>
                <w:spacing w:val="-2"/>
                <w:sz w:val="16"/>
              </w:rPr>
              <w:t>Excmo.</w:t>
            </w:r>
            <w:r>
              <w:rPr>
                <w:spacing w:val="2"/>
                <w:sz w:val="16"/>
              </w:rPr>
              <w:t> </w:t>
            </w:r>
            <w:r>
              <w:rPr>
                <w:spacing w:val="-2"/>
                <w:sz w:val="16"/>
              </w:rPr>
              <w:t>Ayuntamiento</w:t>
            </w:r>
            <w:r>
              <w:rPr>
                <w:spacing w:val="2"/>
                <w:sz w:val="16"/>
              </w:rPr>
              <w:t> </w:t>
            </w:r>
            <w:r>
              <w:rPr>
                <w:spacing w:val="-2"/>
                <w:sz w:val="16"/>
              </w:rPr>
              <w:t>de</w:t>
            </w:r>
            <w:r>
              <w:rPr>
                <w:spacing w:val="1"/>
                <w:sz w:val="16"/>
              </w:rPr>
              <w:t> </w:t>
            </w:r>
            <w:r>
              <w:rPr>
                <w:spacing w:val="-2"/>
                <w:sz w:val="16"/>
              </w:rPr>
              <w:t>Cartagena</w:t>
            </w:r>
          </w:p>
        </w:tc>
        <w:tc>
          <w:tcPr>
            <w:tcW w:w="1696" w:type="dxa"/>
          </w:tcPr>
          <w:p>
            <w:pPr>
              <w:pStyle w:val="TableParagraph"/>
              <w:tabs>
                <w:tab w:pos="1034" w:val="left" w:leader="none"/>
                <w:tab w:pos="1645" w:val="left" w:leader="none"/>
              </w:tabs>
              <w:spacing w:before="19"/>
              <w:ind w:left="488"/>
              <w:rPr>
                <w:sz w:val="16"/>
              </w:rPr>
            </w:pPr>
            <w:r>
              <w:rPr>
                <w:sz w:val="16"/>
                <w:u w:val="single"/>
              </w:rPr>
              <w:tab/>
            </w:r>
            <w:r>
              <w:rPr>
                <w:spacing w:val="-5"/>
                <w:sz w:val="16"/>
                <w:u w:val="single"/>
              </w:rPr>
              <w:t>25%</w:t>
            </w:r>
            <w:r>
              <w:rPr>
                <w:sz w:val="16"/>
                <w:u w:val="single"/>
              </w:rPr>
              <w:tab/>
            </w:r>
          </w:p>
        </w:tc>
      </w:tr>
      <w:tr>
        <w:trPr>
          <w:trHeight w:val="275" w:hRule="atLeast"/>
        </w:trPr>
        <w:tc>
          <w:tcPr>
            <w:tcW w:w="3997" w:type="dxa"/>
          </w:tcPr>
          <w:p>
            <w:pPr>
              <w:pStyle w:val="TableParagraph"/>
              <w:rPr>
                <w:sz w:val="20"/>
              </w:rPr>
            </w:pPr>
          </w:p>
        </w:tc>
        <w:tc>
          <w:tcPr>
            <w:tcW w:w="1696" w:type="dxa"/>
          </w:tcPr>
          <w:p>
            <w:pPr>
              <w:pStyle w:val="TableParagraph"/>
              <w:spacing w:before="24"/>
              <w:ind w:left="955"/>
              <w:rPr>
                <w:sz w:val="16"/>
              </w:rPr>
            </w:pPr>
            <w:r>
              <w:rPr>
                <w:sz w:val="16"/>
              </w:rPr>
              <mc:AlternateContent>
                <mc:Choice Requires="wps">
                  <w:drawing>
                    <wp:anchor distT="0" distB="0" distL="0" distR="0" allowOverlap="1" layoutInCell="1" locked="0" behindDoc="1" simplePos="0" relativeHeight="485394944">
                      <wp:simplePos x="0" y="0"/>
                      <wp:positionH relativeFrom="column">
                        <wp:posOffset>301261</wp:posOffset>
                      </wp:positionH>
                      <wp:positionV relativeFrom="paragraph">
                        <wp:posOffset>138286</wp:posOffset>
                      </wp:positionV>
                      <wp:extent cx="744220" cy="3683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744220" cy="36830"/>
                                <a:chExt cx="744220" cy="36830"/>
                              </a:xfrm>
                            </wpg:grpSpPr>
                            <wps:wsp>
                              <wps:cNvPr id="17" name="Graphic 17"/>
                              <wps:cNvSpPr/>
                              <wps:spPr>
                                <a:xfrm>
                                  <a:off x="0" y="0"/>
                                  <a:ext cx="744220" cy="36830"/>
                                </a:xfrm>
                                <a:custGeom>
                                  <a:avLst/>
                                  <a:gdLst/>
                                  <a:ahLst/>
                                  <a:cxnLst/>
                                  <a:rect l="l" t="t" r="r" b="b"/>
                                  <a:pathLst>
                                    <a:path w="744220" h="36830">
                                      <a:moveTo>
                                        <a:pt x="743966" y="24396"/>
                                      </a:moveTo>
                                      <a:lnTo>
                                        <a:pt x="0" y="24396"/>
                                      </a:lnTo>
                                      <a:lnTo>
                                        <a:pt x="0" y="36576"/>
                                      </a:lnTo>
                                      <a:lnTo>
                                        <a:pt x="743966" y="36576"/>
                                      </a:lnTo>
                                      <a:lnTo>
                                        <a:pt x="743966" y="24396"/>
                                      </a:lnTo>
                                      <a:close/>
                                    </a:path>
                                    <a:path w="744220" h="36830">
                                      <a:moveTo>
                                        <a:pt x="743966" y="0"/>
                                      </a:moveTo>
                                      <a:lnTo>
                                        <a:pt x="0" y="0"/>
                                      </a:lnTo>
                                      <a:lnTo>
                                        <a:pt x="0" y="12192"/>
                                      </a:lnTo>
                                      <a:lnTo>
                                        <a:pt x="743966" y="12192"/>
                                      </a:lnTo>
                                      <a:lnTo>
                                        <a:pt x="74396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3.721388pt;margin-top:10.88873pt;width:58.6pt;height:2.9pt;mso-position-horizontal-relative:column;mso-position-vertical-relative:paragraph;z-index:-17921536" id="docshapegroup16" coordorigin="474,218" coordsize="1172,58">
                      <v:shape style="position:absolute;left:474;top:217;width:1172;height:58" id="docshape17" coordorigin="474,218" coordsize="1172,58" path="m1646,256l474,256,474,275,1646,275,1646,256xm1646,218l474,218,474,237,1646,237,1646,218xe" filled="true" fillcolor="#000000" stroked="false">
                        <v:path arrowok="t"/>
                        <v:fill type="solid"/>
                      </v:shape>
                      <w10:wrap type="none"/>
                    </v:group>
                  </w:pict>
                </mc:Fallback>
              </mc:AlternateContent>
            </w:r>
            <w:r>
              <w:rPr>
                <w:spacing w:val="-4"/>
                <w:sz w:val="16"/>
              </w:rPr>
              <w:t>100%</w:t>
            </w:r>
          </w:p>
        </w:tc>
      </w:tr>
    </w:tbl>
    <w:p>
      <w:pPr>
        <w:pStyle w:val="BodyText"/>
        <w:spacing w:before="102"/>
        <w:rPr>
          <w:b/>
          <w:sz w:val="16"/>
        </w:rPr>
      </w:pPr>
    </w:p>
    <w:p>
      <w:pPr>
        <w:pStyle w:val="ListParagraph"/>
        <w:numPr>
          <w:ilvl w:val="1"/>
          <w:numId w:val="11"/>
        </w:numPr>
        <w:tabs>
          <w:tab w:pos="860" w:val="left" w:leader="none"/>
        </w:tabs>
        <w:spacing w:line="240" w:lineRule="auto" w:before="1" w:after="0"/>
        <w:ind w:left="860" w:right="0" w:hanging="357"/>
        <w:jc w:val="left"/>
        <w:rPr>
          <w:sz w:val="22"/>
        </w:rPr>
      </w:pPr>
      <w:r>
        <w:rPr>
          <w:spacing w:val="-4"/>
          <w:sz w:val="22"/>
        </w:rPr>
        <w:t>Reserva</w:t>
      </w:r>
      <w:r>
        <w:rPr>
          <w:spacing w:val="-3"/>
          <w:sz w:val="22"/>
        </w:rPr>
        <w:t> </w:t>
      </w:r>
      <w:r>
        <w:rPr>
          <w:spacing w:val="-2"/>
          <w:sz w:val="22"/>
        </w:rPr>
        <w:t>legal</w:t>
      </w:r>
    </w:p>
    <w:p>
      <w:pPr>
        <w:pStyle w:val="BodyText"/>
        <w:spacing w:before="1"/>
      </w:pPr>
    </w:p>
    <w:p>
      <w:pPr>
        <w:pStyle w:val="BodyText"/>
        <w:ind w:left="851" w:right="414"/>
        <w:jc w:val="both"/>
      </w:pPr>
      <w:r>
        <w:rPr/>
        <w:t>De</w:t>
      </w:r>
      <w:r>
        <w:rPr>
          <w:spacing w:val="-16"/>
        </w:rPr>
        <w:t> </w:t>
      </w:r>
      <w:r>
        <w:rPr/>
        <w:t>acuerdo</w:t>
      </w:r>
      <w:r>
        <w:rPr>
          <w:spacing w:val="-14"/>
        </w:rPr>
        <w:t> </w:t>
      </w:r>
      <w:r>
        <w:rPr/>
        <w:t>con</w:t>
      </w:r>
      <w:r>
        <w:rPr>
          <w:spacing w:val="-14"/>
        </w:rPr>
        <w:t> </w:t>
      </w:r>
      <w:r>
        <w:rPr/>
        <w:t>el</w:t>
      </w:r>
      <w:r>
        <w:rPr>
          <w:spacing w:val="-13"/>
        </w:rPr>
        <w:t> </w:t>
      </w:r>
      <w:r>
        <w:rPr/>
        <w:t>Texto</w:t>
      </w:r>
      <w:r>
        <w:rPr>
          <w:spacing w:val="-14"/>
        </w:rPr>
        <w:t> </w:t>
      </w:r>
      <w:r>
        <w:rPr/>
        <w:t>Refundido</w:t>
      </w:r>
      <w:r>
        <w:rPr>
          <w:spacing w:val="-14"/>
        </w:rPr>
        <w:t> </w:t>
      </w:r>
      <w:r>
        <w:rPr/>
        <w:t>de</w:t>
      </w:r>
      <w:r>
        <w:rPr>
          <w:spacing w:val="-14"/>
        </w:rPr>
        <w:t> </w:t>
      </w:r>
      <w:r>
        <w:rPr/>
        <w:t>la</w:t>
      </w:r>
      <w:r>
        <w:rPr>
          <w:spacing w:val="-13"/>
        </w:rPr>
        <w:t> </w:t>
      </w:r>
      <w:r>
        <w:rPr/>
        <w:t>Ley</w:t>
      </w:r>
      <w:r>
        <w:rPr>
          <w:spacing w:val="-14"/>
        </w:rPr>
        <w:t> </w:t>
      </w:r>
      <w:r>
        <w:rPr/>
        <w:t>de</w:t>
      </w:r>
      <w:r>
        <w:rPr>
          <w:spacing w:val="-14"/>
        </w:rPr>
        <w:t> </w:t>
      </w:r>
      <w:r>
        <w:rPr/>
        <w:t>Sociedades</w:t>
      </w:r>
      <w:r>
        <w:rPr>
          <w:spacing w:val="-14"/>
        </w:rPr>
        <w:t> </w:t>
      </w:r>
      <w:r>
        <w:rPr/>
        <w:t>de</w:t>
      </w:r>
      <w:r>
        <w:rPr>
          <w:spacing w:val="-13"/>
        </w:rPr>
        <w:t> </w:t>
      </w:r>
      <w:r>
        <w:rPr/>
        <w:t>Capital,</w:t>
      </w:r>
      <w:r>
        <w:rPr>
          <w:spacing w:val="-14"/>
        </w:rPr>
        <w:t> </w:t>
      </w:r>
      <w:r>
        <w:rPr/>
        <w:t>debe</w:t>
      </w:r>
      <w:r>
        <w:rPr>
          <w:spacing w:val="-14"/>
        </w:rPr>
        <w:t> </w:t>
      </w:r>
      <w:r>
        <w:rPr/>
        <w:t>destinarse</w:t>
      </w:r>
      <w:r>
        <w:rPr>
          <w:spacing w:val="-14"/>
        </w:rPr>
        <w:t> </w:t>
      </w:r>
      <w:r>
        <w:rPr/>
        <w:t>una</w:t>
      </w:r>
      <w:r>
        <w:rPr>
          <w:spacing w:val="-13"/>
        </w:rPr>
        <w:t> </w:t>
      </w:r>
      <w:r>
        <w:rPr/>
        <w:t>cifra igual</w:t>
      </w:r>
      <w:r>
        <w:rPr>
          <w:spacing w:val="-14"/>
        </w:rPr>
        <w:t> </w:t>
      </w:r>
      <w:r>
        <w:rPr/>
        <w:t>al</w:t>
      </w:r>
      <w:r>
        <w:rPr>
          <w:spacing w:val="-14"/>
        </w:rPr>
        <w:t> </w:t>
      </w:r>
      <w:r>
        <w:rPr/>
        <w:t>10%</w:t>
      </w:r>
      <w:r>
        <w:rPr>
          <w:spacing w:val="-14"/>
        </w:rPr>
        <w:t> </w:t>
      </w:r>
      <w:r>
        <w:rPr/>
        <w:t>del</w:t>
      </w:r>
      <w:r>
        <w:rPr>
          <w:spacing w:val="-13"/>
        </w:rPr>
        <w:t> </w:t>
      </w:r>
      <w:r>
        <w:rPr/>
        <w:t>beneficio</w:t>
      </w:r>
      <w:r>
        <w:rPr>
          <w:spacing w:val="-14"/>
        </w:rPr>
        <w:t> </w:t>
      </w:r>
      <w:r>
        <w:rPr/>
        <w:t>del</w:t>
      </w:r>
      <w:r>
        <w:rPr>
          <w:spacing w:val="-14"/>
        </w:rPr>
        <w:t> </w:t>
      </w:r>
      <w:r>
        <w:rPr/>
        <w:t>ejercicio</w:t>
      </w:r>
      <w:r>
        <w:rPr>
          <w:spacing w:val="-14"/>
        </w:rPr>
        <w:t> </w:t>
      </w:r>
      <w:r>
        <w:rPr/>
        <w:t>a</w:t>
      </w:r>
      <w:r>
        <w:rPr>
          <w:spacing w:val="-13"/>
        </w:rPr>
        <w:t> </w:t>
      </w:r>
      <w:r>
        <w:rPr/>
        <w:t>la</w:t>
      </w:r>
      <w:r>
        <w:rPr>
          <w:spacing w:val="-14"/>
        </w:rPr>
        <w:t> </w:t>
      </w:r>
      <w:r>
        <w:rPr/>
        <w:t>reserva</w:t>
      </w:r>
      <w:r>
        <w:rPr>
          <w:spacing w:val="-14"/>
        </w:rPr>
        <w:t> </w:t>
      </w:r>
      <w:r>
        <w:rPr/>
        <w:t>legal</w:t>
      </w:r>
      <w:r>
        <w:rPr>
          <w:spacing w:val="-14"/>
        </w:rPr>
        <w:t> </w:t>
      </w:r>
      <w:r>
        <w:rPr/>
        <w:t>hasta</w:t>
      </w:r>
      <w:r>
        <w:rPr>
          <w:spacing w:val="-13"/>
        </w:rPr>
        <w:t> </w:t>
      </w:r>
      <w:r>
        <w:rPr/>
        <w:t>que</w:t>
      </w:r>
      <w:r>
        <w:rPr>
          <w:spacing w:val="-14"/>
        </w:rPr>
        <w:t> </w:t>
      </w:r>
      <w:r>
        <w:rPr/>
        <w:t>ésta</w:t>
      </w:r>
      <w:r>
        <w:rPr>
          <w:spacing w:val="-14"/>
        </w:rPr>
        <w:t> </w:t>
      </w:r>
      <w:r>
        <w:rPr/>
        <w:t>alcance,</w:t>
      </w:r>
      <w:r>
        <w:rPr>
          <w:spacing w:val="-14"/>
        </w:rPr>
        <w:t> </w:t>
      </w:r>
      <w:r>
        <w:rPr/>
        <w:t>al</w:t>
      </w:r>
      <w:r>
        <w:rPr>
          <w:spacing w:val="-13"/>
        </w:rPr>
        <w:t> </w:t>
      </w:r>
      <w:r>
        <w:rPr/>
        <w:t>menos,</w:t>
      </w:r>
      <w:r>
        <w:rPr>
          <w:spacing w:val="-14"/>
        </w:rPr>
        <w:t> </w:t>
      </w:r>
      <w:r>
        <w:rPr/>
        <w:t>el</w:t>
      </w:r>
      <w:r>
        <w:rPr>
          <w:spacing w:val="-14"/>
        </w:rPr>
        <w:t> </w:t>
      </w:r>
      <w:r>
        <w:rPr/>
        <w:t>20% </w:t>
      </w:r>
      <w:r>
        <w:rPr>
          <w:spacing w:val="-2"/>
        </w:rPr>
        <w:t>del</w:t>
      </w:r>
      <w:r>
        <w:rPr>
          <w:spacing w:val="-11"/>
        </w:rPr>
        <w:t> </w:t>
      </w:r>
      <w:r>
        <w:rPr>
          <w:spacing w:val="-2"/>
        </w:rPr>
        <w:t>capital</w:t>
      </w:r>
      <w:r>
        <w:rPr>
          <w:spacing w:val="-9"/>
        </w:rPr>
        <w:t> </w:t>
      </w:r>
      <w:r>
        <w:rPr>
          <w:spacing w:val="-2"/>
        </w:rPr>
        <w:t>social.</w:t>
      </w:r>
      <w:r>
        <w:rPr>
          <w:spacing w:val="-11"/>
        </w:rPr>
        <w:t> </w:t>
      </w:r>
      <w:r>
        <w:rPr>
          <w:spacing w:val="-2"/>
        </w:rPr>
        <w:t>La</w:t>
      </w:r>
      <w:r>
        <w:rPr>
          <w:spacing w:val="-11"/>
        </w:rPr>
        <w:t> </w:t>
      </w:r>
      <w:r>
        <w:rPr>
          <w:spacing w:val="-2"/>
        </w:rPr>
        <w:t>reserva</w:t>
      </w:r>
      <w:r>
        <w:rPr>
          <w:spacing w:val="-11"/>
        </w:rPr>
        <w:t> </w:t>
      </w:r>
      <w:r>
        <w:rPr>
          <w:spacing w:val="-2"/>
        </w:rPr>
        <w:t>legal</w:t>
      </w:r>
      <w:r>
        <w:rPr>
          <w:spacing w:val="-9"/>
        </w:rPr>
        <w:t> </w:t>
      </w:r>
      <w:r>
        <w:rPr>
          <w:spacing w:val="-2"/>
        </w:rPr>
        <w:t>podrá</w:t>
      </w:r>
      <w:r>
        <w:rPr>
          <w:spacing w:val="-12"/>
        </w:rPr>
        <w:t> </w:t>
      </w:r>
      <w:r>
        <w:rPr>
          <w:spacing w:val="-2"/>
        </w:rPr>
        <w:t>utilizarse</w:t>
      </w:r>
      <w:r>
        <w:rPr>
          <w:spacing w:val="-11"/>
        </w:rPr>
        <w:t> </w:t>
      </w:r>
      <w:r>
        <w:rPr>
          <w:spacing w:val="-2"/>
        </w:rPr>
        <w:t>para</w:t>
      </w:r>
      <w:r>
        <w:rPr>
          <w:spacing w:val="-10"/>
        </w:rPr>
        <w:t> </w:t>
      </w:r>
      <w:r>
        <w:rPr>
          <w:spacing w:val="-2"/>
        </w:rPr>
        <w:t>aumentar</w:t>
      </w:r>
      <w:r>
        <w:rPr>
          <w:spacing w:val="-9"/>
        </w:rPr>
        <w:t> </w:t>
      </w:r>
      <w:r>
        <w:rPr>
          <w:spacing w:val="-2"/>
        </w:rPr>
        <w:t>el</w:t>
      </w:r>
      <w:r>
        <w:rPr>
          <w:spacing w:val="-9"/>
        </w:rPr>
        <w:t> </w:t>
      </w:r>
      <w:r>
        <w:rPr>
          <w:spacing w:val="-2"/>
        </w:rPr>
        <w:t>capital.</w:t>
      </w:r>
      <w:r>
        <w:rPr>
          <w:spacing w:val="-11"/>
        </w:rPr>
        <w:t> </w:t>
      </w:r>
      <w:r>
        <w:rPr>
          <w:spacing w:val="-2"/>
        </w:rPr>
        <w:t>Salvo</w:t>
      </w:r>
      <w:r>
        <w:rPr>
          <w:spacing w:val="-11"/>
        </w:rPr>
        <w:t> </w:t>
      </w:r>
      <w:r>
        <w:rPr>
          <w:spacing w:val="-2"/>
        </w:rPr>
        <w:t>para</w:t>
      </w:r>
      <w:r>
        <w:rPr>
          <w:spacing w:val="-11"/>
        </w:rPr>
        <w:t> </w:t>
      </w:r>
      <w:r>
        <w:rPr>
          <w:spacing w:val="-2"/>
        </w:rPr>
        <w:t>la</w:t>
      </w:r>
      <w:r>
        <w:rPr>
          <w:spacing w:val="-10"/>
        </w:rPr>
        <w:t> </w:t>
      </w:r>
      <w:r>
        <w:rPr>
          <w:spacing w:val="-2"/>
        </w:rPr>
        <w:t>finalidad mencionada</w:t>
      </w:r>
      <w:r>
        <w:rPr>
          <w:spacing w:val="-10"/>
        </w:rPr>
        <w:t> </w:t>
      </w:r>
      <w:r>
        <w:rPr>
          <w:spacing w:val="-2"/>
        </w:rPr>
        <w:t>anteriormente,</w:t>
      </w:r>
      <w:r>
        <w:rPr>
          <w:spacing w:val="-9"/>
        </w:rPr>
        <w:t> </w:t>
      </w:r>
      <w:r>
        <w:rPr>
          <w:spacing w:val="-2"/>
        </w:rPr>
        <w:t>y</w:t>
      </w:r>
      <w:r>
        <w:rPr>
          <w:spacing w:val="-7"/>
        </w:rPr>
        <w:t> </w:t>
      </w:r>
      <w:r>
        <w:rPr>
          <w:spacing w:val="-2"/>
        </w:rPr>
        <w:t>mientras</w:t>
      </w:r>
      <w:r>
        <w:rPr>
          <w:spacing w:val="-8"/>
        </w:rPr>
        <w:t> </w:t>
      </w:r>
      <w:r>
        <w:rPr>
          <w:spacing w:val="-2"/>
        </w:rPr>
        <w:t>no</w:t>
      </w:r>
      <w:r>
        <w:rPr>
          <w:spacing w:val="-6"/>
        </w:rPr>
        <w:t> </w:t>
      </w:r>
      <w:r>
        <w:rPr>
          <w:spacing w:val="-2"/>
        </w:rPr>
        <w:t>supere</w:t>
      </w:r>
      <w:r>
        <w:rPr>
          <w:spacing w:val="-4"/>
        </w:rPr>
        <w:t> </w:t>
      </w:r>
      <w:r>
        <w:rPr>
          <w:spacing w:val="-2"/>
        </w:rPr>
        <w:t>el</w:t>
      </w:r>
      <w:r>
        <w:rPr>
          <w:spacing w:val="-9"/>
        </w:rPr>
        <w:t> </w:t>
      </w:r>
      <w:r>
        <w:rPr>
          <w:spacing w:val="-2"/>
        </w:rPr>
        <w:t>20%</w:t>
      </w:r>
      <w:r>
        <w:rPr>
          <w:spacing w:val="-9"/>
        </w:rPr>
        <w:t> </w:t>
      </w:r>
      <w:r>
        <w:rPr>
          <w:spacing w:val="-2"/>
        </w:rPr>
        <w:t>del</w:t>
      </w:r>
      <w:r>
        <w:rPr>
          <w:spacing w:val="-4"/>
        </w:rPr>
        <w:t> </w:t>
      </w:r>
      <w:r>
        <w:rPr>
          <w:spacing w:val="-2"/>
        </w:rPr>
        <w:t>capital</w:t>
      </w:r>
      <w:r>
        <w:rPr>
          <w:spacing w:val="-4"/>
        </w:rPr>
        <w:t> </w:t>
      </w:r>
      <w:r>
        <w:rPr>
          <w:spacing w:val="-2"/>
        </w:rPr>
        <w:t>social,</w:t>
      </w:r>
      <w:r>
        <w:rPr>
          <w:spacing w:val="-6"/>
        </w:rPr>
        <w:t> </w:t>
      </w:r>
      <w:r>
        <w:rPr>
          <w:spacing w:val="-2"/>
        </w:rPr>
        <w:t>esta</w:t>
      </w:r>
      <w:r>
        <w:rPr>
          <w:spacing w:val="-9"/>
        </w:rPr>
        <w:t> </w:t>
      </w:r>
      <w:r>
        <w:rPr>
          <w:spacing w:val="-2"/>
        </w:rPr>
        <w:t>reserva</w:t>
      </w:r>
      <w:r>
        <w:rPr>
          <w:spacing w:val="-6"/>
        </w:rPr>
        <w:t> </w:t>
      </w:r>
      <w:r>
        <w:rPr>
          <w:spacing w:val="-2"/>
        </w:rPr>
        <w:t>sólo</w:t>
      </w:r>
      <w:r>
        <w:rPr>
          <w:spacing w:val="-7"/>
        </w:rPr>
        <w:t> </w:t>
      </w:r>
      <w:r>
        <w:rPr>
          <w:spacing w:val="-2"/>
        </w:rPr>
        <w:t>podrá </w:t>
      </w:r>
      <w:r>
        <w:rPr/>
        <w:t>destinarse a la compensación de pérdidas y siempre que no existan otras reservas disponibles suficientes.</w:t>
      </w:r>
      <w:r>
        <w:rPr>
          <w:spacing w:val="-6"/>
        </w:rPr>
        <w:t> </w:t>
      </w:r>
      <w:r>
        <w:rPr/>
        <w:t>Al</w:t>
      </w:r>
      <w:r>
        <w:rPr>
          <w:spacing w:val="-12"/>
        </w:rPr>
        <w:t> </w:t>
      </w:r>
      <w:r>
        <w:rPr/>
        <w:t>cierre</w:t>
      </w:r>
      <w:r>
        <w:rPr>
          <w:spacing w:val="-11"/>
        </w:rPr>
        <w:t> </w:t>
      </w:r>
      <w:r>
        <w:rPr/>
        <w:t>del</w:t>
      </w:r>
      <w:r>
        <w:rPr>
          <w:spacing w:val="-12"/>
        </w:rPr>
        <w:t> </w:t>
      </w:r>
      <w:r>
        <w:rPr/>
        <w:t>ejercicio</w:t>
      </w:r>
      <w:r>
        <w:rPr>
          <w:spacing w:val="-9"/>
        </w:rPr>
        <w:t> </w:t>
      </w:r>
      <w:r>
        <w:rPr/>
        <w:t>2025</w:t>
      </w:r>
      <w:r>
        <w:rPr>
          <w:spacing w:val="-10"/>
        </w:rPr>
        <w:t> </w:t>
      </w:r>
      <w:r>
        <w:rPr/>
        <w:t>esta</w:t>
      </w:r>
      <w:r>
        <w:rPr>
          <w:spacing w:val="-11"/>
        </w:rPr>
        <w:t> </w:t>
      </w:r>
      <w:r>
        <w:rPr/>
        <w:t>reserva</w:t>
      </w:r>
      <w:r>
        <w:rPr>
          <w:spacing w:val="-8"/>
        </w:rPr>
        <w:t> </w:t>
      </w:r>
      <w:r>
        <w:rPr/>
        <w:t>no</w:t>
      </w:r>
      <w:r>
        <w:rPr>
          <w:spacing w:val="-10"/>
        </w:rPr>
        <w:t> </w:t>
      </w:r>
      <w:r>
        <w:rPr/>
        <w:t>se</w:t>
      </w:r>
      <w:r>
        <w:rPr>
          <w:spacing w:val="-11"/>
        </w:rPr>
        <w:t> </w:t>
      </w:r>
      <w:r>
        <w:rPr/>
        <w:t>encuentra</w:t>
      </w:r>
      <w:r>
        <w:rPr>
          <w:spacing w:val="-11"/>
        </w:rPr>
        <w:t> </w:t>
      </w:r>
      <w:r>
        <w:rPr/>
        <w:t>totalmente</w:t>
      </w:r>
      <w:r>
        <w:rPr>
          <w:spacing w:val="-6"/>
        </w:rPr>
        <w:t> </w:t>
      </w:r>
      <w:r>
        <w:rPr/>
        <w:t>constituida.</w:t>
      </w:r>
    </w:p>
    <w:p>
      <w:pPr>
        <w:pStyle w:val="BodyText"/>
        <w:spacing w:before="252"/>
        <w:ind w:left="851" w:right="419"/>
        <w:jc w:val="both"/>
      </w:pPr>
      <w:r>
        <w:rPr/>
        <w:t>La Sociedad tiene unas reservas legales que ascienden a 1.958,89 euros y 1.764,66 euros en el ejercicio 2025 y 2024, respectivamente.</w:t>
      </w:r>
    </w:p>
    <w:p>
      <w:pPr>
        <w:pStyle w:val="BodyText"/>
        <w:spacing w:before="2"/>
      </w:pPr>
    </w:p>
    <w:p>
      <w:pPr>
        <w:pStyle w:val="ListParagraph"/>
        <w:numPr>
          <w:ilvl w:val="1"/>
          <w:numId w:val="11"/>
        </w:numPr>
        <w:tabs>
          <w:tab w:pos="860" w:val="left" w:leader="none"/>
        </w:tabs>
        <w:spacing w:line="240" w:lineRule="auto" w:before="0" w:after="0"/>
        <w:ind w:left="860" w:right="0" w:hanging="357"/>
        <w:jc w:val="left"/>
        <w:rPr>
          <w:sz w:val="22"/>
        </w:rPr>
      </w:pPr>
      <w:r>
        <w:rPr>
          <w:spacing w:val="-4"/>
          <w:sz w:val="22"/>
        </w:rPr>
        <w:t>Reserva</w:t>
      </w:r>
      <w:r>
        <w:rPr>
          <w:spacing w:val="-3"/>
          <w:sz w:val="22"/>
        </w:rPr>
        <w:t> </w:t>
      </w:r>
      <w:r>
        <w:rPr>
          <w:spacing w:val="-2"/>
          <w:sz w:val="22"/>
        </w:rPr>
        <w:t>capitalización</w:t>
      </w:r>
    </w:p>
    <w:p>
      <w:pPr>
        <w:pStyle w:val="BodyText"/>
      </w:pPr>
    </w:p>
    <w:p>
      <w:pPr>
        <w:pStyle w:val="BodyText"/>
        <w:ind w:left="851" w:right="412"/>
        <w:jc w:val="both"/>
      </w:pPr>
      <w:r>
        <w:rPr/>
        <w:t>De acuerdo con el artículo 25 de la Ley 27/2014 de noviembre del Impuesto sobre Sociedades (modificado</w:t>
      </w:r>
      <w:r>
        <w:rPr>
          <w:spacing w:val="-14"/>
        </w:rPr>
        <w:t> </w:t>
      </w:r>
      <w:r>
        <w:rPr/>
        <w:t>por</w:t>
      </w:r>
      <w:r>
        <w:rPr>
          <w:spacing w:val="-11"/>
        </w:rPr>
        <w:t> </w:t>
      </w:r>
      <w:r>
        <w:rPr/>
        <w:t>el</w:t>
      </w:r>
      <w:r>
        <w:rPr>
          <w:spacing w:val="-10"/>
        </w:rPr>
        <w:t> </w:t>
      </w:r>
      <w:r>
        <w:rPr/>
        <w:t>Real</w:t>
      </w:r>
      <w:r>
        <w:rPr>
          <w:spacing w:val="-9"/>
        </w:rPr>
        <w:t> </w:t>
      </w:r>
      <w:r>
        <w:rPr/>
        <w:t>Decreto-ley</w:t>
      </w:r>
      <w:r>
        <w:rPr>
          <w:spacing w:val="-10"/>
        </w:rPr>
        <w:t> </w:t>
      </w:r>
      <w:r>
        <w:rPr/>
        <w:t>4/2024,</w:t>
      </w:r>
      <w:r>
        <w:rPr>
          <w:spacing w:val="-10"/>
        </w:rPr>
        <w:t> </w:t>
      </w:r>
      <w:r>
        <w:rPr/>
        <w:t>de</w:t>
      </w:r>
      <w:r>
        <w:rPr>
          <w:spacing w:val="-10"/>
        </w:rPr>
        <w:t> </w:t>
      </w:r>
      <w:r>
        <w:rPr/>
        <w:t>26</w:t>
      </w:r>
      <w:r>
        <w:rPr>
          <w:spacing w:val="-9"/>
        </w:rPr>
        <w:t> </w:t>
      </w:r>
      <w:r>
        <w:rPr/>
        <w:t>de</w:t>
      </w:r>
      <w:r>
        <w:rPr>
          <w:spacing w:val="-11"/>
        </w:rPr>
        <w:t> </w:t>
      </w:r>
      <w:r>
        <w:rPr/>
        <w:t>junio,</w:t>
      </w:r>
      <w:r>
        <w:rPr>
          <w:spacing w:val="-9"/>
        </w:rPr>
        <w:t> </w:t>
      </w:r>
      <w:r>
        <w:rPr/>
        <w:t>y</w:t>
      </w:r>
      <w:r>
        <w:rPr>
          <w:spacing w:val="-10"/>
        </w:rPr>
        <w:t> </w:t>
      </w:r>
      <w:r>
        <w:rPr/>
        <w:t>la</w:t>
      </w:r>
      <w:r>
        <w:rPr>
          <w:spacing w:val="-10"/>
        </w:rPr>
        <w:t> </w:t>
      </w:r>
      <w:r>
        <w:rPr/>
        <w:t>Ley</w:t>
      </w:r>
      <w:r>
        <w:rPr>
          <w:spacing w:val="-10"/>
        </w:rPr>
        <w:t> </w:t>
      </w:r>
      <w:r>
        <w:rPr/>
        <w:t>7/2024),</w:t>
      </w:r>
      <w:r>
        <w:rPr>
          <w:spacing w:val="-10"/>
        </w:rPr>
        <w:t> </w:t>
      </w:r>
      <w:r>
        <w:rPr/>
        <w:t>según</w:t>
      </w:r>
      <w:r>
        <w:rPr>
          <w:spacing w:val="-14"/>
        </w:rPr>
        <w:t> </w:t>
      </w:r>
      <w:r>
        <w:rPr/>
        <w:t>la</w:t>
      </w:r>
      <w:r>
        <w:rPr>
          <w:spacing w:val="-14"/>
        </w:rPr>
        <w:t> </w:t>
      </w:r>
      <w:r>
        <w:rPr/>
        <w:t>cual</w:t>
      </w:r>
      <w:r>
        <w:rPr>
          <w:spacing w:val="-14"/>
        </w:rPr>
        <w:t> </w:t>
      </w:r>
      <w:r>
        <w:rPr/>
        <w:t>debe </w:t>
      </w:r>
      <w:r>
        <w:rPr>
          <w:spacing w:val="-4"/>
        </w:rPr>
        <w:t>dotarse una reserva indisponible</w:t>
      </w:r>
      <w:r>
        <w:rPr>
          <w:spacing w:val="-8"/>
        </w:rPr>
        <w:t> </w:t>
      </w:r>
      <w:r>
        <w:rPr>
          <w:spacing w:val="-4"/>
        </w:rPr>
        <w:t>durante el periodo de tres</w:t>
      </w:r>
      <w:r>
        <w:rPr>
          <w:spacing w:val="-7"/>
        </w:rPr>
        <w:t> </w:t>
      </w:r>
      <w:r>
        <w:rPr>
          <w:spacing w:val="-4"/>
        </w:rPr>
        <w:t>años</w:t>
      </w:r>
      <w:r>
        <w:rPr>
          <w:spacing w:val="-8"/>
        </w:rPr>
        <w:t> </w:t>
      </w:r>
      <w:r>
        <w:rPr>
          <w:spacing w:val="-4"/>
        </w:rPr>
        <w:t>por el importe de</w:t>
      </w:r>
      <w:r>
        <w:rPr>
          <w:spacing w:val="-10"/>
        </w:rPr>
        <w:t> </w:t>
      </w:r>
      <w:r>
        <w:rPr>
          <w:spacing w:val="-4"/>
        </w:rPr>
        <w:t>la</w:t>
      </w:r>
      <w:r>
        <w:rPr>
          <w:spacing w:val="-10"/>
        </w:rPr>
        <w:t> </w:t>
      </w:r>
      <w:r>
        <w:rPr>
          <w:spacing w:val="-4"/>
        </w:rPr>
        <w:t>reducción</w:t>
      </w:r>
      <w:r>
        <w:rPr>
          <w:spacing w:val="-8"/>
        </w:rPr>
        <w:t> </w:t>
      </w:r>
      <w:r>
        <w:rPr>
          <w:spacing w:val="-4"/>
        </w:rPr>
        <w:t>en</w:t>
      </w:r>
      <w:r>
        <w:rPr>
          <w:spacing w:val="-9"/>
        </w:rPr>
        <w:t> </w:t>
      </w:r>
      <w:r>
        <w:rPr>
          <w:spacing w:val="-4"/>
        </w:rPr>
        <w:t>la </w:t>
      </w:r>
      <w:r>
        <w:rPr/>
        <w:t>base</w:t>
      </w:r>
      <w:r>
        <w:rPr>
          <w:spacing w:val="-5"/>
        </w:rPr>
        <w:t> </w:t>
      </w:r>
      <w:r>
        <w:rPr/>
        <w:t>imponible</w:t>
      </w:r>
      <w:r>
        <w:rPr>
          <w:spacing w:val="-5"/>
        </w:rPr>
        <w:t> </w:t>
      </w:r>
      <w:r>
        <w:rPr/>
        <w:t>del</w:t>
      </w:r>
      <w:r>
        <w:rPr>
          <w:spacing w:val="-3"/>
        </w:rPr>
        <w:t> </w:t>
      </w:r>
      <w:r>
        <w:rPr/>
        <w:t>impuesto</w:t>
      </w:r>
      <w:r>
        <w:rPr>
          <w:spacing w:val="-5"/>
        </w:rPr>
        <w:t> </w:t>
      </w:r>
      <w:r>
        <w:rPr/>
        <w:t>de</w:t>
      </w:r>
      <w:r>
        <w:rPr>
          <w:spacing w:val="-5"/>
        </w:rPr>
        <w:t> </w:t>
      </w:r>
      <w:r>
        <w:rPr/>
        <w:t>Sociedades</w:t>
      </w:r>
      <w:r>
        <w:rPr>
          <w:spacing w:val="-4"/>
        </w:rPr>
        <w:t> </w:t>
      </w:r>
      <w:r>
        <w:rPr/>
        <w:t>aplicado</w:t>
      </w:r>
      <w:r>
        <w:rPr>
          <w:spacing w:val="-4"/>
        </w:rPr>
        <w:t> </w:t>
      </w:r>
      <w:r>
        <w:rPr/>
        <w:t>en</w:t>
      </w:r>
      <w:r>
        <w:rPr>
          <w:spacing w:val="-5"/>
        </w:rPr>
        <w:t> </w:t>
      </w:r>
      <w:r>
        <w:rPr/>
        <w:t>concepto</w:t>
      </w:r>
      <w:r>
        <w:rPr>
          <w:spacing w:val="-5"/>
        </w:rPr>
        <w:t> </w:t>
      </w:r>
      <w:r>
        <w:rPr/>
        <w:t>de</w:t>
      </w:r>
      <w:r>
        <w:rPr>
          <w:spacing w:val="-5"/>
        </w:rPr>
        <w:t> </w:t>
      </w:r>
      <w:r>
        <w:rPr/>
        <w:t>Reserva de capitalización. Esta reserva, que figura con absoluta separación en el epígrafe III.1 del Patrimonio Neto sin haberse aplicado cantidad alguna.</w:t>
      </w:r>
    </w:p>
    <w:p>
      <w:pPr>
        <w:pStyle w:val="BodyText"/>
      </w:pPr>
    </w:p>
    <w:p>
      <w:pPr>
        <w:pStyle w:val="BodyText"/>
        <w:ind w:left="851"/>
        <w:jc w:val="both"/>
      </w:pPr>
      <w:r>
        <w:rPr/>
        <w:t>El</w:t>
      </w:r>
      <w:r>
        <w:rPr>
          <w:spacing w:val="-5"/>
        </w:rPr>
        <w:t> </w:t>
      </w:r>
      <w:r>
        <w:rPr/>
        <w:t>detalle</w:t>
      </w:r>
      <w:r>
        <w:rPr>
          <w:spacing w:val="-6"/>
        </w:rPr>
        <w:t> </w:t>
      </w:r>
      <w:r>
        <w:rPr/>
        <w:t>de</w:t>
      </w:r>
      <w:r>
        <w:rPr>
          <w:spacing w:val="-6"/>
        </w:rPr>
        <w:t> </w:t>
      </w:r>
      <w:r>
        <w:rPr/>
        <w:t>las</w:t>
      </w:r>
      <w:r>
        <w:rPr>
          <w:spacing w:val="-6"/>
        </w:rPr>
        <w:t> </w:t>
      </w:r>
      <w:r>
        <w:rPr/>
        <w:t>reservas</w:t>
      </w:r>
      <w:r>
        <w:rPr>
          <w:spacing w:val="-6"/>
        </w:rPr>
        <w:t> </w:t>
      </w:r>
      <w:r>
        <w:rPr/>
        <w:t>de</w:t>
      </w:r>
      <w:r>
        <w:rPr>
          <w:spacing w:val="-5"/>
        </w:rPr>
        <w:t> </w:t>
      </w:r>
      <w:r>
        <w:rPr>
          <w:spacing w:val="-2"/>
        </w:rPr>
        <w:t>capitalización:</w:t>
      </w:r>
    </w:p>
    <w:p>
      <w:pPr>
        <w:pStyle w:val="BodyText"/>
        <w:spacing w:before="46"/>
      </w:pPr>
    </w:p>
    <w:p>
      <w:pPr>
        <w:tabs>
          <w:tab w:pos="2812" w:val="left" w:leader="none"/>
          <w:tab w:pos="4729" w:val="left" w:leader="none"/>
          <w:tab w:pos="5122" w:val="left" w:leader="none"/>
          <w:tab w:pos="6585" w:val="left" w:leader="none"/>
        </w:tabs>
        <w:spacing w:before="0"/>
        <w:ind w:left="1751" w:right="0" w:firstLine="0"/>
        <w:jc w:val="left"/>
        <w:rPr>
          <w:b/>
          <w:sz w:val="18"/>
        </w:rPr>
      </w:pPr>
      <w:r>
        <w:rPr>
          <w:b/>
          <w:sz w:val="18"/>
          <w:u w:val="single"/>
        </w:rPr>
        <w:tab/>
      </w:r>
      <w:r>
        <w:rPr>
          <w:b/>
          <w:spacing w:val="-2"/>
          <w:sz w:val="18"/>
          <w:u w:val="single"/>
        </w:rPr>
        <w:t>Descripción</w:t>
      </w:r>
      <w:r>
        <w:rPr>
          <w:b/>
          <w:sz w:val="18"/>
          <w:u w:val="single"/>
        </w:rPr>
        <w:tab/>
      </w:r>
      <w:r>
        <w:rPr>
          <w:b/>
          <w:spacing w:val="51"/>
          <w:sz w:val="18"/>
          <w:u w:val="none"/>
        </w:rPr>
        <w:t> </w:t>
      </w:r>
      <w:r>
        <w:rPr>
          <w:b/>
          <w:sz w:val="18"/>
          <w:u w:val="single"/>
        </w:rPr>
        <w:tab/>
      </w:r>
      <w:r>
        <w:rPr>
          <w:b/>
          <w:spacing w:val="-2"/>
          <w:sz w:val="18"/>
          <w:u w:val="single"/>
        </w:rPr>
        <w:t>Ejercicio</w:t>
      </w:r>
      <w:r>
        <w:rPr>
          <w:b/>
          <w:spacing w:val="-5"/>
          <w:sz w:val="18"/>
          <w:u w:val="single"/>
        </w:rPr>
        <w:t> </w:t>
      </w:r>
      <w:r>
        <w:rPr>
          <w:b/>
          <w:spacing w:val="-4"/>
          <w:sz w:val="18"/>
          <w:u w:val="single"/>
        </w:rPr>
        <w:t>2025</w:t>
      </w:r>
      <w:r>
        <w:rPr>
          <w:b/>
          <w:sz w:val="18"/>
          <w:u w:val="single"/>
        </w:rPr>
        <w:tab/>
      </w:r>
      <w:r>
        <w:rPr>
          <w:b/>
          <w:spacing w:val="-2"/>
          <w:sz w:val="18"/>
          <w:u w:val="single"/>
        </w:rPr>
        <w:t>Ejercicio</w:t>
      </w:r>
      <w:r>
        <w:rPr>
          <w:b/>
          <w:spacing w:val="-5"/>
          <w:sz w:val="18"/>
          <w:u w:val="single"/>
        </w:rPr>
        <w:t> </w:t>
      </w:r>
      <w:r>
        <w:rPr>
          <w:b/>
          <w:spacing w:val="-4"/>
          <w:sz w:val="18"/>
          <w:u w:val="single"/>
        </w:rPr>
        <w:t>2024</w:t>
      </w:r>
      <w:r>
        <w:rPr>
          <w:b/>
          <w:spacing w:val="80"/>
          <w:sz w:val="18"/>
          <w:u w:val="single"/>
        </w:rPr>
        <w:t> </w:t>
      </w:r>
    </w:p>
    <w:p>
      <w:pPr>
        <w:tabs>
          <w:tab w:pos="4825" w:val="left" w:leader="none"/>
          <w:tab w:pos="5653" w:val="left" w:leader="none"/>
          <w:tab w:pos="5737" w:val="left" w:leader="none"/>
          <w:tab w:pos="7116" w:val="left" w:leader="none"/>
          <w:tab w:pos="7200" w:val="left" w:leader="none"/>
        </w:tabs>
        <w:spacing w:line="316" w:lineRule="auto" w:before="78"/>
        <w:ind w:left="2083" w:right="1889" w:firstLine="0"/>
        <w:jc w:val="left"/>
        <w:rPr>
          <w:sz w:val="18"/>
        </w:rPr>
      </w:pPr>
      <w:r>
        <w:rPr>
          <w:sz w:val="18"/>
        </w:rPr>
        <w:t>Reserva de capitalización IS 2015</w:t>
        <w:tab/>
        <w:tab/>
      </w:r>
      <w:r>
        <w:rPr>
          <w:spacing w:val="-2"/>
          <w:sz w:val="18"/>
        </w:rPr>
        <w:t>288,00</w:t>
      </w:r>
      <w:r>
        <w:rPr>
          <w:sz w:val="18"/>
        </w:rPr>
        <w:tab/>
      </w:r>
      <w:r>
        <w:rPr>
          <w:spacing w:val="-2"/>
          <w:sz w:val="18"/>
        </w:rPr>
        <w:t>288,00 </w:t>
      </w:r>
      <w:r>
        <w:rPr>
          <w:spacing w:val="-4"/>
          <w:sz w:val="18"/>
        </w:rPr>
        <w:t>Reserva</w:t>
      </w:r>
      <w:r>
        <w:rPr>
          <w:spacing w:val="-9"/>
          <w:sz w:val="18"/>
        </w:rPr>
        <w:t> </w:t>
      </w:r>
      <w:r>
        <w:rPr>
          <w:spacing w:val="-4"/>
          <w:sz w:val="18"/>
        </w:rPr>
        <w:t>de</w:t>
      </w:r>
      <w:r>
        <w:rPr>
          <w:spacing w:val="-8"/>
          <w:sz w:val="18"/>
        </w:rPr>
        <w:t> </w:t>
      </w:r>
      <w:r>
        <w:rPr>
          <w:spacing w:val="-4"/>
          <w:sz w:val="18"/>
        </w:rPr>
        <w:t>capitalización</w:t>
      </w:r>
      <w:r>
        <w:rPr>
          <w:spacing w:val="-7"/>
          <w:sz w:val="18"/>
        </w:rPr>
        <w:t> </w:t>
      </w:r>
      <w:r>
        <w:rPr>
          <w:spacing w:val="-4"/>
          <w:sz w:val="18"/>
        </w:rPr>
        <w:t>IS</w:t>
      </w:r>
      <w:r>
        <w:rPr>
          <w:spacing w:val="-8"/>
          <w:sz w:val="18"/>
        </w:rPr>
        <w:t> </w:t>
      </w:r>
      <w:r>
        <w:rPr>
          <w:spacing w:val="-4"/>
          <w:sz w:val="18"/>
        </w:rPr>
        <w:t>2016</w:t>
      </w:r>
      <w:r>
        <w:rPr>
          <w:sz w:val="18"/>
        </w:rPr>
        <w:tab/>
      </w:r>
      <w:r>
        <w:rPr>
          <w:sz w:val="18"/>
          <w:u w:val="single"/>
        </w:rPr>
        <w:tab/>
        <w:tab/>
      </w:r>
      <w:r>
        <w:rPr>
          <w:spacing w:val="-2"/>
          <w:sz w:val="18"/>
          <w:u w:val="single"/>
        </w:rPr>
        <w:t>32,62</w:t>
      </w:r>
      <w:r>
        <w:rPr>
          <w:sz w:val="18"/>
          <w:u w:val="single"/>
        </w:rPr>
        <w:tab/>
        <w:tab/>
      </w:r>
      <w:r>
        <w:rPr>
          <w:spacing w:val="-2"/>
          <w:sz w:val="18"/>
          <w:u w:val="single"/>
        </w:rPr>
        <w:t>32,62</w:t>
      </w:r>
      <w:r>
        <w:rPr>
          <w:spacing w:val="40"/>
          <w:sz w:val="18"/>
          <w:u w:val="single"/>
        </w:rPr>
        <w:t> </w:t>
      </w:r>
    </w:p>
    <w:p>
      <w:pPr>
        <w:tabs>
          <w:tab w:pos="5653" w:val="left" w:leader="none"/>
          <w:tab w:pos="7116" w:val="left" w:leader="none"/>
        </w:tabs>
        <w:spacing w:before="10"/>
        <w:ind w:left="4811" w:right="0" w:firstLine="0"/>
        <w:jc w:val="left"/>
        <w:rPr>
          <w:sz w:val="18"/>
        </w:rPr>
      </w:pPr>
      <w:r>
        <w:rPr>
          <w:sz w:val="18"/>
        </w:rPr>
        <mc:AlternateContent>
          <mc:Choice Requires="wps">
            <w:drawing>
              <wp:anchor distT="0" distB="0" distL="0" distR="0" allowOverlap="1" layoutInCell="1" locked="0" behindDoc="1" simplePos="0" relativeHeight="487591424">
                <wp:simplePos x="0" y="0"/>
                <wp:positionH relativeFrom="page">
                  <wp:posOffset>3864610</wp:posOffset>
                </wp:positionH>
                <wp:positionV relativeFrom="paragraph">
                  <wp:posOffset>154148</wp:posOffset>
                </wp:positionV>
                <wp:extent cx="1867535" cy="1270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1867535" cy="12700"/>
                        </a:xfrm>
                        <a:custGeom>
                          <a:avLst/>
                          <a:gdLst/>
                          <a:ahLst/>
                          <a:cxnLst/>
                          <a:rect l="l" t="t" r="r" b="b"/>
                          <a:pathLst>
                            <a:path w="1867535" h="12700">
                              <a:moveTo>
                                <a:pt x="1867154" y="0"/>
                              </a:moveTo>
                              <a:lnTo>
                                <a:pt x="965454" y="0"/>
                              </a:lnTo>
                              <a:lnTo>
                                <a:pt x="938022" y="0"/>
                              </a:lnTo>
                              <a:lnTo>
                                <a:pt x="928878" y="0"/>
                              </a:lnTo>
                              <a:lnTo>
                                <a:pt x="0" y="0"/>
                              </a:lnTo>
                              <a:lnTo>
                                <a:pt x="0" y="12192"/>
                              </a:lnTo>
                              <a:lnTo>
                                <a:pt x="928878" y="12192"/>
                              </a:lnTo>
                              <a:lnTo>
                                <a:pt x="938022" y="12192"/>
                              </a:lnTo>
                              <a:lnTo>
                                <a:pt x="965454" y="12192"/>
                              </a:lnTo>
                              <a:lnTo>
                                <a:pt x="1867154" y="12192"/>
                              </a:lnTo>
                              <a:lnTo>
                                <a:pt x="18671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04.300018pt;margin-top:12.137685pt;width:147.050pt;height:1pt;mso-position-horizontal-relative:page;mso-position-vertical-relative:paragraph;z-index:-15725056;mso-wrap-distance-left:0;mso-wrap-distance-right:0" id="docshape18" coordorigin="6086,243" coordsize="2941,20" path="m9026,243l7606,243,7563,243,7549,243,6086,243,6086,262,7549,262,7563,262,7606,262,9026,262,9026,243xe" filled="true" fillcolor="#000000" stroked="false">
                <v:path arrowok="t"/>
                <v:fill type="solid"/>
                <w10:wrap type="topAndBottom"/>
              </v:shape>
            </w:pict>
          </mc:Fallback>
        </mc:AlternateContent>
      </w:r>
      <w:r>
        <w:rPr>
          <w:sz w:val="18"/>
          <w:u w:val="single"/>
        </w:rPr>
        <w:tab/>
      </w:r>
      <w:r>
        <w:rPr>
          <w:spacing w:val="-2"/>
          <w:sz w:val="18"/>
          <w:u w:val="single"/>
        </w:rPr>
        <w:t>320,62</w:t>
      </w:r>
      <w:r>
        <w:rPr>
          <w:sz w:val="18"/>
          <w:u w:val="single"/>
        </w:rPr>
        <w:tab/>
      </w:r>
      <w:r>
        <w:rPr>
          <w:spacing w:val="-2"/>
          <w:sz w:val="18"/>
          <w:u w:val="single"/>
        </w:rPr>
        <w:t>320,62</w:t>
      </w:r>
      <w:r>
        <w:rPr>
          <w:spacing w:val="40"/>
          <w:sz w:val="18"/>
          <w:u w:val="single"/>
        </w:rPr>
        <w:t> </w:t>
      </w:r>
    </w:p>
    <w:p>
      <w:pPr>
        <w:spacing w:after="0"/>
        <w:jc w:val="left"/>
        <w:rPr>
          <w:sz w:val="18"/>
        </w:rPr>
        <w:sectPr>
          <w:pgSz w:w="11910" w:h="16840"/>
          <w:pgMar w:header="612" w:footer="950" w:top="1480" w:bottom="1140" w:left="1275" w:right="992"/>
        </w:sectPr>
      </w:pPr>
    </w:p>
    <w:p>
      <w:pPr>
        <w:pStyle w:val="BodyText"/>
      </w:pPr>
    </w:p>
    <w:p>
      <w:pPr>
        <w:pStyle w:val="BodyText"/>
      </w:pPr>
    </w:p>
    <w:p>
      <w:pPr>
        <w:pStyle w:val="BodyText"/>
        <w:spacing w:before="126"/>
      </w:pPr>
    </w:p>
    <w:p>
      <w:pPr>
        <w:pStyle w:val="BodyText"/>
        <w:spacing w:before="1"/>
        <w:ind w:left="906"/>
      </w:pPr>
      <w:r>
        <w:rPr>
          <w:spacing w:val="-2"/>
        </w:rPr>
        <w:t>El</w:t>
      </w:r>
      <w:r>
        <w:rPr>
          <w:spacing w:val="-12"/>
        </w:rPr>
        <w:t> </w:t>
      </w:r>
      <w:r>
        <w:rPr>
          <w:spacing w:val="-2"/>
        </w:rPr>
        <w:t>detalle</w:t>
      </w:r>
      <w:r>
        <w:rPr>
          <w:spacing w:val="-12"/>
        </w:rPr>
        <w:t> </w:t>
      </w:r>
      <w:r>
        <w:rPr>
          <w:spacing w:val="-2"/>
        </w:rPr>
        <w:t>de</w:t>
      </w:r>
      <w:r>
        <w:rPr>
          <w:spacing w:val="-12"/>
        </w:rPr>
        <w:t> </w:t>
      </w:r>
      <w:r>
        <w:rPr>
          <w:spacing w:val="-2"/>
        </w:rPr>
        <w:t>las</w:t>
      </w:r>
      <w:r>
        <w:rPr>
          <w:spacing w:val="-11"/>
        </w:rPr>
        <w:t> </w:t>
      </w:r>
      <w:r>
        <w:rPr>
          <w:spacing w:val="-2"/>
        </w:rPr>
        <w:t>deducciones</w:t>
      </w:r>
      <w:r>
        <w:rPr>
          <w:spacing w:val="-12"/>
        </w:rPr>
        <w:t> </w:t>
      </w:r>
      <w:r>
        <w:rPr>
          <w:spacing w:val="-2"/>
        </w:rPr>
        <w:t>aplicadas</w:t>
      </w:r>
      <w:r>
        <w:rPr>
          <w:spacing w:val="-11"/>
        </w:rPr>
        <w:t> </w:t>
      </w:r>
      <w:r>
        <w:rPr>
          <w:spacing w:val="-2"/>
        </w:rPr>
        <w:t>es</w:t>
      </w:r>
      <w:r>
        <w:rPr>
          <w:spacing w:val="-11"/>
        </w:rPr>
        <w:t> </w:t>
      </w:r>
      <w:r>
        <w:rPr>
          <w:spacing w:val="-2"/>
        </w:rPr>
        <w:t>el</w:t>
      </w:r>
      <w:r>
        <w:rPr>
          <w:spacing w:val="-9"/>
        </w:rPr>
        <w:t> </w:t>
      </w:r>
      <w:r>
        <w:rPr>
          <w:spacing w:val="-2"/>
        </w:rPr>
        <w:t>siguiente:</w:t>
      </w:r>
    </w:p>
    <w:p>
      <w:pPr>
        <w:pStyle w:val="BodyText"/>
        <w:spacing w:before="103"/>
      </w:pPr>
    </w:p>
    <w:p>
      <w:pPr>
        <w:tabs>
          <w:tab w:pos="1036" w:val="left" w:leader="none"/>
          <w:tab w:pos="1925" w:val="left" w:leader="none"/>
          <w:tab w:pos="2318" w:val="left" w:leader="none"/>
          <w:tab w:pos="3182" w:val="left" w:leader="none"/>
        </w:tabs>
        <w:spacing w:before="0"/>
        <w:ind w:left="440" w:right="0" w:firstLine="0"/>
        <w:jc w:val="center"/>
        <w:rPr>
          <w:sz w:val="18"/>
        </w:rPr>
      </w:pPr>
      <w:r>
        <w:rPr>
          <w:sz w:val="18"/>
          <w:u w:val="single"/>
        </w:rPr>
        <w:tab/>
      </w:r>
      <w:r>
        <w:rPr>
          <w:spacing w:val="-5"/>
          <w:sz w:val="18"/>
          <w:u w:val="single"/>
        </w:rPr>
        <w:t>Año</w:t>
      </w:r>
      <w:r>
        <w:rPr>
          <w:sz w:val="18"/>
          <w:u w:val="single"/>
        </w:rPr>
        <w:tab/>
      </w:r>
      <w:r>
        <w:rPr>
          <w:spacing w:val="51"/>
          <w:sz w:val="18"/>
          <w:u w:val="none"/>
        </w:rPr>
        <w:t> </w:t>
      </w:r>
      <w:r>
        <w:rPr>
          <w:sz w:val="18"/>
          <w:u w:val="single"/>
        </w:rPr>
        <w:tab/>
      </w:r>
      <w:r>
        <w:rPr>
          <w:spacing w:val="-2"/>
          <w:sz w:val="18"/>
          <w:u w:val="single"/>
        </w:rPr>
        <w:t>Importe</w:t>
      </w:r>
      <w:r>
        <w:rPr>
          <w:sz w:val="18"/>
          <w:u w:val="single"/>
        </w:rPr>
        <w:tab/>
      </w:r>
    </w:p>
    <w:p>
      <w:pPr>
        <w:pStyle w:val="BodyText"/>
        <w:spacing w:before="6"/>
        <w:rPr>
          <w:sz w:val="7"/>
        </w:rPr>
      </w:pPr>
    </w:p>
    <w:tbl>
      <w:tblPr>
        <w:tblW w:w="0" w:type="auto"/>
        <w:jc w:val="left"/>
        <w:tblInd w:w="4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44"/>
        <w:gridCol w:w="1176"/>
      </w:tblGrid>
      <w:tr>
        <w:trPr>
          <w:trHeight w:val="235" w:hRule="atLeast"/>
        </w:trPr>
        <w:tc>
          <w:tcPr>
            <w:tcW w:w="1044" w:type="dxa"/>
          </w:tcPr>
          <w:p>
            <w:pPr>
              <w:pStyle w:val="TableParagraph"/>
              <w:spacing w:line="199" w:lineRule="exact"/>
              <w:ind w:left="50"/>
              <w:rPr>
                <w:sz w:val="18"/>
              </w:rPr>
            </w:pPr>
            <w:r>
              <w:rPr>
                <w:spacing w:val="-4"/>
                <w:sz w:val="18"/>
              </w:rPr>
              <w:t>2015</w:t>
            </w:r>
          </w:p>
        </w:tc>
        <w:tc>
          <w:tcPr>
            <w:tcW w:w="1176" w:type="dxa"/>
          </w:tcPr>
          <w:p>
            <w:pPr>
              <w:pStyle w:val="TableParagraph"/>
              <w:spacing w:line="199" w:lineRule="exact"/>
              <w:ind w:left="540"/>
              <w:rPr>
                <w:sz w:val="18"/>
              </w:rPr>
            </w:pPr>
            <w:r>
              <w:rPr>
                <w:spacing w:val="-2"/>
                <w:sz w:val="18"/>
              </w:rPr>
              <w:t>288,00</w:t>
            </w:r>
          </w:p>
        </w:tc>
      </w:tr>
      <w:tr>
        <w:trPr>
          <w:trHeight w:val="277" w:hRule="atLeast"/>
        </w:trPr>
        <w:tc>
          <w:tcPr>
            <w:tcW w:w="1044" w:type="dxa"/>
          </w:tcPr>
          <w:p>
            <w:pPr>
              <w:pStyle w:val="TableParagraph"/>
              <w:spacing w:before="29"/>
              <w:ind w:left="50"/>
              <w:rPr>
                <w:sz w:val="18"/>
              </w:rPr>
            </w:pPr>
            <w:r>
              <w:rPr>
                <w:spacing w:val="-4"/>
                <w:sz w:val="18"/>
              </w:rPr>
              <w:t>2016</w:t>
            </w:r>
          </w:p>
        </w:tc>
        <w:tc>
          <w:tcPr>
            <w:tcW w:w="1176" w:type="dxa"/>
          </w:tcPr>
          <w:p>
            <w:pPr>
              <w:pStyle w:val="TableParagraph"/>
              <w:tabs>
                <w:tab w:pos="624" w:val="left" w:leader="none"/>
              </w:tabs>
              <w:spacing w:before="29"/>
              <w:ind w:left="13"/>
              <w:rPr>
                <w:sz w:val="18"/>
              </w:rPr>
            </w:pPr>
            <w:r>
              <w:rPr>
                <w:sz w:val="18"/>
                <w:u w:val="single"/>
              </w:rPr>
              <w:tab/>
            </w:r>
            <w:r>
              <w:rPr>
                <w:spacing w:val="-4"/>
                <w:sz w:val="18"/>
                <w:u w:val="single"/>
              </w:rPr>
              <w:t>32,62</w:t>
            </w:r>
            <w:r>
              <w:rPr>
                <w:spacing w:val="40"/>
                <w:sz w:val="18"/>
                <w:u w:val="single"/>
              </w:rPr>
              <w:t> </w:t>
            </w:r>
          </w:p>
        </w:tc>
      </w:tr>
      <w:tr>
        <w:trPr>
          <w:trHeight w:val="281" w:hRule="atLeast"/>
        </w:trPr>
        <w:tc>
          <w:tcPr>
            <w:tcW w:w="1044" w:type="dxa"/>
          </w:tcPr>
          <w:p>
            <w:pPr>
              <w:pStyle w:val="TableParagraph"/>
              <w:rPr>
                <w:sz w:val="18"/>
              </w:rPr>
            </w:pPr>
          </w:p>
        </w:tc>
        <w:tc>
          <w:tcPr>
            <w:tcW w:w="1176" w:type="dxa"/>
            <w:tcBorders>
              <w:bottom w:val="single" w:sz="8" w:space="0" w:color="000000"/>
            </w:tcBorders>
          </w:tcPr>
          <w:p>
            <w:pPr>
              <w:pStyle w:val="TableParagraph"/>
              <w:tabs>
                <w:tab w:pos="540" w:val="left" w:leader="none"/>
              </w:tabs>
              <w:spacing w:before="34"/>
              <w:ind w:left="-1"/>
              <w:rPr>
                <w:sz w:val="18"/>
              </w:rPr>
            </w:pPr>
            <w:r>
              <w:rPr>
                <w:sz w:val="18"/>
                <w:u w:val="single"/>
              </w:rPr>
              <w:tab/>
            </w:r>
            <w:r>
              <w:rPr>
                <w:spacing w:val="-2"/>
                <w:sz w:val="18"/>
                <w:u w:val="single"/>
              </w:rPr>
              <w:t>320,62</w:t>
            </w:r>
            <w:r>
              <w:rPr>
                <w:spacing w:val="40"/>
                <w:sz w:val="18"/>
                <w:u w:val="single"/>
              </w:rPr>
              <w:t> </w:t>
            </w:r>
          </w:p>
        </w:tc>
      </w:tr>
    </w:tbl>
    <w:p>
      <w:pPr>
        <w:pStyle w:val="BodyText"/>
        <w:spacing w:before="47"/>
        <w:rPr>
          <w:sz w:val="18"/>
        </w:rPr>
      </w:pPr>
    </w:p>
    <w:p>
      <w:pPr>
        <w:pStyle w:val="BodyText"/>
        <w:ind w:left="851" w:right="272"/>
      </w:pPr>
      <w:r>
        <w:rPr/>
        <w:t>El</w:t>
      </w:r>
      <w:r>
        <w:rPr>
          <w:spacing w:val="-5"/>
        </w:rPr>
        <w:t> </w:t>
      </w:r>
      <w:r>
        <w:rPr/>
        <w:t>importe</w:t>
      </w:r>
      <w:r>
        <w:rPr>
          <w:spacing w:val="-4"/>
        </w:rPr>
        <w:t> </w:t>
      </w:r>
      <w:r>
        <w:rPr/>
        <w:t>de</w:t>
      </w:r>
      <w:r>
        <w:rPr>
          <w:spacing w:val="-4"/>
        </w:rPr>
        <w:t> </w:t>
      </w:r>
      <w:r>
        <w:rPr/>
        <w:t>la</w:t>
      </w:r>
      <w:r>
        <w:rPr>
          <w:spacing w:val="-7"/>
        </w:rPr>
        <w:t> </w:t>
      </w:r>
      <w:r>
        <w:rPr/>
        <w:t>reserva</w:t>
      </w:r>
      <w:r>
        <w:rPr>
          <w:spacing w:val="-7"/>
        </w:rPr>
        <w:t> </w:t>
      </w:r>
      <w:r>
        <w:rPr/>
        <w:t>de</w:t>
      </w:r>
      <w:r>
        <w:rPr>
          <w:spacing w:val="-9"/>
        </w:rPr>
        <w:t> </w:t>
      </w:r>
      <w:r>
        <w:rPr/>
        <w:t>capitalización</w:t>
      </w:r>
      <w:r>
        <w:rPr>
          <w:spacing w:val="-5"/>
        </w:rPr>
        <w:t> </w:t>
      </w:r>
      <w:r>
        <w:rPr/>
        <w:t>a</w:t>
      </w:r>
      <w:r>
        <w:rPr>
          <w:spacing w:val="-5"/>
        </w:rPr>
        <w:t> </w:t>
      </w:r>
      <w:r>
        <w:rPr/>
        <w:t>31</w:t>
      </w:r>
      <w:r>
        <w:rPr>
          <w:spacing w:val="-6"/>
        </w:rPr>
        <w:t> </w:t>
      </w:r>
      <w:r>
        <w:rPr/>
        <w:t>de</w:t>
      </w:r>
      <w:r>
        <w:rPr>
          <w:spacing w:val="-7"/>
        </w:rPr>
        <w:t> </w:t>
      </w:r>
      <w:r>
        <w:rPr/>
        <w:t>diciembre</w:t>
      </w:r>
      <w:r>
        <w:rPr>
          <w:spacing w:val="-4"/>
        </w:rPr>
        <w:t> </w:t>
      </w:r>
      <w:r>
        <w:rPr/>
        <w:t>de</w:t>
      </w:r>
      <w:r>
        <w:rPr>
          <w:spacing w:val="-7"/>
        </w:rPr>
        <w:t> </w:t>
      </w:r>
      <w:r>
        <w:rPr/>
        <w:t>2025</w:t>
      </w:r>
      <w:r>
        <w:rPr>
          <w:spacing w:val="-6"/>
        </w:rPr>
        <w:t> </w:t>
      </w:r>
      <w:r>
        <w:rPr/>
        <w:t>y</w:t>
      </w:r>
      <w:r>
        <w:rPr>
          <w:spacing w:val="-4"/>
        </w:rPr>
        <w:t> </w:t>
      </w:r>
      <w:r>
        <w:rPr/>
        <w:t>2024</w:t>
      </w:r>
      <w:r>
        <w:rPr>
          <w:spacing w:val="-6"/>
        </w:rPr>
        <w:t> </w:t>
      </w:r>
      <w:r>
        <w:rPr/>
        <w:t>es</w:t>
      </w:r>
      <w:r>
        <w:rPr>
          <w:spacing w:val="-5"/>
        </w:rPr>
        <w:t> </w:t>
      </w:r>
      <w:r>
        <w:rPr/>
        <w:t>de</w:t>
      </w:r>
      <w:r>
        <w:rPr>
          <w:spacing w:val="-6"/>
        </w:rPr>
        <w:t> </w:t>
      </w:r>
      <w:r>
        <w:rPr/>
        <w:t>320,62</w:t>
      </w:r>
      <w:r>
        <w:rPr>
          <w:spacing w:val="-1"/>
        </w:rPr>
        <w:t> </w:t>
      </w:r>
      <w:r>
        <w:rPr/>
        <w:t>euros, en ambos ejercicios.</w:t>
      </w:r>
    </w:p>
    <w:p>
      <w:pPr>
        <w:pStyle w:val="ListParagraph"/>
        <w:numPr>
          <w:ilvl w:val="1"/>
          <w:numId w:val="11"/>
        </w:numPr>
        <w:tabs>
          <w:tab w:pos="357" w:val="left" w:leader="none"/>
        </w:tabs>
        <w:spacing w:line="240" w:lineRule="auto" w:before="253" w:after="0"/>
        <w:ind w:left="357" w:right="7555" w:hanging="357"/>
        <w:jc w:val="right"/>
        <w:rPr>
          <w:sz w:val="22"/>
        </w:rPr>
      </w:pPr>
      <w:r>
        <w:rPr>
          <w:spacing w:val="-4"/>
          <w:sz w:val="22"/>
        </w:rPr>
        <w:t>Otras</w:t>
      </w:r>
      <w:r>
        <w:rPr>
          <w:spacing w:val="-3"/>
          <w:sz w:val="22"/>
        </w:rPr>
        <w:t> </w:t>
      </w:r>
      <w:r>
        <w:rPr>
          <w:spacing w:val="-2"/>
          <w:sz w:val="22"/>
        </w:rPr>
        <w:t>reservas</w:t>
      </w:r>
    </w:p>
    <w:p>
      <w:pPr>
        <w:pStyle w:val="BodyText"/>
      </w:pPr>
    </w:p>
    <w:p>
      <w:pPr>
        <w:pStyle w:val="BodyText"/>
        <w:ind w:left="851" w:right="432"/>
      </w:pPr>
      <w:r>
        <w:rPr/>
        <w:t>Al</w:t>
      </w:r>
      <w:r>
        <w:rPr>
          <w:spacing w:val="-2"/>
        </w:rPr>
        <w:t> </w:t>
      </w:r>
      <w:r>
        <w:rPr/>
        <w:t>cierre</w:t>
      </w:r>
      <w:r>
        <w:rPr>
          <w:spacing w:val="-4"/>
        </w:rPr>
        <w:t> </w:t>
      </w:r>
      <w:r>
        <w:rPr/>
        <w:t>de</w:t>
      </w:r>
      <w:r>
        <w:rPr>
          <w:spacing w:val="-4"/>
        </w:rPr>
        <w:t> </w:t>
      </w:r>
      <w:r>
        <w:rPr/>
        <w:t>los</w:t>
      </w:r>
      <w:r>
        <w:rPr>
          <w:spacing w:val="-4"/>
        </w:rPr>
        <w:t> </w:t>
      </w:r>
      <w:r>
        <w:rPr/>
        <w:t>ejercicios</w:t>
      </w:r>
      <w:r>
        <w:rPr>
          <w:spacing w:val="-3"/>
        </w:rPr>
        <w:t> </w:t>
      </w:r>
      <w:r>
        <w:rPr/>
        <w:t>2025</w:t>
      </w:r>
      <w:r>
        <w:rPr>
          <w:spacing w:val="-4"/>
        </w:rPr>
        <w:t> </w:t>
      </w:r>
      <w:r>
        <w:rPr/>
        <w:t>y</w:t>
      </w:r>
      <w:r>
        <w:rPr>
          <w:spacing w:val="-3"/>
        </w:rPr>
        <w:t> </w:t>
      </w:r>
      <w:r>
        <w:rPr/>
        <w:t>2024,</w:t>
      </w:r>
      <w:r>
        <w:rPr>
          <w:spacing w:val="-5"/>
        </w:rPr>
        <w:t> </w:t>
      </w:r>
      <w:r>
        <w:rPr/>
        <w:t>la</w:t>
      </w:r>
      <w:r>
        <w:rPr>
          <w:spacing w:val="-4"/>
        </w:rPr>
        <w:t> </w:t>
      </w:r>
      <w:r>
        <w:rPr/>
        <w:t>Sociedad</w:t>
      </w:r>
      <w:r>
        <w:rPr>
          <w:spacing w:val="-6"/>
        </w:rPr>
        <w:t> </w:t>
      </w:r>
      <w:r>
        <w:rPr/>
        <w:t>tiene</w:t>
      </w:r>
      <w:r>
        <w:rPr>
          <w:spacing w:val="-3"/>
        </w:rPr>
        <w:t> </w:t>
      </w:r>
      <w:r>
        <w:rPr/>
        <w:t>unas</w:t>
      </w:r>
      <w:r>
        <w:rPr>
          <w:spacing w:val="-3"/>
        </w:rPr>
        <w:t> </w:t>
      </w:r>
      <w:r>
        <w:rPr/>
        <w:t>reservas</w:t>
      </w:r>
      <w:r>
        <w:rPr>
          <w:spacing w:val="-3"/>
        </w:rPr>
        <w:t> </w:t>
      </w:r>
      <w:r>
        <w:rPr/>
        <w:t>voluntarias</w:t>
      </w:r>
      <w:r>
        <w:rPr>
          <w:spacing w:val="-4"/>
        </w:rPr>
        <w:t> </w:t>
      </w:r>
      <w:r>
        <w:rPr/>
        <w:t>por importe de 3.435,17 euros, y 1.687,06 euros, respectivamente.</w:t>
      </w:r>
    </w:p>
    <w:p>
      <w:pPr>
        <w:pStyle w:val="BodyText"/>
      </w:pPr>
    </w:p>
    <w:p>
      <w:pPr>
        <w:pStyle w:val="BodyText"/>
        <w:spacing w:before="75"/>
      </w:pPr>
    </w:p>
    <w:p>
      <w:pPr>
        <w:pStyle w:val="Heading1"/>
        <w:numPr>
          <w:ilvl w:val="0"/>
          <w:numId w:val="11"/>
        </w:numPr>
        <w:tabs>
          <w:tab w:pos="358" w:val="left" w:leader="none"/>
        </w:tabs>
        <w:spacing w:line="240" w:lineRule="auto" w:before="0" w:after="0"/>
        <w:ind w:left="358" w:right="7501" w:hanging="358"/>
        <w:jc w:val="right"/>
      </w:pPr>
      <w:r>
        <w:rPr>
          <w:spacing w:val="-2"/>
        </w:rPr>
        <w:t>Situación</w:t>
      </w:r>
      <w:r>
        <w:rPr/>
        <w:t> </w:t>
      </w:r>
      <w:r>
        <w:rPr>
          <w:spacing w:val="-2"/>
        </w:rPr>
        <w:t>fiscal</w:t>
      </w:r>
    </w:p>
    <w:p>
      <w:pPr>
        <w:pStyle w:val="BodyText"/>
        <w:spacing w:before="2"/>
        <w:rPr>
          <w:b/>
        </w:rPr>
      </w:pPr>
    </w:p>
    <w:p>
      <w:pPr>
        <w:pStyle w:val="BodyText"/>
        <w:ind w:left="428" w:right="432"/>
      </w:pPr>
      <w:r>
        <w:rPr/>
        <w:t>El</w:t>
      </w:r>
      <w:r>
        <w:rPr>
          <w:spacing w:val="-3"/>
        </w:rPr>
        <w:t> </w:t>
      </w:r>
      <w:r>
        <w:rPr/>
        <w:t>detalle</w:t>
      </w:r>
      <w:r>
        <w:rPr>
          <w:spacing w:val="-4"/>
        </w:rPr>
        <w:t> </w:t>
      </w:r>
      <w:r>
        <w:rPr/>
        <w:t>de</w:t>
      </w:r>
      <w:r>
        <w:rPr>
          <w:spacing w:val="-4"/>
        </w:rPr>
        <w:t> </w:t>
      </w:r>
      <w:r>
        <w:rPr/>
        <w:t>las</w:t>
      </w:r>
      <w:r>
        <w:rPr>
          <w:spacing w:val="-4"/>
        </w:rPr>
        <w:t> </w:t>
      </w:r>
      <w:r>
        <w:rPr/>
        <w:t>cuentas</w:t>
      </w:r>
      <w:r>
        <w:rPr>
          <w:spacing w:val="-4"/>
        </w:rPr>
        <w:t> </w:t>
      </w:r>
      <w:r>
        <w:rPr/>
        <w:t>relacionadas</w:t>
      </w:r>
      <w:r>
        <w:rPr>
          <w:spacing w:val="-4"/>
        </w:rPr>
        <w:t> </w:t>
      </w:r>
      <w:r>
        <w:rPr/>
        <w:t>con</w:t>
      </w:r>
      <w:r>
        <w:rPr>
          <w:spacing w:val="-3"/>
        </w:rPr>
        <w:t> </w:t>
      </w:r>
      <w:r>
        <w:rPr/>
        <w:t>Administraciones</w:t>
      </w:r>
      <w:r>
        <w:rPr>
          <w:spacing w:val="-4"/>
        </w:rPr>
        <w:t> </w:t>
      </w:r>
      <w:r>
        <w:rPr/>
        <w:t>Públicas en</w:t>
      </w:r>
      <w:r>
        <w:rPr>
          <w:spacing w:val="-4"/>
        </w:rPr>
        <w:t> </w:t>
      </w:r>
      <w:r>
        <w:rPr/>
        <w:t>los</w:t>
      </w:r>
      <w:r>
        <w:rPr>
          <w:spacing w:val="-3"/>
        </w:rPr>
        <w:t> </w:t>
      </w:r>
      <w:r>
        <w:rPr/>
        <w:t>ejercicios</w:t>
      </w:r>
      <w:r>
        <w:rPr>
          <w:spacing w:val="-4"/>
        </w:rPr>
        <w:t> </w:t>
      </w:r>
      <w:r>
        <w:rPr/>
        <w:t>2025</w:t>
      </w:r>
      <w:r>
        <w:rPr>
          <w:spacing w:val="-3"/>
        </w:rPr>
        <w:t> </w:t>
      </w:r>
      <w:r>
        <w:rPr/>
        <w:t>y</w:t>
      </w:r>
      <w:r>
        <w:rPr>
          <w:spacing w:val="-5"/>
        </w:rPr>
        <w:t> </w:t>
      </w:r>
      <w:r>
        <w:rPr/>
        <w:t>2024 es el siguiente:</w:t>
      </w:r>
    </w:p>
    <w:p>
      <w:pPr>
        <w:pStyle w:val="BodyText"/>
        <w:spacing w:before="42"/>
      </w:pPr>
    </w:p>
    <w:p>
      <w:pPr>
        <w:tabs>
          <w:tab w:pos="4551" w:val="left" w:leader="none"/>
          <w:tab w:pos="6909" w:val="left" w:leader="none"/>
          <w:tab w:pos="8728" w:val="left" w:leader="none"/>
        </w:tabs>
        <w:spacing w:before="1" w:after="49"/>
        <w:ind w:left="3896" w:right="0" w:firstLine="0"/>
        <w:jc w:val="left"/>
        <w:rPr>
          <w:b/>
          <w:sz w:val="16"/>
        </w:rPr>
      </w:pPr>
      <w:r>
        <w:rPr>
          <w:b/>
          <w:sz w:val="16"/>
          <w:u w:val="single"/>
        </w:rPr>
        <w:tab/>
        <w:t>Saldos</w:t>
      </w:r>
      <w:r>
        <w:rPr>
          <w:b/>
          <w:spacing w:val="-6"/>
          <w:sz w:val="16"/>
          <w:u w:val="single"/>
        </w:rPr>
        <w:t> </w:t>
      </w:r>
      <w:r>
        <w:rPr>
          <w:b/>
          <w:spacing w:val="-2"/>
          <w:sz w:val="16"/>
          <w:u w:val="single"/>
        </w:rPr>
        <w:t>deudores</w:t>
      </w:r>
      <w:r>
        <w:rPr>
          <w:b/>
          <w:sz w:val="16"/>
          <w:u w:val="single"/>
        </w:rPr>
        <w:tab/>
        <w:t>Saldos</w:t>
      </w:r>
      <w:r>
        <w:rPr>
          <w:b/>
          <w:spacing w:val="-5"/>
          <w:sz w:val="16"/>
          <w:u w:val="single"/>
        </w:rPr>
        <w:t> </w:t>
      </w:r>
      <w:r>
        <w:rPr>
          <w:b/>
          <w:spacing w:val="-2"/>
          <w:sz w:val="16"/>
          <w:u w:val="single"/>
        </w:rPr>
        <w:t>acreedores</w:t>
      </w:r>
      <w:r>
        <w:rPr>
          <w:b/>
          <w:sz w:val="16"/>
          <w:u w:val="single"/>
        </w:rPr>
        <w:tab/>
      </w:r>
    </w:p>
    <w:tbl>
      <w:tblPr>
        <w:tblW w:w="0" w:type="auto"/>
        <w:jc w:val="left"/>
        <w:tblInd w:w="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02"/>
        <w:gridCol w:w="1423"/>
        <w:gridCol w:w="1208"/>
        <w:gridCol w:w="1269"/>
        <w:gridCol w:w="932"/>
      </w:tblGrid>
      <w:tr>
        <w:trPr>
          <w:trHeight w:val="199" w:hRule="atLeast"/>
        </w:trPr>
        <w:tc>
          <w:tcPr>
            <w:tcW w:w="3102" w:type="dxa"/>
          </w:tcPr>
          <w:p>
            <w:pPr>
              <w:pStyle w:val="TableParagraph"/>
              <w:spacing w:line="177" w:lineRule="exact"/>
              <w:ind w:right="19"/>
              <w:jc w:val="center"/>
              <w:rPr>
                <w:sz w:val="16"/>
              </w:rPr>
            </w:pPr>
            <w:r>
              <w:rPr>
                <w:spacing w:val="-2"/>
                <w:sz w:val="16"/>
              </w:rPr>
              <w:t>Cuenta</w:t>
            </w:r>
          </w:p>
        </w:tc>
        <w:tc>
          <w:tcPr>
            <w:tcW w:w="1423" w:type="dxa"/>
            <w:tcBorders>
              <w:bottom w:val="single" w:sz="8" w:space="0" w:color="000000"/>
            </w:tcBorders>
          </w:tcPr>
          <w:p>
            <w:pPr>
              <w:pStyle w:val="TableParagraph"/>
              <w:spacing w:line="177" w:lineRule="exact"/>
              <w:ind w:right="282"/>
              <w:jc w:val="right"/>
              <w:rPr>
                <w:b/>
                <w:sz w:val="16"/>
              </w:rPr>
            </w:pPr>
            <w:r>
              <w:rPr>
                <w:b/>
                <w:spacing w:val="-4"/>
                <w:sz w:val="16"/>
              </w:rPr>
              <w:t>2025</w:t>
            </w:r>
          </w:p>
        </w:tc>
        <w:tc>
          <w:tcPr>
            <w:tcW w:w="1208" w:type="dxa"/>
            <w:tcBorders>
              <w:bottom w:val="single" w:sz="8" w:space="0" w:color="000000"/>
            </w:tcBorders>
          </w:tcPr>
          <w:p>
            <w:pPr>
              <w:pStyle w:val="TableParagraph"/>
              <w:spacing w:line="177" w:lineRule="exact"/>
              <w:ind w:right="281"/>
              <w:jc w:val="right"/>
              <w:rPr>
                <w:b/>
                <w:sz w:val="16"/>
              </w:rPr>
            </w:pPr>
            <w:r>
              <w:rPr>
                <w:b/>
                <w:spacing w:val="-4"/>
                <w:sz w:val="16"/>
              </w:rPr>
              <w:t>2024</w:t>
            </w:r>
          </w:p>
        </w:tc>
        <w:tc>
          <w:tcPr>
            <w:tcW w:w="1269" w:type="dxa"/>
            <w:tcBorders>
              <w:bottom w:val="single" w:sz="8" w:space="0" w:color="000000"/>
            </w:tcBorders>
          </w:tcPr>
          <w:p>
            <w:pPr>
              <w:pStyle w:val="TableParagraph"/>
              <w:spacing w:line="177" w:lineRule="exact"/>
              <w:ind w:right="368"/>
              <w:jc w:val="right"/>
              <w:rPr>
                <w:b/>
                <w:sz w:val="16"/>
              </w:rPr>
            </w:pPr>
            <w:r>
              <w:rPr>
                <w:b/>
                <w:spacing w:val="-4"/>
                <w:sz w:val="16"/>
              </w:rPr>
              <w:t>2025</w:t>
            </w:r>
          </w:p>
        </w:tc>
        <w:tc>
          <w:tcPr>
            <w:tcW w:w="932" w:type="dxa"/>
            <w:tcBorders>
              <w:bottom w:val="single" w:sz="8" w:space="0" w:color="000000"/>
            </w:tcBorders>
          </w:tcPr>
          <w:p>
            <w:pPr>
              <w:pStyle w:val="TableParagraph"/>
              <w:spacing w:line="177" w:lineRule="exact"/>
              <w:ind w:right="65"/>
              <w:jc w:val="right"/>
              <w:rPr>
                <w:b/>
                <w:sz w:val="16"/>
              </w:rPr>
            </w:pPr>
            <w:r>
              <w:rPr>
                <w:b/>
                <w:spacing w:val="-4"/>
                <w:sz w:val="16"/>
              </w:rPr>
              <w:t>2024</w:t>
            </w:r>
          </w:p>
        </w:tc>
      </w:tr>
      <w:tr>
        <w:trPr>
          <w:trHeight w:val="229" w:hRule="atLeast"/>
        </w:trPr>
        <w:tc>
          <w:tcPr>
            <w:tcW w:w="3102" w:type="dxa"/>
          </w:tcPr>
          <w:p>
            <w:pPr>
              <w:pStyle w:val="TableParagraph"/>
              <w:spacing w:before="20"/>
              <w:ind w:left="50"/>
              <w:rPr>
                <w:sz w:val="16"/>
              </w:rPr>
            </w:pPr>
            <w:r>
              <w:rPr>
                <w:sz w:val="16"/>
              </w:rPr>
              <w:t>Impuesto</w:t>
            </w:r>
            <w:r>
              <w:rPr>
                <w:spacing w:val="-4"/>
                <w:sz w:val="16"/>
              </w:rPr>
              <w:t> </w:t>
            </w:r>
            <w:r>
              <w:rPr>
                <w:sz w:val="16"/>
              </w:rPr>
              <w:t>sobre</w:t>
            </w:r>
            <w:r>
              <w:rPr>
                <w:spacing w:val="-5"/>
                <w:sz w:val="16"/>
              </w:rPr>
              <w:t> </w:t>
            </w:r>
            <w:r>
              <w:rPr>
                <w:sz w:val="16"/>
              </w:rPr>
              <w:t>el</w:t>
            </w:r>
            <w:r>
              <w:rPr>
                <w:spacing w:val="-4"/>
                <w:sz w:val="16"/>
              </w:rPr>
              <w:t> </w:t>
            </w:r>
            <w:r>
              <w:rPr>
                <w:sz w:val="16"/>
              </w:rPr>
              <w:t>valor</w:t>
            </w:r>
            <w:r>
              <w:rPr>
                <w:spacing w:val="-4"/>
                <w:sz w:val="16"/>
              </w:rPr>
              <w:t> </w:t>
            </w:r>
            <w:r>
              <w:rPr>
                <w:spacing w:val="-2"/>
                <w:sz w:val="16"/>
              </w:rPr>
              <w:t>añadido</w:t>
            </w:r>
          </w:p>
        </w:tc>
        <w:tc>
          <w:tcPr>
            <w:tcW w:w="1423" w:type="dxa"/>
            <w:tcBorders>
              <w:top w:val="single" w:sz="8" w:space="0" w:color="000000"/>
            </w:tcBorders>
          </w:tcPr>
          <w:p>
            <w:pPr>
              <w:pStyle w:val="TableParagraph"/>
              <w:spacing w:before="20"/>
              <w:ind w:right="282"/>
              <w:jc w:val="right"/>
              <w:rPr>
                <w:sz w:val="16"/>
              </w:rPr>
            </w:pPr>
            <w:r>
              <w:rPr>
                <w:spacing w:val="-2"/>
                <w:sz w:val="16"/>
              </w:rPr>
              <w:t>11.617,89</w:t>
            </w:r>
          </w:p>
        </w:tc>
        <w:tc>
          <w:tcPr>
            <w:tcW w:w="1208" w:type="dxa"/>
            <w:tcBorders>
              <w:top w:val="single" w:sz="8" w:space="0" w:color="000000"/>
            </w:tcBorders>
          </w:tcPr>
          <w:p>
            <w:pPr>
              <w:pStyle w:val="TableParagraph"/>
              <w:spacing w:before="20"/>
              <w:ind w:right="282"/>
              <w:jc w:val="right"/>
              <w:rPr>
                <w:sz w:val="16"/>
              </w:rPr>
            </w:pPr>
            <w:r>
              <w:rPr>
                <w:spacing w:val="-2"/>
                <w:sz w:val="16"/>
              </w:rPr>
              <w:t>12.851,50</w:t>
            </w:r>
          </w:p>
        </w:tc>
        <w:tc>
          <w:tcPr>
            <w:tcW w:w="1269" w:type="dxa"/>
            <w:tcBorders>
              <w:top w:val="single" w:sz="8" w:space="0" w:color="000000"/>
            </w:tcBorders>
          </w:tcPr>
          <w:p>
            <w:pPr>
              <w:pStyle w:val="TableParagraph"/>
              <w:spacing w:before="20"/>
              <w:ind w:right="369"/>
              <w:jc w:val="right"/>
              <w:rPr>
                <w:sz w:val="16"/>
              </w:rPr>
            </w:pPr>
            <w:r>
              <w:rPr>
                <w:spacing w:val="-10"/>
                <w:sz w:val="16"/>
              </w:rPr>
              <w:t>-</w:t>
            </w:r>
          </w:p>
        </w:tc>
        <w:tc>
          <w:tcPr>
            <w:tcW w:w="932" w:type="dxa"/>
            <w:tcBorders>
              <w:top w:val="single" w:sz="8" w:space="0" w:color="000000"/>
            </w:tcBorders>
          </w:tcPr>
          <w:p>
            <w:pPr>
              <w:pStyle w:val="TableParagraph"/>
              <w:spacing w:before="20"/>
              <w:ind w:right="66"/>
              <w:jc w:val="right"/>
              <w:rPr>
                <w:sz w:val="16"/>
              </w:rPr>
            </w:pPr>
            <w:r>
              <w:rPr>
                <w:spacing w:val="-10"/>
                <w:sz w:val="16"/>
              </w:rPr>
              <w:t>-</w:t>
            </w:r>
          </w:p>
        </w:tc>
      </w:tr>
      <w:tr>
        <w:trPr>
          <w:trHeight w:val="227" w:hRule="atLeast"/>
        </w:trPr>
        <w:tc>
          <w:tcPr>
            <w:tcW w:w="3102" w:type="dxa"/>
          </w:tcPr>
          <w:p>
            <w:pPr>
              <w:pStyle w:val="TableParagraph"/>
              <w:spacing w:before="18"/>
              <w:ind w:left="50"/>
              <w:rPr>
                <w:sz w:val="16"/>
              </w:rPr>
            </w:pPr>
            <w:r>
              <w:rPr>
                <w:sz w:val="16"/>
              </w:rPr>
              <w:t>Impuesto</w:t>
            </w:r>
            <w:r>
              <w:rPr>
                <w:spacing w:val="-4"/>
                <w:sz w:val="16"/>
              </w:rPr>
              <w:t> </w:t>
            </w:r>
            <w:r>
              <w:rPr>
                <w:sz w:val="16"/>
              </w:rPr>
              <w:t>sobre</w:t>
            </w:r>
            <w:r>
              <w:rPr>
                <w:spacing w:val="-5"/>
                <w:sz w:val="16"/>
              </w:rPr>
              <w:t> </w:t>
            </w:r>
            <w:r>
              <w:rPr>
                <w:sz w:val="16"/>
              </w:rPr>
              <w:t>la</w:t>
            </w:r>
            <w:r>
              <w:rPr>
                <w:spacing w:val="-4"/>
                <w:sz w:val="16"/>
              </w:rPr>
              <w:t> </w:t>
            </w:r>
            <w:r>
              <w:rPr>
                <w:sz w:val="16"/>
              </w:rPr>
              <w:t>renta</w:t>
            </w:r>
            <w:r>
              <w:rPr>
                <w:spacing w:val="-5"/>
                <w:sz w:val="16"/>
              </w:rPr>
              <w:t> </w:t>
            </w:r>
            <w:r>
              <w:rPr>
                <w:sz w:val="16"/>
              </w:rPr>
              <w:t>de</w:t>
            </w:r>
            <w:r>
              <w:rPr>
                <w:spacing w:val="-5"/>
                <w:sz w:val="16"/>
              </w:rPr>
              <w:t> </w:t>
            </w:r>
            <w:r>
              <w:rPr>
                <w:sz w:val="16"/>
              </w:rPr>
              <w:t>las</w:t>
            </w:r>
            <w:r>
              <w:rPr>
                <w:spacing w:val="-4"/>
                <w:sz w:val="16"/>
              </w:rPr>
              <w:t> </w:t>
            </w:r>
            <w:r>
              <w:rPr>
                <w:sz w:val="16"/>
              </w:rPr>
              <w:t>personas</w:t>
            </w:r>
            <w:r>
              <w:rPr>
                <w:spacing w:val="-5"/>
                <w:sz w:val="16"/>
              </w:rPr>
              <w:t> </w:t>
            </w:r>
            <w:r>
              <w:rPr>
                <w:spacing w:val="-2"/>
                <w:sz w:val="16"/>
              </w:rPr>
              <w:t>físicas</w:t>
            </w:r>
          </w:p>
        </w:tc>
        <w:tc>
          <w:tcPr>
            <w:tcW w:w="1423" w:type="dxa"/>
          </w:tcPr>
          <w:p>
            <w:pPr>
              <w:pStyle w:val="TableParagraph"/>
              <w:spacing w:before="18"/>
              <w:ind w:right="281"/>
              <w:jc w:val="right"/>
              <w:rPr>
                <w:sz w:val="16"/>
              </w:rPr>
            </w:pPr>
            <w:r>
              <w:rPr>
                <w:spacing w:val="-10"/>
                <w:sz w:val="16"/>
              </w:rPr>
              <w:t>-</w:t>
            </w:r>
          </w:p>
        </w:tc>
        <w:tc>
          <w:tcPr>
            <w:tcW w:w="1208" w:type="dxa"/>
          </w:tcPr>
          <w:p>
            <w:pPr>
              <w:pStyle w:val="TableParagraph"/>
              <w:spacing w:before="18"/>
              <w:ind w:right="282"/>
              <w:jc w:val="right"/>
              <w:rPr>
                <w:sz w:val="16"/>
              </w:rPr>
            </w:pPr>
            <w:r>
              <w:rPr>
                <w:spacing w:val="-10"/>
                <w:sz w:val="16"/>
              </w:rPr>
              <w:t>-</w:t>
            </w:r>
          </w:p>
        </w:tc>
        <w:tc>
          <w:tcPr>
            <w:tcW w:w="1269" w:type="dxa"/>
          </w:tcPr>
          <w:p>
            <w:pPr>
              <w:pStyle w:val="TableParagraph"/>
              <w:spacing w:before="18"/>
              <w:ind w:right="369"/>
              <w:jc w:val="right"/>
              <w:rPr>
                <w:sz w:val="16"/>
              </w:rPr>
            </w:pPr>
            <w:r>
              <w:rPr>
                <w:spacing w:val="-2"/>
                <w:sz w:val="16"/>
              </w:rPr>
              <w:t>-12,35</w:t>
            </w:r>
          </w:p>
        </w:tc>
        <w:tc>
          <w:tcPr>
            <w:tcW w:w="932" w:type="dxa"/>
          </w:tcPr>
          <w:p>
            <w:pPr>
              <w:pStyle w:val="TableParagraph"/>
              <w:spacing w:before="18"/>
              <w:ind w:right="66"/>
              <w:jc w:val="right"/>
              <w:rPr>
                <w:sz w:val="16"/>
              </w:rPr>
            </w:pPr>
            <w:r>
              <w:rPr>
                <w:spacing w:val="-10"/>
                <w:sz w:val="16"/>
              </w:rPr>
              <w:t>-</w:t>
            </w:r>
          </w:p>
        </w:tc>
      </w:tr>
      <w:tr>
        <w:trPr>
          <w:trHeight w:val="223" w:hRule="atLeast"/>
        </w:trPr>
        <w:tc>
          <w:tcPr>
            <w:tcW w:w="3102" w:type="dxa"/>
          </w:tcPr>
          <w:p>
            <w:pPr>
              <w:pStyle w:val="TableParagraph"/>
              <w:spacing w:before="18"/>
              <w:ind w:left="50"/>
              <w:rPr>
                <w:sz w:val="16"/>
              </w:rPr>
            </w:pPr>
            <w:r>
              <w:rPr>
                <w:sz w:val="16"/>
              </w:rPr>
              <w:t>Pasivo</w:t>
            </w:r>
            <w:r>
              <w:rPr>
                <w:spacing w:val="-5"/>
                <w:sz w:val="16"/>
              </w:rPr>
              <w:t> </w:t>
            </w:r>
            <w:r>
              <w:rPr>
                <w:sz w:val="16"/>
              </w:rPr>
              <w:t>por</w:t>
            </w:r>
            <w:r>
              <w:rPr>
                <w:spacing w:val="-5"/>
                <w:sz w:val="16"/>
              </w:rPr>
              <w:t> </w:t>
            </w:r>
            <w:r>
              <w:rPr>
                <w:sz w:val="16"/>
              </w:rPr>
              <w:t>impuesto</w:t>
            </w:r>
            <w:r>
              <w:rPr>
                <w:spacing w:val="-5"/>
                <w:sz w:val="16"/>
              </w:rPr>
              <w:t> </w:t>
            </w:r>
            <w:r>
              <w:rPr>
                <w:spacing w:val="-2"/>
                <w:sz w:val="16"/>
              </w:rPr>
              <w:t>corriente</w:t>
            </w:r>
          </w:p>
        </w:tc>
        <w:tc>
          <w:tcPr>
            <w:tcW w:w="1423" w:type="dxa"/>
            <w:tcBorders>
              <w:bottom w:val="single" w:sz="8" w:space="0" w:color="000000"/>
            </w:tcBorders>
          </w:tcPr>
          <w:p>
            <w:pPr>
              <w:pStyle w:val="TableParagraph"/>
              <w:spacing w:before="18"/>
              <w:ind w:right="281"/>
              <w:jc w:val="right"/>
              <w:rPr>
                <w:sz w:val="16"/>
              </w:rPr>
            </w:pPr>
            <w:r>
              <w:rPr>
                <w:spacing w:val="-10"/>
                <w:sz w:val="16"/>
              </w:rPr>
              <w:t>-</w:t>
            </w:r>
          </w:p>
        </w:tc>
        <w:tc>
          <w:tcPr>
            <w:tcW w:w="1208" w:type="dxa"/>
            <w:tcBorders>
              <w:bottom w:val="single" w:sz="8" w:space="0" w:color="000000"/>
            </w:tcBorders>
          </w:tcPr>
          <w:p>
            <w:pPr>
              <w:pStyle w:val="TableParagraph"/>
              <w:spacing w:before="18"/>
              <w:ind w:right="282"/>
              <w:jc w:val="right"/>
              <w:rPr>
                <w:sz w:val="16"/>
              </w:rPr>
            </w:pPr>
            <w:r>
              <w:rPr>
                <w:spacing w:val="-10"/>
                <w:sz w:val="16"/>
              </w:rPr>
              <w:t>-</w:t>
            </w:r>
          </w:p>
        </w:tc>
        <w:tc>
          <w:tcPr>
            <w:tcW w:w="1269" w:type="dxa"/>
            <w:tcBorders>
              <w:bottom w:val="single" w:sz="8" w:space="0" w:color="000000"/>
            </w:tcBorders>
          </w:tcPr>
          <w:p>
            <w:pPr>
              <w:pStyle w:val="TableParagraph"/>
              <w:spacing w:before="18"/>
              <w:ind w:right="370"/>
              <w:jc w:val="right"/>
              <w:rPr>
                <w:sz w:val="16"/>
              </w:rPr>
            </w:pPr>
            <w:r>
              <w:rPr>
                <w:spacing w:val="-2"/>
                <w:sz w:val="16"/>
              </w:rPr>
              <w:t>-2.587,73</w:t>
            </w:r>
          </w:p>
        </w:tc>
        <w:tc>
          <w:tcPr>
            <w:tcW w:w="932" w:type="dxa"/>
            <w:tcBorders>
              <w:bottom w:val="single" w:sz="8" w:space="0" w:color="000000"/>
            </w:tcBorders>
          </w:tcPr>
          <w:p>
            <w:pPr>
              <w:pStyle w:val="TableParagraph"/>
              <w:spacing w:before="18"/>
              <w:ind w:right="66"/>
              <w:jc w:val="right"/>
              <w:rPr>
                <w:sz w:val="16"/>
              </w:rPr>
            </w:pPr>
            <w:r>
              <w:rPr>
                <w:spacing w:val="-2"/>
                <w:sz w:val="16"/>
              </w:rPr>
              <w:t>-132,22</w:t>
            </w:r>
          </w:p>
        </w:tc>
      </w:tr>
      <w:tr>
        <w:trPr>
          <w:trHeight w:val="204" w:hRule="atLeast"/>
        </w:trPr>
        <w:tc>
          <w:tcPr>
            <w:tcW w:w="3102" w:type="dxa"/>
          </w:tcPr>
          <w:p>
            <w:pPr>
              <w:pStyle w:val="TableParagraph"/>
              <w:spacing w:line="164" w:lineRule="exact" w:before="20"/>
              <w:ind w:right="19"/>
              <w:jc w:val="center"/>
              <w:rPr>
                <w:b/>
                <w:sz w:val="16"/>
              </w:rPr>
            </w:pPr>
            <w:r>
              <w:rPr>
                <w:b/>
                <w:spacing w:val="-2"/>
                <w:sz w:val="16"/>
              </w:rPr>
              <w:t>Total:</w:t>
            </w:r>
          </w:p>
        </w:tc>
        <w:tc>
          <w:tcPr>
            <w:tcW w:w="1423" w:type="dxa"/>
            <w:tcBorders>
              <w:top w:val="single" w:sz="8" w:space="0" w:color="000000"/>
            </w:tcBorders>
          </w:tcPr>
          <w:p>
            <w:pPr>
              <w:pStyle w:val="TableParagraph"/>
              <w:spacing w:line="164" w:lineRule="exact" w:before="20"/>
              <w:ind w:right="282"/>
              <w:jc w:val="right"/>
              <w:rPr>
                <w:b/>
                <w:sz w:val="16"/>
              </w:rPr>
            </w:pPr>
            <w:r>
              <w:rPr>
                <w:b/>
                <w:spacing w:val="-2"/>
                <w:sz w:val="16"/>
              </w:rPr>
              <w:t>11.617,89</w:t>
            </w:r>
          </w:p>
        </w:tc>
        <w:tc>
          <w:tcPr>
            <w:tcW w:w="1208" w:type="dxa"/>
            <w:tcBorders>
              <w:top w:val="single" w:sz="8" w:space="0" w:color="000000"/>
            </w:tcBorders>
          </w:tcPr>
          <w:p>
            <w:pPr>
              <w:pStyle w:val="TableParagraph"/>
              <w:spacing w:line="164" w:lineRule="exact" w:before="20"/>
              <w:ind w:right="282"/>
              <w:jc w:val="right"/>
              <w:rPr>
                <w:b/>
                <w:sz w:val="16"/>
              </w:rPr>
            </w:pPr>
            <w:r>
              <w:rPr>
                <w:b/>
                <w:spacing w:val="-2"/>
                <w:sz w:val="16"/>
              </w:rPr>
              <w:t>12.851,50</w:t>
            </w:r>
          </w:p>
        </w:tc>
        <w:tc>
          <w:tcPr>
            <w:tcW w:w="1269" w:type="dxa"/>
            <w:tcBorders>
              <w:top w:val="single" w:sz="8" w:space="0" w:color="000000"/>
            </w:tcBorders>
          </w:tcPr>
          <w:p>
            <w:pPr>
              <w:pStyle w:val="TableParagraph"/>
              <w:spacing w:line="164" w:lineRule="exact" w:before="20"/>
              <w:ind w:right="370"/>
              <w:jc w:val="right"/>
              <w:rPr>
                <w:b/>
                <w:sz w:val="16"/>
              </w:rPr>
            </w:pPr>
            <w:r>
              <w:rPr>
                <w:b/>
                <w:spacing w:val="-2"/>
                <w:sz w:val="16"/>
              </w:rPr>
              <w:t>-2.600,08</w:t>
            </w:r>
          </w:p>
        </w:tc>
        <w:tc>
          <w:tcPr>
            <w:tcW w:w="932" w:type="dxa"/>
            <w:tcBorders>
              <w:top w:val="single" w:sz="8" w:space="0" w:color="000000"/>
            </w:tcBorders>
          </w:tcPr>
          <w:p>
            <w:pPr>
              <w:pStyle w:val="TableParagraph"/>
              <w:spacing w:line="164" w:lineRule="exact" w:before="20"/>
              <w:ind w:right="66"/>
              <w:jc w:val="right"/>
              <w:rPr>
                <w:b/>
                <w:sz w:val="16"/>
              </w:rPr>
            </w:pPr>
            <w:r>
              <w:rPr>
                <w:b/>
                <w:spacing w:val="-2"/>
                <w:sz w:val="16"/>
              </w:rPr>
              <w:t>-132,22</w:t>
            </w:r>
          </w:p>
        </w:tc>
      </w:tr>
    </w:tbl>
    <w:p>
      <w:pPr>
        <w:pStyle w:val="BodyText"/>
        <w:rPr>
          <w:b/>
          <w:sz w:val="16"/>
        </w:rPr>
      </w:pPr>
    </w:p>
    <w:p>
      <w:pPr>
        <w:pStyle w:val="BodyText"/>
        <w:spacing w:before="83"/>
        <w:rPr>
          <w:b/>
          <w:sz w:val="16"/>
        </w:rPr>
      </w:pPr>
    </w:p>
    <w:p>
      <w:pPr>
        <w:pStyle w:val="BodyText"/>
        <w:ind w:left="428" w:right="129"/>
      </w:pPr>
      <w:r>
        <w:rPr/>
        <w:t>La</w:t>
      </w:r>
      <w:r>
        <w:rPr>
          <w:spacing w:val="-3"/>
        </w:rPr>
        <w:t> </w:t>
      </w:r>
      <w:r>
        <w:rPr/>
        <w:t>conciliación</w:t>
      </w:r>
      <w:r>
        <w:rPr>
          <w:spacing w:val="-2"/>
        </w:rPr>
        <w:t> </w:t>
      </w:r>
      <w:r>
        <w:rPr/>
        <w:t>del</w:t>
      </w:r>
      <w:r>
        <w:rPr>
          <w:spacing w:val="-3"/>
        </w:rPr>
        <w:t> </w:t>
      </w:r>
      <w:r>
        <w:rPr/>
        <w:t>importe</w:t>
      </w:r>
      <w:r>
        <w:rPr>
          <w:spacing w:val="-3"/>
        </w:rPr>
        <w:t> </w:t>
      </w:r>
      <w:r>
        <w:rPr/>
        <w:t>neto</w:t>
      </w:r>
      <w:r>
        <w:rPr>
          <w:spacing w:val="-2"/>
        </w:rPr>
        <w:t> </w:t>
      </w:r>
      <w:r>
        <w:rPr/>
        <w:t>de</w:t>
      </w:r>
      <w:r>
        <w:rPr>
          <w:spacing w:val="-3"/>
        </w:rPr>
        <w:t> </w:t>
      </w:r>
      <w:r>
        <w:rPr/>
        <w:t>ingresos</w:t>
      </w:r>
      <w:r>
        <w:rPr>
          <w:spacing w:val="-3"/>
        </w:rPr>
        <w:t> </w:t>
      </w:r>
      <w:r>
        <w:rPr/>
        <w:t>y</w:t>
      </w:r>
      <w:r>
        <w:rPr>
          <w:spacing w:val="-2"/>
        </w:rPr>
        <w:t> </w:t>
      </w:r>
      <w:r>
        <w:rPr/>
        <w:t>gastos</w:t>
      </w:r>
      <w:r>
        <w:rPr>
          <w:spacing w:val="-3"/>
        </w:rPr>
        <w:t> </w:t>
      </w:r>
      <w:r>
        <w:rPr/>
        <w:t>del</w:t>
      </w:r>
      <w:r>
        <w:rPr>
          <w:spacing w:val="-3"/>
        </w:rPr>
        <w:t> </w:t>
      </w:r>
      <w:r>
        <w:rPr/>
        <w:t>ejercicio</w:t>
      </w:r>
      <w:r>
        <w:rPr>
          <w:spacing w:val="-1"/>
        </w:rPr>
        <w:t> </w:t>
      </w:r>
      <w:r>
        <w:rPr/>
        <w:t>2025</w:t>
      </w:r>
      <w:r>
        <w:rPr>
          <w:spacing w:val="-3"/>
        </w:rPr>
        <w:t> </w:t>
      </w:r>
      <w:r>
        <w:rPr/>
        <w:t>y2024</w:t>
      </w:r>
      <w:r>
        <w:rPr>
          <w:spacing w:val="-1"/>
        </w:rPr>
        <w:t> </w:t>
      </w:r>
      <w:r>
        <w:rPr/>
        <w:t>con</w:t>
      </w:r>
      <w:r>
        <w:rPr>
          <w:spacing w:val="-2"/>
        </w:rPr>
        <w:t> </w:t>
      </w:r>
      <w:r>
        <w:rPr/>
        <w:t>la</w:t>
      </w:r>
      <w:r>
        <w:rPr>
          <w:spacing w:val="-3"/>
        </w:rPr>
        <w:t> </w:t>
      </w:r>
      <w:r>
        <w:rPr/>
        <w:t>base</w:t>
      </w:r>
      <w:r>
        <w:rPr>
          <w:spacing w:val="-3"/>
        </w:rPr>
        <w:t> </w:t>
      </w:r>
      <w:r>
        <w:rPr/>
        <w:t>imponible del Impuesto Sobre Sociedades (resultado fiscal), es la siguiente:</w:t>
      </w:r>
    </w:p>
    <w:p>
      <w:pPr>
        <w:pStyle w:val="BodyText"/>
        <w:spacing w:before="163"/>
        <w:rPr>
          <w:sz w:val="20"/>
        </w:rPr>
      </w:pPr>
    </w:p>
    <w:tbl>
      <w:tblPr>
        <w:tblW w:w="0" w:type="auto"/>
        <w:jc w:val="left"/>
        <w:tblInd w:w="1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37"/>
        <w:gridCol w:w="1392"/>
        <w:gridCol w:w="1196"/>
        <w:gridCol w:w="988"/>
      </w:tblGrid>
      <w:tr>
        <w:trPr>
          <w:trHeight w:val="395" w:hRule="atLeast"/>
        </w:trPr>
        <w:tc>
          <w:tcPr>
            <w:tcW w:w="4129" w:type="dxa"/>
            <w:gridSpan w:val="2"/>
          </w:tcPr>
          <w:p>
            <w:pPr>
              <w:pStyle w:val="TableParagraph"/>
              <w:spacing w:line="177" w:lineRule="exact"/>
              <w:ind w:left="200"/>
              <w:rPr>
                <w:b/>
                <w:sz w:val="16"/>
              </w:rPr>
            </w:pPr>
            <w:r>
              <w:rPr>
                <w:b/>
                <w:sz w:val="16"/>
              </w:rPr>
              <w:t>Conciliación</w:t>
            </w:r>
            <w:r>
              <w:rPr>
                <w:b/>
                <w:spacing w:val="-6"/>
                <w:sz w:val="16"/>
              </w:rPr>
              <w:t> </w:t>
            </w:r>
            <w:r>
              <w:rPr>
                <w:b/>
                <w:sz w:val="16"/>
              </w:rPr>
              <w:t>del</w:t>
            </w:r>
            <w:r>
              <w:rPr>
                <w:b/>
                <w:spacing w:val="-5"/>
                <w:sz w:val="16"/>
              </w:rPr>
              <w:t> </w:t>
            </w:r>
            <w:r>
              <w:rPr>
                <w:b/>
                <w:sz w:val="16"/>
              </w:rPr>
              <w:t>resultado</w:t>
            </w:r>
            <w:r>
              <w:rPr>
                <w:b/>
                <w:spacing w:val="-5"/>
                <w:sz w:val="16"/>
              </w:rPr>
              <w:t> </w:t>
            </w:r>
            <w:r>
              <w:rPr>
                <w:b/>
                <w:sz w:val="16"/>
              </w:rPr>
              <w:t>con</w:t>
            </w:r>
            <w:r>
              <w:rPr>
                <w:b/>
                <w:spacing w:val="-5"/>
                <w:sz w:val="16"/>
              </w:rPr>
              <w:t> </w:t>
            </w:r>
            <w:r>
              <w:rPr>
                <w:b/>
                <w:sz w:val="16"/>
              </w:rPr>
              <w:t>la</w:t>
            </w:r>
            <w:r>
              <w:rPr>
                <w:b/>
                <w:spacing w:val="-5"/>
                <w:sz w:val="16"/>
              </w:rPr>
              <w:t> </w:t>
            </w:r>
            <w:r>
              <w:rPr>
                <w:b/>
                <w:sz w:val="16"/>
              </w:rPr>
              <w:t>base</w:t>
            </w:r>
            <w:r>
              <w:rPr>
                <w:b/>
                <w:spacing w:val="-6"/>
                <w:sz w:val="16"/>
              </w:rPr>
              <w:t> </w:t>
            </w:r>
            <w:r>
              <w:rPr>
                <w:b/>
                <w:sz w:val="16"/>
              </w:rPr>
              <w:t>imponible</w:t>
            </w:r>
            <w:r>
              <w:rPr>
                <w:b/>
                <w:spacing w:val="-5"/>
                <w:sz w:val="16"/>
              </w:rPr>
              <w:t> del</w:t>
            </w:r>
          </w:p>
          <w:p>
            <w:pPr>
              <w:pStyle w:val="TableParagraph"/>
              <w:tabs>
                <w:tab w:pos="3953" w:val="left" w:leader="none"/>
                <w:tab w:pos="6368" w:val="left" w:leader="none"/>
              </w:tabs>
              <w:ind w:left="1073" w:right="-2247"/>
              <w:rPr>
                <w:b/>
                <w:sz w:val="16"/>
              </w:rPr>
            </w:pPr>
            <w:r>
              <w:rPr>
                <w:b/>
                <w:sz w:val="16"/>
              </w:rPr>
              <w:t>Impuesto</w:t>
            </w:r>
            <w:r>
              <w:rPr>
                <w:b/>
                <w:spacing w:val="-6"/>
                <w:sz w:val="16"/>
              </w:rPr>
              <w:t> </w:t>
            </w:r>
            <w:r>
              <w:rPr>
                <w:b/>
                <w:sz w:val="16"/>
              </w:rPr>
              <w:t>sobre</w:t>
            </w:r>
            <w:r>
              <w:rPr>
                <w:b/>
                <w:spacing w:val="-6"/>
                <w:sz w:val="16"/>
              </w:rPr>
              <w:t> </w:t>
            </w:r>
            <w:r>
              <w:rPr>
                <w:b/>
                <w:spacing w:val="-2"/>
                <w:sz w:val="16"/>
              </w:rPr>
              <w:t>Beneficios</w:t>
            </w:r>
            <w:r>
              <w:rPr>
                <w:b/>
                <w:sz w:val="16"/>
              </w:rPr>
              <w:tab/>
            </w:r>
            <w:r>
              <w:rPr>
                <w:b/>
                <w:sz w:val="16"/>
                <w:u w:val="single"/>
              </w:rPr>
              <w:tab/>
            </w:r>
          </w:p>
        </w:tc>
        <w:tc>
          <w:tcPr>
            <w:tcW w:w="1196" w:type="dxa"/>
          </w:tcPr>
          <w:p>
            <w:pPr>
              <w:pStyle w:val="TableParagraph"/>
              <w:spacing w:before="19"/>
              <w:ind w:left="259"/>
              <w:rPr>
                <w:b/>
                <w:sz w:val="16"/>
              </w:rPr>
            </w:pPr>
            <w:r>
              <w:rPr>
                <w:b/>
                <w:spacing w:val="-4"/>
                <w:sz w:val="16"/>
              </w:rPr>
              <w:t>2025</w:t>
            </w:r>
          </w:p>
        </w:tc>
        <w:tc>
          <w:tcPr>
            <w:tcW w:w="988" w:type="dxa"/>
          </w:tcPr>
          <w:p>
            <w:pPr>
              <w:pStyle w:val="TableParagraph"/>
              <w:spacing w:before="19"/>
              <w:ind w:left="253"/>
              <w:rPr>
                <w:b/>
                <w:sz w:val="16"/>
              </w:rPr>
            </w:pPr>
            <w:r>
              <w:rPr>
                <w:b/>
                <w:spacing w:val="-4"/>
                <w:sz w:val="16"/>
              </w:rPr>
              <w:t>2024</w:t>
            </w:r>
          </w:p>
        </w:tc>
      </w:tr>
      <w:tr>
        <w:trPr>
          <w:trHeight w:val="236" w:hRule="atLeast"/>
        </w:trPr>
        <w:tc>
          <w:tcPr>
            <w:tcW w:w="4129" w:type="dxa"/>
            <w:gridSpan w:val="2"/>
          </w:tcPr>
          <w:p>
            <w:pPr>
              <w:pStyle w:val="TableParagraph"/>
              <w:spacing w:before="28"/>
              <w:ind w:left="50"/>
              <w:rPr>
                <w:sz w:val="16"/>
              </w:rPr>
            </w:pPr>
            <w:r>
              <w:rPr>
                <w:sz w:val="16"/>
              </w:rPr>
              <w:t>Resultado</w:t>
            </w:r>
            <w:r>
              <w:rPr>
                <w:spacing w:val="-6"/>
                <w:sz w:val="16"/>
              </w:rPr>
              <w:t> </w:t>
            </w:r>
            <w:r>
              <w:rPr>
                <w:sz w:val="16"/>
              </w:rPr>
              <w:t>contable</w:t>
            </w:r>
            <w:r>
              <w:rPr>
                <w:spacing w:val="-8"/>
                <w:sz w:val="16"/>
              </w:rPr>
              <w:t> </w:t>
            </w:r>
            <w:r>
              <w:rPr>
                <w:sz w:val="16"/>
              </w:rPr>
              <w:t>antes</w:t>
            </w:r>
            <w:r>
              <w:rPr>
                <w:spacing w:val="-5"/>
                <w:sz w:val="16"/>
              </w:rPr>
              <w:t> </w:t>
            </w:r>
            <w:r>
              <w:rPr>
                <w:sz w:val="16"/>
              </w:rPr>
              <w:t>de</w:t>
            </w:r>
            <w:r>
              <w:rPr>
                <w:spacing w:val="-7"/>
                <w:sz w:val="16"/>
              </w:rPr>
              <w:t> </w:t>
            </w:r>
            <w:r>
              <w:rPr>
                <w:spacing w:val="-2"/>
                <w:sz w:val="16"/>
              </w:rPr>
              <w:t>impuestos</w:t>
            </w:r>
          </w:p>
        </w:tc>
        <w:tc>
          <w:tcPr>
            <w:tcW w:w="1196" w:type="dxa"/>
          </w:tcPr>
          <w:p>
            <w:pPr>
              <w:pStyle w:val="TableParagraph"/>
              <w:spacing w:before="28"/>
              <w:ind w:left="305"/>
              <w:rPr>
                <w:sz w:val="16"/>
              </w:rPr>
            </w:pPr>
            <w:r>
              <w:rPr>
                <w:spacing w:val="-2"/>
                <w:sz w:val="16"/>
              </w:rPr>
              <w:t>75.425,24</w:t>
            </w:r>
          </w:p>
        </w:tc>
        <w:tc>
          <w:tcPr>
            <w:tcW w:w="988" w:type="dxa"/>
          </w:tcPr>
          <w:p>
            <w:pPr>
              <w:pStyle w:val="TableParagraph"/>
              <w:spacing w:before="28"/>
              <w:ind w:left="379"/>
              <w:rPr>
                <w:sz w:val="16"/>
              </w:rPr>
            </w:pPr>
            <w:r>
              <w:rPr>
                <w:spacing w:val="-2"/>
                <w:sz w:val="16"/>
              </w:rPr>
              <w:t>2.522,52</w:t>
            </w:r>
          </w:p>
        </w:tc>
      </w:tr>
      <w:tr>
        <w:trPr>
          <w:trHeight w:val="226" w:hRule="atLeast"/>
        </w:trPr>
        <w:tc>
          <w:tcPr>
            <w:tcW w:w="2737" w:type="dxa"/>
          </w:tcPr>
          <w:p>
            <w:pPr>
              <w:pStyle w:val="TableParagraph"/>
              <w:spacing w:before="18"/>
              <w:ind w:left="50"/>
              <w:rPr>
                <w:sz w:val="16"/>
              </w:rPr>
            </w:pPr>
            <w:r>
              <w:rPr>
                <w:spacing w:val="-2"/>
                <w:sz w:val="16"/>
              </w:rPr>
              <w:t>Diferencias</w:t>
            </w:r>
            <w:r>
              <w:rPr>
                <w:spacing w:val="11"/>
                <w:sz w:val="16"/>
              </w:rPr>
              <w:t> </w:t>
            </w:r>
            <w:r>
              <w:rPr>
                <w:spacing w:val="-2"/>
                <w:sz w:val="16"/>
              </w:rPr>
              <w:t>permanentes</w:t>
            </w:r>
          </w:p>
        </w:tc>
        <w:tc>
          <w:tcPr>
            <w:tcW w:w="1392" w:type="dxa"/>
          </w:tcPr>
          <w:p>
            <w:pPr>
              <w:pStyle w:val="TableParagraph"/>
              <w:spacing w:before="18"/>
              <w:ind w:left="334"/>
              <w:rPr>
                <w:sz w:val="16"/>
              </w:rPr>
            </w:pPr>
            <w:r>
              <w:rPr>
                <w:spacing w:val="-5"/>
                <w:sz w:val="16"/>
              </w:rPr>
              <w:t>(1)</w:t>
            </w:r>
          </w:p>
        </w:tc>
        <w:tc>
          <w:tcPr>
            <w:tcW w:w="1196" w:type="dxa"/>
          </w:tcPr>
          <w:p>
            <w:pPr>
              <w:pStyle w:val="TableParagraph"/>
              <w:spacing w:before="18"/>
              <w:ind w:left="584"/>
              <w:rPr>
                <w:sz w:val="16"/>
              </w:rPr>
            </w:pPr>
            <w:r>
              <w:rPr>
                <w:spacing w:val="-2"/>
                <w:sz w:val="16"/>
              </w:rPr>
              <w:t>97,00</w:t>
            </w:r>
          </w:p>
        </w:tc>
        <w:tc>
          <w:tcPr>
            <w:tcW w:w="988" w:type="dxa"/>
          </w:tcPr>
          <w:p>
            <w:pPr>
              <w:pStyle w:val="TableParagraph"/>
              <w:spacing w:before="18"/>
              <w:ind w:right="46"/>
              <w:jc w:val="right"/>
              <w:rPr>
                <w:sz w:val="16"/>
              </w:rPr>
            </w:pPr>
            <w:r>
              <w:rPr>
                <w:spacing w:val="-4"/>
                <w:sz w:val="16"/>
              </w:rPr>
              <w:t>0,00</w:t>
            </w:r>
          </w:p>
        </w:tc>
      </w:tr>
      <w:tr>
        <w:trPr>
          <w:trHeight w:val="227" w:hRule="atLeast"/>
        </w:trPr>
        <w:tc>
          <w:tcPr>
            <w:tcW w:w="2737" w:type="dxa"/>
          </w:tcPr>
          <w:p>
            <w:pPr>
              <w:pStyle w:val="TableParagraph"/>
              <w:spacing w:before="18"/>
              <w:ind w:left="50"/>
              <w:rPr>
                <w:sz w:val="16"/>
              </w:rPr>
            </w:pPr>
            <w:r>
              <w:rPr>
                <w:spacing w:val="-2"/>
                <w:sz w:val="16"/>
              </w:rPr>
              <w:t>Diferencias</w:t>
            </w:r>
            <w:r>
              <w:rPr>
                <w:spacing w:val="11"/>
                <w:sz w:val="16"/>
              </w:rPr>
              <w:t> </w:t>
            </w:r>
            <w:r>
              <w:rPr>
                <w:spacing w:val="-2"/>
                <w:sz w:val="16"/>
              </w:rPr>
              <w:t>temporales</w:t>
            </w:r>
          </w:p>
        </w:tc>
        <w:tc>
          <w:tcPr>
            <w:tcW w:w="1392" w:type="dxa"/>
          </w:tcPr>
          <w:p>
            <w:pPr>
              <w:pStyle w:val="TableParagraph"/>
              <w:spacing w:before="18"/>
              <w:ind w:left="348"/>
              <w:rPr>
                <w:sz w:val="16"/>
              </w:rPr>
            </w:pPr>
            <w:r>
              <w:rPr>
                <w:spacing w:val="-5"/>
                <w:sz w:val="16"/>
              </w:rPr>
              <w:t>(2)</w:t>
            </w:r>
          </w:p>
        </w:tc>
        <w:tc>
          <w:tcPr>
            <w:tcW w:w="1196" w:type="dxa"/>
          </w:tcPr>
          <w:p>
            <w:pPr>
              <w:pStyle w:val="TableParagraph"/>
              <w:rPr>
                <w:sz w:val="16"/>
              </w:rPr>
            </w:pPr>
          </w:p>
        </w:tc>
        <w:tc>
          <w:tcPr>
            <w:tcW w:w="988" w:type="dxa"/>
          </w:tcPr>
          <w:p>
            <w:pPr>
              <w:pStyle w:val="TableParagraph"/>
              <w:rPr>
                <w:sz w:val="16"/>
              </w:rPr>
            </w:pPr>
          </w:p>
        </w:tc>
      </w:tr>
      <w:tr>
        <w:trPr>
          <w:trHeight w:val="236" w:hRule="atLeast"/>
        </w:trPr>
        <w:tc>
          <w:tcPr>
            <w:tcW w:w="4129" w:type="dxa"/>
            <w:gridSpan w:val="2"/>
          </w:tcPr>
          <w:p>
            <w:pPr>
              <w:pStyle w:val="TableParagraph"/>
              <w:tabs>
                <w:tab w:pos="3953" w:val="left" w:leader="none"/>
                <w:tab w:pos="4433" w:val="left" w:leader="none"/>
              </w:tabs>
              <w:spacing w:before="18"/>
              <w:ind w:left="50" w:right="-317"/>
              <w:rPr>
                <w:b/>
                <w:sz w:val="16"/>
              </w:rPr>
            </w:pPr>
            <w:r>
              <w:rPr>
                <w:b/>
                <w:sz w:val="16"/>
              </w:rPr>
              <w:t>Base</w:t>
            </w:r>
            <w:r>
              <w:rPr>
                <w:b/>
                <w:spacing w:val="-7"/>
                <w:sz w:val="16"/>
              </w:rPr>
              <w:t> </w:t>
            </w:r>
            <w:r>
              <w:rPr>
                <w:b/>
                <w:sz w:val="16"/>
              </w:rPr>
              <w:t>imponible</w:t>
            </w:r>
            <w:r>
              <w:rPr>
                <w:b/>
                <w:spacing w:val="-6"/>
                <w:sz w:val="16"/>
              </w:rPr>
              <w:t> </w:t>
            </w:r>
            <w:r>
              <w:rPr>
                <w:b/>
                <w:spacing w:val="-2"/>
                <w:sz w:val="16"/>
              </w:rPr>
              <w:t>previa</w:t>
            </w:r>
            <w:r>
              <w:rPr>
                <w:b/>
                <w:sz w:val="16"/>
              </w:rPr>
              <w:tab/>
            </w:r>
            <w:r>
              <w:rPr>
                <w:b/>
                <w:sz w:val="16"/>
                <w:u w:val="single"/>
              </w:rPr>
              <w:tab/>
            </w:r>
          </w:p>
        </w:tc>
        <w:tc>
          <w:tcPr>
            <w:tcW w:w="1196" w:type="dxa"/>
          </w:tcPr>
          <w:p>
            <w:pPr>
              <w:pStyle w:val="TableParagraph"/>
              <w:tabs>
                <w:tab w:pos="1574" w:val="left" w:leader="none"/>
              </w:tabs>
              <w:spacing w:before="18"/>
              <w:ind w:left="305" w:right="-389"/>
              <w:rPr>
                <w:b/>
                <w:sz w:val="16"/>
              </w:rPr>
            </w:pPr>
            <w:r>
              <w:rPr>
                <w:b/>
                <w:spacing w:val="-2"/>
                <w:sz w:val="16"/>
                <w:u w:val="single"/>
              </w:rPr>
              <w:t>75.522,24</w:t>
            </w:r>
            <w:r>
              <w:rPr>
                <w:b/>
                <w:sz w:val="16"/>
                <w:u w:val="single"/>
              </w:rPr>
              <w:tab/>
            </w:r>
          </w:p>
        </w:tc>
        <w:tc>
          <w:tcPr>
            <w:tcW w:w="988" w:type="dxa"/>
          </w:tcPr>
          <w:p>
            <w:pPr>
              <w:pStyle w:val="TableParagraph"/>
              <w:spacing w:before="18"/>
              <w:ind w:right="-29"/>
              <w:jc w:val="right"/>
              <w:rPr>
                <w:b/>
                <w:sz w:val="16"/>
              </w:rPr>
            </w:pPr>
            <w:r>
              <w:rPr>
                <w:b/>
                <w:spacing w:val="-2"/>
                <w:sz w:val="16"/>
                <w:u w:val="single"/>
              </w:rPr>
              <w:t>2.522,52</w:t>
            </w:r>
            <w:r>
              <w:rPr>
                <w:b/>
                <w:spacing w:val="80"/>
                <w:sz w:val="16"/>
                <w:u w:val="single"/>
              </w:rPr>
              <w:t> </w:t>
            </w:r>
          </w:p>
        </w:tc>
      </w:tr>
      <w:tr>
        <w:trPr>
          <w:trHeight w:val="237" w:hRule="atLeast"/>
        </w:trPr>
        <w:tc>
          <w:tcPr>
            <w:tcW w:w="2737" w:type="dxa"/>
          </w:tcPr>
          <w:p>
            <w:pPr>
              <w:pStyle w:val="TableParagraph"/>
              <w:spacing w:before="27"/>
              <w:ind w:left="50"/>
              <w:rPr>
                <w:sz w:val="16"/>
              </w:rPr>
            </w:pPr>
            <w:r>
              <w:rPr>
                <w:sz w:val="16"/>
              </w:rPr>
              <w:t>Compensación</w:t>
            </w:r>
            <w:r>
              <w:rPr>
                <w:spacing w:val="-7"/>
                <w:sz w:val="16"/>
              </w:rPr>
              <w:t> </w:t>
            </w:r>
            <w:r>
              <w:rPr>
                <w:sz w:val="16"/>
              </w:rPr>
              <w:t>de</w:t>
            </w:r>
            <w:r>
              <w:rPr>
                <w:spacing w:val="-7"/>
                <w:sz w:val="16"/>
              </w:rPr>
              <w:t> </w:t>
            </w:r>
            <w:r>
              <w:rPr>
                <w:sz w:val="16"/>
              </w:rPr>
              <w:t>pérdidas</w:t>
            </w:r>
            <w:r>
              <w:rPr>
                <w:spacing w:val="-7"/>
                <w:sz w:val="16"/>
              </w:rPr>
              <w:t> </w:t>
            </w:r>
            <w:r>
              <w:rPr>
                <w:spacing w:val="-2"/>
                <w:sz w:val="16"/>
              </w:rPr>
              <w:t>anteriores</w:t>
            </w:r>
          </w:p>
        </w:tc>
        <w:tc>
          <w:tcPr>
            <w:tcW w:w="1392" w:type="dxa"/>
          </w:tcPr>
          <w:p>
            <w:pPr>
              <w:pStyle w:val="TableParagraph"/>
              <w:spacing w:before="27"/>
              <w:ind w:left="304"/>
              <w:rPr>
                <w:sz w:val="16"/>
              </w:rPr>
            </w:pPr>
            <w:r>
              <w:rPr>
                <w:spacing w:val="-5"/>
                <w:sz w:val="16"/>
              </w:rPr>
              <w:t>(3)</w:t>
            </w:r>
          </w:p>
        </w:tc>
        <w:tc>
          <w:tcPr>
            <w:tcW w:w="1196" w:type="dxa"/>
          </w:tcPr>
          <w:p>
            <w:pPr>
              <w:pStyle w:val="TableParagraph"/>
              <w:rPr>
                <w:sz w:val="16"/>
              </w:rPr>
            </w:pPr>
          </w:p>
        </w:tc>
        <w:tc>
          <w:tcPr>
            <w:tcW w:w="988" w:type="dxa"/>
          </w:tcPr>
          <w:p>
            <w:pPr>
              <w:pStyle w:val="TableParagraph"/>
              <w:rPr>
                <w:sz w:val="16"/>
              </w:rPr>
            </w:pPr>
          </w:p>
        </w:tc>
      </w:tr>
      <w:tr>
        <w:trPr>
          <w:trHeight w:val="227" w:hRule="atLeast"/>
        </w:trPr>
        <w:tc>
          <w:tcPr>
            <w:tcW w:w="2737" w:type="dxa"/>
          </w:tcPr>
          <w:p>
            <w:pPr>
              <w:pStyle w:val="TableParagraph"/>
              <w:spacing w:before="18"/>
              <w:ind w:left="50"/>
              <w:rPr>
                <w:sz w:val="16"/>
              </w:rPr>
            </w:pPr>
            <w:r>
              <w:rPr>
                <w:sz w:val="16"/>
              </w:rPr>
              <w:t>Reserva</w:t>
            </w:r>
            <w:r>
              <w:rPr>
                <w:spacing w:val="-6"/>
                <w:sz w:val="16"/>
              </w:rPr>
              <w:t> </w:t>
            </w:r>
            <w:r>
              <w:rPr>
                <w:sz w:val="16"/>
              </w:rPr>
              <w:t>de</w:t>
            </w:r>
            <w:r>
              <w:rPr>
                <w:spacing w:val="-5"/>
                <w:sz w:val="16"/>
              </w:rPr>
              <w:t> </w:t>
            </w:r>
            <w:r>
              <w:rPr>
                <w:spacing w:val="-2"/>
                <w:sz w:val="16"/>
              </w:rPr>
              <w:t>capitalización</w:t>
            </w:r>
          </w:p>
        </w:tc>
        <w:tc>
          <w:tcPr>
            <w:tcW w:w="1392" w:type="dxa"/>
          </w:tcPr>
          <w:p>
            <w:pPr>
              <w:pStyle w:val="TableParagraph"/>
              <w:spacing w:before="18"/>
              <w:ind w:left="305"/>
              <w:rPr>
                <w:sz w:val="16"/>
              </w:rPr>
            </w:pPr>
            <w:r>
              <w:rPr>
                <w:spacing w:val="-5"/>
                <w:sz w:val="16"/>
              </w:rPr>
              <w:t>(4)</w:t>
            </w:r>
          </w:p>
        </w:tc>
        <w:tc>
          <w:tcPr>
            <w:tcW w:w="1196" w:type="dxa"/>
          </w:tcPr>
          <w:p>
            <w:pPr>
              <w:pStyle w:val="TableParagraph"/>
              <w:spacing w:before="18"/>
              <w:ind w:left="451"/>
              <w:rPr>
                <w:sz w:val="16"/>
              </w:rPr>
            </w:pPr>
            <w:r>
              <w:rPr>
                <w:spacing w:val="-2"/>
                <w:sz w:val="16"/>
              </w:rPr>
              <w:t>-349,62</w:t>
            </w:r>
          </w:p>
        </w:tc>
        <w:tc>
          <w:tcPr>
            <w:tcW w:w="988" w:type="dxa"/>
          </w:tcPr>
          <w:p>
            <w:pPr>
              <w:pStyle w:val="TableParagraph"/>
              <w:spacing w:before="18"/>
              <w:ind w:right="46"/>
              <w:jc w:val="right"/>
              <w:rPr>
                <w:sz w:val="16"/>
              </w:rPr>
            </w:pPr>
            <w:r>
              <w:rPr>
                <w:spacing w:val="-4"/>
                <w:sz w:val="16"/>
              </w:rPr>
              <w:t>0,00</w:t>
            </w:r>
          </w:p>
        </w:tc>
      </w:tr>
      <w:tr>
        <w:trPr>
          <w:trHeight w:val="226" w:hRule="atLeast"/>
        </w:trPr>
        <w:tc>
          <w:tcPr>
            <w:tcW w:w="2737" w:type="dxa"/>
          </w:tcPr>
          <w:p>
            <w:pPr>
              <w:pStyle w:val="TableParagraph"/>
              <w:spacing w:before="18"/>
              <w:ind w:left="50"/>
              <w:rPr>
                <w:sz w:val="16"/>
              </w:rPr>
            </w:pPr>
            <w:r>
              <w:rPr>
                <w:sz w:val="16"/>
              </w:rPr>
              <w:t>Reserva</w:t>
            </w:r>
            <w:r>
              <w:rPr>
                <w:spacing w:val="-6"/>
                <w:sz w:val="16"/>
              </w:rPr>
              <w:t> </w:t>
            </w:r>
            <w:r>
              <w:rPr>
                <w:sz w:val="16"/>
              </w:rPr>
              <w:t>de</w:t>
            </w:r>
            <w:r>
              <w:rPr>
                <w:spacing w:val="-5"/>
                <w:sz w:val="16"/>
              </w:rPr>
              <w:t> </w:t>
            </w:r>
            <w:r>
              <w:rPr>
                <w:spacing w:val="-2"/>
                <w:sz w:val="16"/>
              </w:rPr>
              <w:t>nivelación</w:t>
            </w:r>
          </w:p>
        </w:tc>
        <w:tc>
          <w:tcPr>
            <w:tcW w:w="1392" w:type="dxa"/>
          </w:tcPr>
          <w:p>
            <w:pPr>
              <w:pStyle w:val="TableParagraph"/>
              <w:spacing w:before="18"/>
              <w:ind w:left="322"/>
              <w:rPr>
                <w:sz w:val="16"/>
              </w:rPr>
            </w:pPr>
            <w:r>
              <w:rPr>
                <w:spacing w:val="-5"/>
                <w:sz w:val="16"/>
              </w:rPr>
              <w:t>(5)</w:t>
            </w:r>
          </w:p>
        </w:tc>
        <w:tc>
          <w:tcPr>
            <w:tcW w:w="1196" w:type="dxa"/>
          </w:tcPr>
          <w:p>
            <w:pPr>
              <w:pStyle w:val="TableParagraph"/>
              <w:rPr>
                <w:sz w:val="16"/>
              </w:rPr>
            </w:pPr>
          </w:p>
        </w:tc>
        <w:tc>
          <w:tcPr>
            <w:tcW w:w="988" w:type="dxa"/>
          </w:tcPr>
          <w:p>
            <w:pPr>
              <w:pStyle w:val="TableParagraph"/>
              <w:rPr>
                <w:sz w:val="16"/>
              </w:rPr>
            </w:pPr>
          </w:p>
        </w:tc>
      </w:tr>
      <w:tr>
        <w:trPr>
          <w:trHeight w:val="237" w:hRule="atLeast"/>
        </w:trPr>
        <w:tc>
          <w:tcPr>
            <w:tcW w:w="4129" w:type="dxa"/>
            <w:gridSpan w:val="2"/>
          </w:tcPr>
          <w:p>
            <w:pPr>
              <w:pStyle w:val="TableParagraph"/>
              <w:tabs>
                <w:tab w:pos="3953" w:val="left" w:leader="none"/>
                <w:tab w:pos="4433" w:val="left" w:leader="none"/>
              </w:tabs>
              <w:spacing w:before="18"/>
              <w:ind w:left="50" w:right="-317"/>
              <w:rPr>
                <w:b/>
                <w:sz w:val="16"/>
              </w:rPr>
            </w:pPr>
            <w:r>
              <w:rPr>
                <w:b/>
                <w:sz w:val="16"/>
              </w:rPr>
              <w:t>Base</w:t>
            </w:r>
            <w:r>
              <w:rPr>
                <w:b/>
                <w:spacing w:val="-7"/>
                <w:sz w:val="16"/>
              </w:rPr>
              <w:t> </w:t>
            </w:r>
            <w:r>
              <w:rPr>
                <w:b/>
                <w:sz w:val="16"/>
              </w:rPr>
              <w:t>imponible</w:t>
            </w:r>
            <w:r>
              <w:rPr>
                <w:b/>
                <w:spacing w:val="-7"/>
                <w:sz w:val="16"/>
              </w:rPr>
              <w:t> </w:t>
            </w:r>
            <w:r>
              <w:rPr>
                <w:b/>
                <w:sz w:val="16"/>
              </w:rPr>
              <w:t>(resultado</w:t>
            </w:r>
            <w:r>
              <w:rPr>
                <w:b/>
                <w:spacing w:val="-6"/>
                <w:sz w:val="16"/>
              </w:rPr>
              <w:t> </w:t>
            </w:r>
            <w:r>
              <w:rPr>
                <w:b/>
                <w:spacing w:val="-2"/>
                <w:sz w:val="16"/>
              </w:rPr>
              <w:t>fiscal)</w:t>
            </w:r>
            <w:r>
              <w:rPr>
                <w:b/>
                <w:sz w:val="16"/>
              </w:rPr>
              <w:tab/>
            </w:r>
            <w:r>
              <w:rPr>
                <w:b/>
                <w:sz w:val="16"/>
                <w:u w:val="single"/>
              </w:rPr>
              <w:tab/>
            </w:r>
          </w:p>
        </w:tc>
        <w:tc>
          <w:tcPr>
            <w:tcW w:w="1196" w:type="dxa"/>
          </w:tcPr>
          <w:p>
            <w:pPr>
              <w:pStyle w:val="TableParagraph"/>
              <w:tabs>
                <w:tab w:pos="1574" w:val="left" w:leader="none"/>
              </w:tabs>
              <w:spacing w:before="18"/>
              <w:ind w:left="305" w:right="-389"/>
              <w:rPr>
                <w:b/>
                <w:sz w:val="16"/>
              </w:rPr>
            </w:pPr>
            <w:r>
              <w:rPr>
                <w:b/>
                <w:spacing w:val="-2"/>
                <w:sz w:val="16"/>
                <w:u w:val="single"/>
              </w:rPr>
              <w:t>75.172,62</w:t>
            </w:r>
            <w:r>
              <w:rPr>
                <w:b/>
                <w:sz w:val="16"/>
                <w:u w:val="single"/>
              </w:rPr>
              <w:tab/>
            </w:r>
          </w:p>
        </w:tc>
        <w:tc>
          <w:tcPr>
            <w:tcW w:w="988" w:type="dxa"/>
          </w:tcPr>
          <w:p>
            <w:pPr>
              <w:pStyle w:val="TableParagraph"/>
              <w:spacing w:before="18"/>
              <w:ind w:right="-29"/>
              <w:jc w:val="right"/>
              <w:rPr>
                <w:b/>
                <w:sz w:val="16"/>
              </w:rPr>
            </w:pPr>
            <w:r>
              <w:rPr>
                <w:b/>
                <w:spacing w:val="-2"/>
                <w:sz w:val="16"/>
                <w:u w:val="single"/>
              </w:rPr>
              <w:t>2.522,52</w:t>
            </w:r>
            <w:r>
              <w:rPr>
                <w:b/>
                <w:spacing w:val="80"/>
                <w:sz w:val="16"/>
                <w:u w:val="single"/>
              </w:rPr>
              <w:t> </w:t>
            </w:r>
          </w:p>
        </w:tc>
      </w:tr>
      <w:tr>
        <w:trPr>
          <w:trHeight w:val="215" w:hRule="atLeast"/>
        </w:trPr>
        <w:tc>
          <w:tcPr>
            <w:tcW w:w="4129" w:type="dxa"/>
            <w:gridSpan w:val="2"/>
          </w:tcPr>
          <w:p>
            <w:pPr>
              <w:pStyle w:val="TableParagraph"/>
              <w:spacing w:line="167" w:lineRule="exact" w:before="28"/>
              <w:ind w:left="50"/>
              <w:rPr>
                <w:sz w:val="16"/>
              </w:rPr>
            </w:pPr>
            <w:r>
              <w:rPr>
                <w:sz w:val="16"/>
              </w:rPr>
              <w:t>Cuota</w:t>
            </w:r>
            <w:r>
              <w:rPr>
                <w:spacing w:val="-5"/>
                <w:sz w:val="16"/>
              </w:rPr>
              <w:t> </w:t>
            </w:r>
            <w:r>
              <w:rPr>
                <w:sz w:val="16"/>
              </w:rPr>
              <w:t>fiscal</w:t>
            </w:r>
            <w:r>
              <w:rPr>
                <w:spacing w:val="-4"/>
                <w:sz w:val="16"/>
              </w:rPr>
              <w:t> </w:t>
            </w:r>
            <w:r>
              <w:rPr>
                <w:sz w:val="16"/>
              </w:rPr>
              <w:t>del</w:t>
            </w:r>
            <w:r>
              <w:rPr>
                <w:spacing w:val="-5"/>
                <w:sz w:val="16"/>
              </w:rPr>
              <w:t> </w:t>
            </w:r>
            <w:r>
              <w:rPr>
                <w:sz w:val="16"/>
              </w:rPr>
              <w:t>impuesto</w:t>
            </w:r>
            <w:r>
              <w:rPr>
                <w:spacing w:val="-3"/>
                <w:sz w:val="16"/>
              </w:rPr>
              <w:t> </w:t>
            </w:r>
            <w:r>
              <w:rPr>
                <w:sz w:val="16"/>
              </w:rPr>
              <w:t>al</w:t>
            </w:r>
            <w:r>
              <w:rPr>
                <w:spacing w:val="-5"/>
                <w:sz w:val="16"/>
              </w:rPr>
              <w:t> 23%</w:t>
            </w:r>
          </w:p>
        </w:tc>
        <w:tc>
          <w:tcPr>
            <w:tcW w:w="1196" w:type="dxa"/>
          </w:tcPr>
          <w:p>
            <w:pPr>
              <w:pStyle w:val="TableParagraph"/>
              <w:rPr>
                <w:sz w:val="14"/>
              </w:rPr>
            </w:pPr>
          </w:p>
        </w:tc>
        <w:tc>
          <w:tcPr>
            <w:tcW w:w="988" w:type="dxa"/>
          </w:tcPr>
          <w:p>
            <w:pPr>
              <w:pStyle w:val="TableParagraph"/>
              <w:spacing w:line="167" w:lineRule="exact" w:before="28"/>
              <w:ind w:right="46"/>
              <w:jc w:val="right"/>
              <w:rPr>
                <w:sz w:val="16"/>
              </w:rPr>
            </w:pPr>
            <w:r>
              <w:rPr>
                <w:spacing w:val="-2"/>
                <w:sz w:val="16"/>
              </w:rPr>
              <w:t>580,18</w:t>
            </w:r>
          </w:p>
        </w:tc>
      </w:tr>
      <w:tr>
        <w:trPr>
          <w:trHeight w:val="389" w:hRule="atLeast"/>
        </w:trPr>
        <w:tc>
          <w:tcPr>
            <w:tcW w:w="4129" w:type="dxa"/>
            <w:gridSpan w:val="2"/>
          </w:tcPr>
          <w:p>
            <w:pPr>
              <w:pStyle w:val="TableParagraph"/>
              <w:spacing w:line="180" w:lineRule="exact"/>
              <w:ind w:left="50"/>
              <w:rPr>
                <w:sz w:val="16"/>
              </w:rPr>
            </w:pPr>
            <w:r>
              <w:rPr>
                <w:sz w:val="16"/>
              </w:rPr>
              <w:t>Cuota</w:t>
            </w:r>
            <w:r>
              <w:rPr>
                <w:spacing w:val="14"/>
                <w:sz w:val="16"/>
              </w:rPr>
              <w:t> </w:t>
            </w:r>
            <w:r>
              <w:rPr>
                <w:sz w:val="16"/>
              </w:rPr>
              <w:t>fiscal</w:t>
            </w:r>
            <w:r>
              <w:rPr>
                <w:spacing w:val="14"/>
                <w:sz w:val="16"/>
              </w:rPr>
              <w:t> </w:t>
            </w:r>
            <w:r>
              <w:rPr>
                <w:sz w:val="16"/>
              </w:rPr>
              <w:t>del</w:t>
            </w:r>
            <w:r>
              <w:rPr>
                <w:spacing w:val="16"/>
                <w:sz w:val="16"/>
              </w:rPr>
              <w:t> </w:t>
            </w:r>
            <w:r>
              <w:rPr>
                <w:sz w:val="16"/>
              </w:rPr>
              <w:t>impuesto</w:t>
            </w:r>
            <w:r>
              <w:rPr>
                <w:spacing w:val="15"/>
                <w:sz w:val="16"/>
              </w:rPr>
              <w:t> </w:t>
            </w:r>
            <w:r>
              <w:rPr>
                <w:sz w:val="16"/>
              </w:rPr>
              <w:t>TRAMO</w:t>
            </w:r>
            <w:r>
              <w:rPr>
                <w:spacing w:val="15"/>
                <w:sz w:val="16"/>
              </w:rPr>
              <w:t> </w:t>
            </w:r>
            <w:r>
              <w:rPr>
                <w:sz w:val="16"/>
              </w:rPr>
              <w:t>1</w:t>
            </w:r>
            <w:r>
              <w:rPr>
                <w:spacing w:val="16"/>
                <w:sz w:val="16"/>
              </w:rPr>
              <w:t> </w:t>
            </w:r>
            <w:r>
              <w:rPr>
                <w:sz w:val="16"/>
              </w:rPr>
              <w:t>(hasta</w:t>
            </w:r>
            <w:r>
              <w:rPr>
                <w:spacing w:val="15"/>
                <w:sz w:val="16"/>
              </w:rPr>
              <w:t> </w:t>
            </w:r>
            <w:r>
              <w:rPr>
                <w:sz w:val="16"/>
              </w:rPr>
              <w:t>50.000</w:t>
            </w:r>
            <w:r>
              <w:rPr>
                <w:spacing w:val="16"/>
                <w:sz w:val="16"/>
              </w:rPr>
              <w:t> </w:t>
            </w:r>
            <w:r>
              <w:rPr>
                <w:sz w:val="16"/>
              </w:rPr>
              <w:t>€)</w:t>
            </w:r>
            <w:r>
              <w:rPr>
                <w:spacing w:val="70"/>
                <w:sz w:val="16"/>
              </w:rPr>
              <w:t> </w:t>
            </w:r>
            <w:r>
              <w:rPr>
                <w:spacing w:val="-5"/>
                <w:sz w:val="16"/>
              </w:rPr>
              <w:t>al</w:t>
            </w:r>
          </w:p>
          <w:p>
            <w:pPr>
              <w:pStyle w:val="TableParagraph"/>
              <w:ind w:left="50"/>
              <w:rPr>
                <w:sz w:val="16"/>
              </w:rPr>
            </w:pPr>
            <w:r>
              <w:rPr>
                <w:spacing w:val="-5"/>
                <w:sz w:val="16"/>
              </w:rPr>
              <w:t>21%</w:t>
            </w:r>
          </w:p>
        </w:tc>
        <w:tc>
          <w:tcPr>
            <w:tcW w:w="1196" w:type="dxa"/>
          </w:tcPr>
          <w:p>
            <w:pPr>
              <w:pStyle w:val="TableParagraph"/>
              <w:spacing w:before="180"/>
              <w:ind w:left="305"/>
              <w:rPr>
                <w:sz w:val="16"/>
              </w:rPr>
            </w:pPr>
            <w:r>
              <w:rPr>
                <w:spacing w:val="-2"/>
                <w:sz w:val="16"/>
              </w:rPr>
              <w:t>10.500,00</w:t>
            </w:r>
          </w:p>
        </w:tc>
        <w:tc>
          <w:tcPr>
            <w:tcW w:w="988" w:type="dxa"/>
          </w:tcPr>
          <w:p>
            <w:pPr>
              <w:pStyle w:val="TableParagraph"/>
              <w:rPr>
                <w:sz w:val="18"/>
              </w:rPr>
            </w:pPr>
          </w:p>
        </w:tc>
      </w:tr>
      <w:tr>
        <w:trPr>
          <w:trHeight w:val="227" w:hRule="atLeast"/>
        </w:trPr>
        <w:tc>
          <w:tcPr>
            <w:tcW w:w="4129" w:type="dxa"/>
            <w:gridSpan w:val="2"/>
          </w:tcPr>
          <w:p>
            <w:pPr>
              <w:pStyle w:val="TableParagraph"/>
              <w:spacing w:before="18"/>
              <w:ind w:left="50"/>
              <w:rPr>
                <w:sz w:val="16"/>
              </w:rPr>
            </w:pPr>
            <w:r>
              <w:rPr>
                <w:sz w:val="16"/>
              </w:rPr>
              <w:t>Cuota</w:t>
            </w:r>
            <w:r>
              <w:rPr>
                <w:spacing w:val="-7"/>
                <w:sz w:val="16"/>
              </w:rPr>
              <w:t> </w:t>
            </w:r>
            <w:r>
              <w:rPr>
                <w:sz w:val="16"/>
              </w:rPr>
              <w:t>fiscal</w:t>
            </w:r>
            <w:r>
              <w:rPr>
                <w:spacing w:val="-4"/>
                <w:sz w:val="16"/>
              </w:rPr>
              <w:t> </w:t>
            </w:r>
            <w:r>
              <w:rPr>
                <w:sz w:val="16"/>
              </w:rPr>
              <w:t>del</w:t>
            </w:r>
            <w:r>
              <w:rPr>
                <w:spacing w:val="-4"/>
                <w:sz w:val="16"/>
              </w:rPr>
              <w:t> </w:t>
            </w:r>
            <w:r>
              <w:rPr>
                <w:sz w:val="16"/>
              </w:rPr>
              <w:t>impuesto</w:t>
            </w:r>
            <w:r>
              <w:rPr>
                <w:spacing w:val="-3"/>
                <w:sz w:val="16"/>
              </w:rPr>
              <w:t> </w:t>
            </w:r>
            <w:r>
              <w:rPr>
                <w:sz w:val="16"/>
              </w:rPr>
              <w:t>TRAMO</w:t>
            </w:r>
            <w:r>
              <w:rPr>
                <w:spacing w:val="-4"/>
                <w:sz w:val="16"/>
              </w:rPr>
              <w:t> </w:t>
            </w:r>
            <w:r>
              <w:rPr>
                <w:sz w:val="16"/>
              </w:rPr>
              <w:t>2</w:t>
            </w:r>
            <w:r>
              <w:rPr>
                <w:spacing w:val="-3"/>
                <w:sz w:val="16"/>
              </w:rPr>
              <w:t> </w:t>
            </w:r>
            <w:r>
              <w:rPr>
                <w:sz w:val="16"/>
              </w:rPr>
              <w:t>(&gt;</w:t>
            </w:r>
            <w:r>
              <w:rPr>
                <w:spacing w:val="-4"/>
                <w:sz w:val="16"/>
              </w:rPr>
              <w:t> </w:t>
            </w:r>
            <w:r>
              <w:rPr>
                <w:sz w:val="16"/>
              </w:rPr>
              <w:t>50.000</w:t>
            </w:r>
            <w:r>
              <w:rPr>
                <w:spacing w:val="-3"/>
                <w:sz w:val="16"/>
              </w:rPr>
              <w:t> </w:t>
            </w:r>
            <w:r>
              <w:rPr>
                <w:sz w:val="16"/>
              </w:rPr>
              <w:t>€)</w:t>
            </w:r>
            <w:r>
              <w:rPr>
                <w:spacing w:val="33"/>
                <w:sz w:val="16"/>
              </w:rPr>
              <w:t> </w:t>
            </w:r>
            <w:r>
              <w:rPr>
                <w:sz w:val="16"/>
              </w:rPr>
              <w:t>al</w:t>
            </w:r>
            <w:r>
              <w:rPr>
                <w:spacing w:val="-4"/>
                <w:sz w:val="16"/>
              </w:rPr>
              <w:t> </w:t>
            </w:r>
            <w:r>
              <w:rPr>
                <w:spacing w:val="-5"/>
                <w:sz w:val="16"/>
              </w:rPr>
              <w:t>22%</w:t>
            </w:r>
          </w:p>
        </w:tc>
        <w:tc>
          <w:tcPr>
            <w:tcW w:w="1196" w:type="dxa"/>
          </w:tcPr>
          <w:p>
            <w:pPr>
              <w:pStyle w:val="TableParagraph"/>
              <w:spacing w:before="18"/>
              <w:ind w:left="384"/>
              <w:rPr>
                <w:sz w:val="16"/>
              </w:rPr>
            </w:pPr>
            <w:r>
              <w:rPr>
                <w:spacing w:val="-2"/>
                <w:sz w:val="16"/>
              </w:rPr>
              <w:t>5.537,98</w:t>
            </w:r>
          </w:p>
        </w:tc>
        <w:tc>
          <w:tcPr>
            <w:tcW w:w="988" w:type="dxa"/>
          </w:tcPr>
          <w:p>
            <w:pPr>
              <w:pStyle w:val="TableParagraph"/>
              <w:rPr>
                <w:sz w:val="16"/>
              </w:rPr>
            </w:pPr>
          </w:p>
        </w:tc>
      </w:tr>
      <w:tr>
        <w:trPr>
          <w:trHeight w:val="226" w:hRule="atLeast"/>
        </w:trPr>
        <w:tc>
          <w:tcPr>
            <w:tcW w:w="2737" w:type="dxa"/>
          </w:tcPr>
          <w:p>
            <w:pPr>
              <w:pStyle w:val="TableParagraph"/>
              <w:spacing w:before="18"/>
              <w:ind w:left="50"/>
              <w:rPr>
                <w:sz w:val="16"/>
              </w:rPr>
            </w:pPr>
            <w:r>
              <w:rPr>
                <w:spacing w:val="-2"/>
                <w:sz w:val="16"/>
              </w:rPr>
              <w:t>Deducciones</w:t>
            </w:r>
          </w:p>
        </w:tc>
        <w:tc>
          <w:tcPr>
            <w:tcW w:w="1392" w:type="dxa"/>
          </w:tcPr>
          <w:p>
            <w:pPr>
              <w:pStyle w:val="TableParagraph"/>
              <w:spacing w:before="18"/>
              <w:ind w:left="295"/>
              <w:rPr>
                <w:sz w:val="16"/>
              </w:rPr>
            </w:pPr>
            <w:r>
              <w:rPr>
                <w:spacing w:val="-5"/>
                <w:sz w:val="16"/>
              </w:rPr>
              <w:t>(6)</w:t>
            </w:r>
          </w:p>
        </w:tc>
        <w:tc>
          <w:tcPr>
            <w:tcW w:w="1196" w:type="dxa"/>
          </w:tcPr>
          <w:p>
            <w:pPr>
              <w:pStyle w:val="TableParagraph"/>
              <w:rPr>
                <w:sz w:val="16"/>
              </w:rPr>
            </w:pPr>
          </w:p>
        </w:tc>
        <w:tc>
          <w:tcPr>
            <w:tcW w:w="988" w:type="dxa"/>
          </w:tcPr>
          <w:p>
            <w:pPr>
              <w:pStyle w:val="TableParagraph"/>
              <w:rPr>
                <w:sz w:val="16"/>
              </w:rPr>
            </w:pPr>
          </w:p>
        </w:tc>
      </w:tr>
      <w:tr>
        <w:trPr>
          <w:trHeight w:val="236" w:hRule="atLeast"/>
        </w:trPr>
        <w:tc>
          <w:tcPr>
            <w:tcW w:w="4129" w:type="dxa"/>
            <w:gridSpan w:val="2"/>
          </w:tcPr>
          <w:p>
            <w:pPr>
              <w:pStyle w:val="TableParagraph"/>
              <w:tabs>
                <w:tab w:pos="3953" w:val="left" w:leader="none"/>
                <w:tab w:pos="4433" w:val="left" w:leader="none"/>
              </w:tabs>
              <w:spacing w:before="18"/>
              <w:ind w:left="50" w:right="-317"/>
              <w:rPr>
                <w:b/>
                <w:sz w:val="16"/>
              </w:rPr>
            </w:pPr>
            <w:r>
              <w:rPr>
                <w:b/>
                <w:sz w:val="16"/>
              </w:rPr>
              <w:t>Gastos</w:t>
            </w:r>
            <w:r>
              <w:rPr>
                <w:b/>
                <w:spacing w:val="-6"/>
                <w:sz w:val="16"/>
              </w:rPr>
              <w:t> </w:t>
            </w:r>
            <w:r>
              <w:rPr>
                <w:b/>
                <w:sz w:val="16"/>
              </w:rPr>
              <w:t>por</w:t>
            </w:r>
            <w:r>
              <w:rPr>
                <w:b/>
                <w:spacing w:val="-6"/>
                <w:sz w:val="16"/>
              </w:rPr>
              <w:t> </w:t>
            </w:r>
            <w:r>
              <w:rPr>
                <w:b/>
                <w:sz w:val="16"/>
              </w:rPr>
              <w:t>impuesto</w:t>
            </w:r>
            <w:r>
              <w:rPr>
                <w:b/>
                <w:spacing w:val="-5"/>
                <w:sz w:val="16"/>
              </w:rPr>
              <w:t> </w:t>
            </w:r>
            <w:r>
              <w:rPr>
                <w:b/>
                <w:spacing w:val="-2"/>
                <w:sz w:val="16"/>
              </w:rPr>
              <w:t>corriente</w:t>
            </w:r>
            <w:r>
              <w:rPr>
                <w:b/>
                <w:sz w:val="16"/>
              </w:rPr>
              <w:tab/>
            </w:r>
            <w:r>
              <w:rPr>
                <w:b/>
                <w:sz w:val="16"/>
                <w:u w:val="single"/>
              </w:rPr>
              <w:tab/>
            </w:r>
          </w:p>
        </w:tc>
        <w:tc>
          <w:tcPr>
            <w:tcW w:w="1196" w:type="dxa"/>
          </w:tcPr>
          <w:p>
            <w:pPr>
              <w:pStyle w:val="TableParagraph"/>
              <w:tabs>
                <w:tab w:pos="1694" w:val="left" w:leader="none"/>
              </w:tabs>
              <w:spacing w:before="18"/>
              <w:ind w:left="305" w:right="-504"/>
              <w:rPr>
                <w:b/>
                <w:sz w:val="16"/>
              </w:rPr>
            </w:pPr>
            <w:r>
              <w:rPr>
                <w:b/>
                <w:spacing w:val="-2"/>
                <w:sz w:val="16"/>
                <w:u w:val="single"/>
              </w:rPr>
              <w:t>16.037,98</w:t>
            </w:r>
            <w:r>
              <w:rPr>
                <w:b/>
                <w:sz w:val="16"/>
                <w:u w:val="single"/>
              </w:rPr>
              <w:tab/>
            </w:r>
          </w:p>
        </w:tc>
        <w:tc>
          <w:tcPr>
            <w:tcW w:w="988" w:type="dxa"/>
          </w:tcPr>
          <w:p>
            <w:pPr>
              <w:pStyle w:val="TableParagraph"/>
              <w:spacing w:before="18"/>
              <w:ind w:right="-29"/>
              <w:jc w:val="right"/>
              <w:rPr>
                <w:b/>
                <w:sz w:val="16"/>
              </w:rPr>
            </w:pPr>
            <w:r>
              <w:rPr>
                <w:b/>
                <w:spacing w:val="-2"/>
                <w:sz w:val="16"/>
                <w:u w:val="single"/>
              </w:rPr>
              <w:t>580,18</w:t>
            </w:r>
            <w:r>
              <w:rPr>
                <w:b/>
                <w:spacing w:val="80"/>
                <w:sz w:val="16"/>
                <w:u w:val="single"/>
              </w:rPr>
              <w:t> </w:t>
            </w:r>
          </w:p>
        </w:tc>
      </w:tr>
      <w:tr>
        <w:trPr>
          <w:trHeight w:val="237" w:hRule="atLeast"/>
        </w:trPr>
        <w:tc>
          <w:tcPr>
            <w:tcW w:w="4129" w:type="dxa"/>
            <w:gridSpan w:val="2"/>
          </w:tcPr>
          <w:p>
            <w:pPr>
              <w:pStyle w:val="TableParagraph"/>
              <w:spacing w:before="28"/>
              <w:ind w:left="50"/>
              <w:rPr>
                <w:sz w:val="16"/>
              </w:rPr>
            </w:pPr>
            <w:r>
              <w:rPr>
                <w:spacing w:val="-2"/>
                <w:sz w:val="16"/>
              </w:rPr>
              <w:t>Retenciones</w:t>
            </w:r>
          </w:p>
        </w:tc>
        <w:tc>
          <w:tcPr>
            <w:tcW w:w="1196" w:type="dxa"/>
          </w:tcPr>
          <w:p>
            <w:pPr>
              <w:pStyle w:val="TableParagraph"/>
              <w:spacing w:before="28"/>
              <w:ind w:left="251"/>
              <w:rPr>
                <w:sz w:val="16"/>
              </w:rPr>
            </w:pPr>
            <w:r>
              <w:rPr>
                <w:spacing w:val="-2"/>
                <w:sz w:val="16"/>
              </w:rPr>
              <w:t>-13.241,35</w:t>
            </w:r>
          </w:p>
        </w:tc>
        <w:tc>
          <w:tcPr>
            <w:tcW w:w="988" w:type="dxa"/>
          </w:tcPr>
          <w:p>
            <w:pPr>
              <w:pStyle w:val="TableParagraph"/>
              <w:spacing w:before="28"/>
              <w:ind w:right="46"/>
              <w:jc w:val="right"/>
              <w:rPr>
                <w:sz w:val="16"/>
              </w:rPr>
            </w:pPr>
            <w:r>
              <w:rPr>
                <w:spacing w:val="-2"/>
                <w:sz w:val="16"/>
              </w:rPr>
              <w:t>-447,96</w:t>
            </w:r>
          </w:p>
        </w:tc>
      </w:tr>
      <w:tr>
        <w:trPr>
          <w:trHeight w:val="237" w:hRule="atLeast"/>
        </w:trPr>
        <w:tc>
          <w:tcPr>
            <w:tcW w:w="4129" w:type="dxa"/>
            <w:gridSpan w:val="2"/>
          </w:tcPr>
          <w:p>
            <w:pPr>
              <w:pStyle w:val="TableParagraph"/>
              <w:tabs>
                <w:tab w:pos="3953" w:val="left" w:leader="none"/>
                <w:tab w:pos="4580" w:val="left" w:leader="none"/>
              </w:tabs>
              <w:spacing w:before="18"/>
              <w:ind w:left="50" w:right="-461"/>
              <w:rPr>
                <w:sz w:val="16"/>
              </w:rPr>
            </w:pPr>
            <w:r>
              <w:rPr>
                <w:sz w:val="16"/>
              </w:rPr>
              <w:t>Pagos</w:t>
            </w:r>
            <w:r>
              <w:rPr>
                <w:spacing w:val="-4"/>
                <w:sz w:val="16"/>
              </w:rPr>
              <w:t> </w:t>
            </w:r>
            <w:r>
              <w:rPr>
                <w:sz w:val="16"/>
              </w:rPr>
              <w:t>a</w:t>
            </w:r>
            <w:r>
              <w:rPr>
                <w:spacing w:val="-3"/>
                <w:sz w:val="16"/>
              </w:rPr>
              <w:t> </w:t>
            </w:r>
            <w:r>
              <w:rPr>
                <w:spacing w:val="-2"/>
                <w:sz w:val="16"/>
              </w:rPr>
              <w:t>cuenta</w:t>
            </w:r>
            <w:r>
              <w:rPr>
                <w:sz w:val="16"/>
              </w:rPr>
              <w:tab/>
            </w:r>
            <w:r>
              <w:rPr>
                <w:sz w:val="16"/>
                <w:u w:val="single"/>
              </w:rPr>
              <w:tab/>
            </w:r>
          </w:p>
        </w:tc>
        <w:tc>
          <w:tcPr>
            <w:tcW w:w="1196" w:type="dxa"/>
          </w:tcPr>
          <w:p>
            <w:pPr>
              <w:pStyle w:val="TableParagraph"/>
              <w:tabs>
                <w:tab w:pos="1855" w:val="left" w:leader="none"/>
              </w:tabs>
              <w:spacing w:before="18"/>
              <w:ind w:left="451" w:right="-663"/>
              <w:rPr>
                <w:sz w:val="16"/>
              </w:rPr>
            </w:pPr>
            <w:r>
              <w:rPr>
                <w:spacing w:val="-2"/>
                <w:sz w:val="16"/>
                <w:u w:val="single"/>
              </w:rPr>
              <w:t>-208,90</w:t>
            </w:r>
            <w:r>
              <w:rPr>
                <w:sz w:val="16"/>
                <w:u w:val="single"/>
              </w:rPr>
              <w:tab/>
            </w:r>
          </w:p>
        </w:tc>
        <w:tc>
          <w:tcPr>
            <w:tcW w:w="988" w:type="dxa"/>
          </w:tcPr>
          <w:p>
            <w:pPr>
              <w:pStyle w:val="TableParagraph"/>
              <w:spacing w:before="18"/>
              <w:ind w:right="-29"/>
              <w:jc w:val="right"/>
              <w:rPr>
                <w:sz w:val="16"/>
              </w:rPr>
            </w:pPr>
            <w:r>
              <w:rPr>
                <w:spacing w:val="-4"/>
                <w:sz w:val="16"/>
                <w:u w:val="single"/>
              </w:rPr>
              <w:t>0,00</w:t>
            </w:r>
            <w:r>
              <w:rPr>
                <w:spacing w:val="80"/>
                <w:sz w:val="16"/>
                <w:u w:val="single"/>
              </w:rPr>
              <w:t> </w:t>
            </w:r>
          </w:p>
        </w:tc>
      </w:tr>
      <w:tr>
        <w:trPr>
          <w:trHeight w:val="211" w:hRule="atLeast"/>
        </w:trPr>
        <w:tc>
          <w:tcPr>
            <w:tcW w:w="4129" w:type="dxa"/>
            <w:gridSpan w:val="2"/>
          </w:tcPr>
          <w:p>
            <w:pPr>
              <w:pStyle w:val="TableParagraph"/>
              <w:spacing w:line="164" w:lineRule="exact" w:before="28"/>
              <w:ind w:left="1011"/>
              <w:rPr>
                <w:b/>
                <w:sz w:val="16"/>
              </w:rPr>
            </w:pPr>
            <w:r>
              <w:rPr>
                <w:b/>
                <w:sz w:val="16"/>
              </w:rPr>
              <w:t>Impuesto</w:t>
            </w:r>
            <w:r>
              <w:rPr>
                <w:b/>
                <w:spacing w:val="-3"/>
                <w:sz w:val="16"/>
              </w:rPr>
              <w:t> </w:t>
            </w:r>
            <w:r>
              <w:rPr>
                <w:b/>
                <w:sz w:val="16"/>
              </w:rPr>
              <w:t>a</w:t>
            </w:r>
            <w:r>
              <w:rPr>
                <w:b/>
                <w:spacing w:val="-4"/>
                <w:sz w:val="16"/>
              </w:rPr>
              <w:t> </w:t>
            </w:r>
            <w:r>
              <w:rPr>
                <w:b/>
                <w:sz w:val="16"/>
              </w:rPr>
              <w:t>pagar</w:t>
            </w:r>
            <w:r>
              <w:rPr>
                <w:b/>
                <w:spacing w:val="-4"/>
                <w:sz w:val="16"/>
              </w:rPr>
              <w:t> </w:t>
            </w:r>
            <w:r>
              <w:rPr>
                <w:b/>
                <w:sz w:val="16"/>
              </w:rPr>
              <w:t>/</w:t>
            </w:r>
            <w:r>
              <w:rPr>
                <w:b/>
                <w:spacing w:val="-4"/>
                <w:sz w:val="16"/>
              </w:rPr>
              <w:t> </w:t>
            </w:r>
            <w:r>
              <w:rPr>
                <w:b/>
                <w:spacing w:val="-2"/>
                <w:sz w:val="16"/>
              </w:rPr>
              <w:t>devolver</w:t>
            </w:r>
          </w:p>
        </w:tc>
        <w:tc>
          <w:tcPr>
            <w:tcW w:w="1196" w:type="dxa"/>
          </w:tcPr>
          <w:p>
            <w:pPr>
              <w:pStyle w:val="TableParagraph"/>
              <w:spacing w:line="164" w:lineRule="exact" w:before="28"/>
              <w:ind w:left="384"/>
              <w:rPr>
                <w:b/>
                <w:sz w:val="16"/>
              </w:rPr>
            </w:pPr>
            <w:r>
              <w:rPr>
                <w:b/>
                <w:spacing w:val="-2"/>
                <w:sz w:val="16"/>
              </w:rPr>
              <w:t>2.587,73</w:t>
            </w:r>
          </w:p>
        </w:tc>
        <w:tc>
          <w:tcPr>
            <w:tcW w:w="988" w:type="dxa"/>
          </w:tcPr>
          <w:p>
            <w:pPr>
              <w:pStyle w:val="TableParagraph"/>
              <w:spacing w:line="164" w:lineRule="exact" w:before="28"/>
              <w:ind w:right="46"/>
              <w:jc w:val="right"/>
              <w:rPr>
                <w:b/>
                <w:sz w:val="16"/>
              </w:rPr>
            </w:pPr>
            <w:r>
              <w:rPr>
                <w:b/>
                <w:spacing w:val="-2"/>
                <w:sz w:val="16"/>
              </w:rPr>
              <w:t>132,22</w:t>
            </w:r>
          </w:p>
        </w:tc>
      </w:tr>
    </w:tbl>
    <w:p>
      <w:pPr>
        <w:pStyle w:val="TableParagraph"/>
        <w:spacing w:after="0" w:line="164" w:lineRule="exact"/>
        <w:jc w:val="right"/>
        <w:rPr>
          <w:b/>
          <w:sz w:val="16"/>
        </w:rPr>
        <w:sectPr>
          <w:pgSz w:w="11910" w:h="16840"/>
          <w:pgMar w:header="612" w:footer="950" w:top="1480" w:bottom="1140" w:left="1275" w:right="992"/>
        </w:sectPr>
      </w:pPr>
    </w:p>
    <w:p>
      <w:pPr>
        <w:pStyle w:val="BodyText"/>
      </w:pPr>
    </w:p>
    <w:p>
      <w:pPr>
        <w:pStyle w:val="BodyText"/>
      </w:pPr>
    </w:p>
    <w:p>
      <w:pPr>
        <w:pStyle w:val="BodyText"/>
        <w:spacing w:before="126"/>
      </w:pPr>
    </w:p>
    <w:p>
      <w:pPr>
        <w:pStyle w:val="ListParagraph"/>
        <w:numPr>
          <w:ilvl w:val="0"/>
          <w:numId w:val="12"/>
        </w:numPr>
        <w:tabs>
          <w:tab w:pos="787" w:val="left" w:leader="none"/>
        </w:tabs>
        <w:spacing w:line="240" w:lineRule="auto" w:before="1" w:after="0"/>
        <w:ind w:left="787" w:right="0" w:hanging="359"/>
        <w:jc w:val="left"/>
        <w:rPr>
          <w:sz w:val="22"/>
        </w:rPr>
      </w:pPr>
      <w:r>
        <w:rPr>
          <w:sz w:val="22"/>
        </w:rPr>
        <w:t>Las</w:t>
      </w:r>
      <w:r>
        <w:rPr>
          <w:spacing w:val="-8"/>
          <w:sz w:val="22"/>
        </w:rPr>
        <w:t> </w:t>
      </w:r>
      <w:r>
        <w:rPr>
          <w:sz w:val="22"/>
        </w:rPr>
        <w:t>diferencias</w:t>
      </w:r>
      <w:r>
        <w:rPr>
          <w:spacing w:val="-8"/>
          <w:sz w:val="22"/>
        </w:rPr>
        <w:t> </w:t>
      </w:r>
      <w:r>
        <w:rPr>
          <w:sz w:val="22"/>
        </w:rPr>
        <w:t>permanentes</w:t>
      </w:r>
      <w:r>
        <w:rPr>
          <w:spacing w:val="-8"/>
          <w:sz w:val="22"/>
        </w:rPr>
        <w:t> </w:t>
      </w:r>
      <w:r>
        <w:rPr>
          <w:sz w:val="22"/>
        </w:rPr>
        <w:t>tienen</w:t>
      </w:r>
      <w:r>
        <w:rPr>
          <w:spacing w:val="-7"/>
          <w:sz w:val="22"/>
        </w:rPr>
        <w:t> </w:t>
      </w:r>
      <w:r>
        <w:rPr>
          <w:sz w:val="22"/>
        </w:rPr>
        <w:t>su</w:t>
      </w:r>
      <w:r>
        <w:rPr>
          <w:spacing w:val="-7"/>
          <w:sz w:val="22"/>
        </w:rPr>
        <w:t> </w:t>
      </w:r>
      <w:r>
        <w:rPr>
          <w:sz w:val="22"/>
        </w:rPr>
        <w:t>origen</w:t>
      </w:r>
      <w:r>
        <w:rPr>
          <w:spacing w:val="-7"/>
          <w:sz w:val="22"/>
        </w:rPr>
        <w:t> </w:t>
      </w:r>
      <w:r>
        <w:rPr>
          <w:sz w:val="22"/>
        </w:rPr>
        <w:t>en</w:t>
      </w:r>
      <w:r>
        <w:rPr>
          <w:spacing w:val="-7"/>
          <w:sz w:val="22"/>
        </w:rPr>
        <w:t> </w:t>
      </w:r>
      <w:r>
        <w:rPr>
          <w:sz w:val="22"/>
        </w:rPr>
        <w:t>los</w:t>
      </w:r>
      <w:r>
        <w:rPr>
          <w:spacing w:val="-8"/>
          <w:sz w:val="22"/>
        </w:rPr>
        <w:t> </w:t>
      </w:r>
      <w:r>
        <w:rPr>
          <w:sz w:val="22"/>
        </w:rPr>
        <w:t>siguientes</w:t>
      </w:r>
      <w:r>
        <w:rPr>
          <w:spacing w:val="-8"/>
          <w:sz w:val="22"/>
        </w:rPr>
        <w:t> </w:t>
      </w:r>
      <w:r>
        <w:rPr>
          <w:spacing w:val="-2"/>
          <w:sz w:val="22"/>
        </w:rPr>
        <w:t>conceptos:</w:t>
      </w:r>
    </w:p>
    <w:p>
      <w:pPr>
        <w:pStyle w:val="BodyText"/>
        <w:spacing w:before="50"/>
        <w:rPr>
          <w:sz w:val="20"/>
        </w:rPr>
      </w:pPr>
    </w:p>
    <w:tbl>
      <w:tblPr>
        <w:tblW w:w="0" w:type="auto"/>
        <w:jc w:val="left"/>
        <w:tblInd w:w="1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44"/>
        <w:gridCol w:w="1384"/>
        <w:gridCol w:w="1016"/>
      </w:tblGrid>
      <w:tr>
        <w:trPr>
          <w:trHeight w:val="176" w:hRule="atLeast"/>
        </w:trPr>
        <w:tc>
          <w:tcPr>
            <w:tcW w:w="4044" w:type="dxa"/>
          </w:tcPr>
          <w:p>
            <w:pPr>
              <w:pStyle w:val="TableParagraph"/>
              <w:spacing w:line="157" w:lineRule="exact"/>
              <w:ind w:left="1164"/>
              <w:rPr>
                <w:b/>
                <w:sz w:val="16"/>
              </w:rPr>
            </w:pPr>
            <w:r>
              <w:rPr>
                <w:b/>
                <w:sz w:val="16"/>
              </w:rPr>
              <w:t>Diferencias</w:t>
            </w:r>
            <w:r>
              <w:rPr>
                <w:b/>
                <w:spacing w:val="-9"/>
                <w:sz w:val="16"/>
              </w:rPr>
              <w:t> </w:t>
            </w:r>
            <w:r>
              <w:rPr>
                <w:b/>
                <w:spacing w:val="-2"/>
                <w:sz w:val="16"/>
              </w:rPr>
              <w:t>permanentes</w:t>
            </w:r>
          </w:p>
        </w:tc>
        <w:tc>
          <w:tcPr>
            <w:tcW w:w="1384" w:type="dxa"/>
            <w:tcBorders>
              <w:bottom w:val="single" w:sz="8" w:space="0" w:color="000000"/>
            </w:tcBorders>
          </w:tcPr>
          <w:p>
            <w:pPr>
              <w:pStyle w:val="TableParagraph"/>
              <w:spacing w:line="157" w:lineRule="exact"/>
              <w:ind w:left="439"/>
              <w:rPr>
                <w:b/>
                <w:sz w:val="16"/>
              </w:rPr>
            </w:pPr>
            <w:r>
              <w:rPr>
                <w:b/>
                <w:spacing w:val="-4"/>
                <w:sz w:val="16"/>
              </w:rPr>
              <w:t>2025</w:t>
            </w:r>
          </w:p>
        </w:tc>
        <w:tc>
          <w:tcPr>
            <w:tcW w:w="1016" w:type="dxa"/>
            <w:tcBorders>
              <w:bottom w:val="single" w:sz="8" w:space="0" w:color="000000"/>
            </w:tcBorders>
          </w:tcPr>
          <w:p>
            <w:pPr>
              <w:pStyle w:val="TableParagraph"/>
              <w:spacing w:line="157" w:lineRule="exact"/>
              <w:ind w:left="255"/>
              <w:rPr>
                <w:b/>
                <w:sz w:val="16"/>
              </w:rPr>
            </w:pPr>
            <w:r>
              <w:rPr>
                <w:b/>
                <w:spacing w:val="-4"/>
                <w:sz w:val="16"/>
              </w:rPr>
              <w:t>2024</w:t>
            </w:r>
          </w:p>
        </w:tc>
      </w:tr>
      <w:tr>
        <w:trPr>
          <w:trHeight w:val="252" w:hRule="atLeast"/>
        </w:trPr>
        <w:tc>
          <w:tcPr>
            <w:tcW w:w="4044" w:type="dxa"/>
          </w:tcPr>
          <w:p>
            <w:pPr>
              <w:pStyle w:val="TableParagraph"/>
              <w:spacing w:before="43"/>
              <w:ind w:left="50"/>
              <w:rPr>
                <w:sz w:val="16"/>
              </w:rPr>
            </w:pPr>
            <w:r>
              <w:rPr>
                <w:sz w:val="16"/>
              </w:rPr>
              <w:t>Multas</w:t>
            </w:r>
            <w:r>
              <w:rPr>
                <w:spacing w:val="-6"/>
                <w:sz w:val="16"/>
              </w:rPr>
              <w:t> </w:t>
            </w:r>
            <w:r>
              <w:rPr>
                <w:sz w:val="16"/>
              </w:rPr>
              <w:t>y</w:t>
            </w:r>
            <w:r>
              <w:rPr>
                <w:spacing w:val="-6"/>
                <w:sz w:val="16"/>
              </w:rPr>
              <w:t> </w:t>
            </w:r>
            <w:r>
              <w:rPr>
                <w:spacing w:val="-2"/>
                <w:sz w:val="16"/>
              </w:rPr>
              <w:t>sanciones</w:t>
            </w:r>
          </w:p>
        </w:tc>
        <w:tc>
          <w:tcPr>
            <w:tcW w:w="1384" w:type="dxa"/>
            <w:tcBorders>
              <w:top w:val="single" w:sz="8" w:space="0" w:color="000000"/>
            </w:tcBorders>
          </w:tcPr>
          <w:p>
            <w:pPr>
              <w:pStyle w:val="TableParagraph"/>
              <w:rPr>
                <w:sz w:val="18"/>
              </w:rPr>
            </w:pPr>
          </w:p>
        </w:tc>
        <w:tc>
          <w:tcPr>
            <w:tcW w:w="1016" w:type="dxa"/>
            <w:tcBorders>
              <w:top w:val="single" w:sz="8" w:space="0" w:color="000000"/>
            </w:tcBorders>
          </w:tcPr>
          <w:p>
            <w:pPr>
              <w:pStyle w:val="TableParagraph"/>
              <w:rPr>
                <w:sz w:val="18"/>
              </w:rPr>
            </w:pPr>
          </w:p>
        </w:tc>
      </w:tr>
      <w:tr>
        <w:trPr>
          <w:trHeight w:val="201" w:hRule="atLeast"/>
        </w:trPr>
        <w:tc>
          <w:tcPr>
            <w:tcW w:w="4044" w:type="dxa"/>
          </w:tcPr>
          <w:p>
            <w:pPr>
              <w:pStyle w:val="TableParagraph"/>
              <w:spacing w:line="164" w:lineRule="exact" w:before="18"/>
              <w:ind w:left="50"/>
              <w:rPr>
                <w:sz w:val="16"/>
              </w:rPr>
            </w:pPr>
            <w:r>
              <w:rPr>
                <w:sz w:val="16"/>
              </w:rPr>
              <w:t>Gastos</w:t>
            </w:r>
            <w:r>
              <w:rPr>
                <w:spacing w:val="-9"/>
                <w:sz w:val="16"/>
              </w:rPr>
              <w:t> </w:t>
            </w:r>
            <w:r>
              <w:rPr>
                <w:sz w:val="16"/>
              </w:rPr>
              <w:t>no</w:t>
            </w:r>
            <w:r>
              <w:rPr>
                <w:spacing w:val="-7"/>
                <w:sz w:val="16"/>
              </w:rPr>
              <w:t> </w:t>
            </w:r>
            <w:r>
              <w:rPr>
                <w:sz w:val="16"/>
              </w:rPr>
              <w:t>deducibles</w:t>
            </w:r>
            <w:r>
              <w:rPr>
                <w:spacing w:val="-9"/>
                <w:sz w:val="16"/>
              </w:rPr>
              <w:t> </w:t>
            </w:r>
            <w:r>
              <w:rPr>
                <w:sz w:val="16"/>
              </w:rPr>
              <w:t>(intereses</w:t>
            </w:r>
            <w:r>
              <w:rPr>
                <w:spacing w:val="-7"/>
                <w:sz w:val="16"/>
              </w:rPr>
              <w:t> </w:t>
            </w:r>
            <w:r>
              <w:rPr>
                <w:sz w:val="16"/>
              </w:rPr>
              <w:t>préstamos</w:t>
            </w:r>
            <w:r>
              <w:rPr>
                <w:spacing w:val="-8"/>
                <w:sz w:val="16"/>
              </w:rPr>
              <w:t> </w:t>
            </w:r>
            <w:r>
              <w:rPr>
                <w:spacing w:val="-2"/>
                <w:sz w:val="16"/>
              </w:rPr>
              <w:t>participativos)</w:t>
            </w:r>
          </w:p>
        </w:tc>
        <w:tc>
          <w:tcPr>
            <w:tcW w:w="1384" w:type="dxa"/>
            <w:tcBorders>
              <w:bottom w:val="single" w:sz="8" w:space="0" w:color="000000"/>
            </w:tcBorders>
          </w:tcPr>
          <w:p>
            <w:pPr>
              <w:pStyle w:val="TableParagraph"/>
              <w:spacing w:line="164" w:lineRule="exact" w:before="18"/>
              <w:ind w:right="252"/>
              <w:jc w:val="right"/>
              <w:rPr>
                <w:sz w:val="16"/>
              </w:rPr>
            </w:pPr>
            <w:r>
              <w:rPr>
                <w:spacing w:val="-2"/>
                <w:sz w:val="16"/>
              </w:rPr>
              <w:t>97,00</w:t>
            </w:r>
          </w:p>
        </w:tc>
        <w:tc>
          <w:tcPr>
            <w:tcW w:w="1016" w:type="dxa"/>
            <w:tcBorders>
              <w:bottom w:val="single" w:sz="8" w:space="0" w:color="000000"/>
            </w:tcBorders>
          </w:tcPr>
          <w:p>
            <w:pPr>
              <w:pStyle w:val="TableParagraph"/>
              <w:spacing w:line="164" w:lineRule="exact" w:before="18"/>
              <w:ind w:right="68"/>
              <w:jc w:val="right"/>
              <w:rPr>
                <w:sz w:val="16"/>
              </w:rPr>
            </w:pPr>
            <w:r>
              <w:rPr>
                <w:spacing w:val="-4"/>
                <w:sz w:val="16"/>
              </w:rPr>
              <w:t>0,00</w:t>
            </w:r>
          </w:p>
        </w:tc>
      </w:tr>
      <w:tr>
        <w:trPr>
          <w:trHeight w:val="227" w:hRule="atLeast"/>
        </w:trPr>
        <w:tc>
          <w:tcPr>
            <w:tcW w:w="4044" w:type="dxa"/>
          </w:tcPr>
          <w:p>
            <w:pPr>
              <w:pStyle w:val="TableParagraph"/>
              <w:spacing w:line="164" w:lineRule="exact" w:before="43"/>
              <w:ind w:right="18"/>
              <w:jc w:val="center"/>
              <w:rPr>
                <w:b/>
                <w:sz w:val="16"/>
              </w:rPr>
            </w:pPr>
            <w:r>
              <w:rPr>
                <w:b/>
                <w:spacing w:val="-2"/>
                <w:sz w:val="16"/>
              </w:rPr>
              <w:t>Total</w:t>
            </w:r>
          </w:p>
        </w:tc>
        <w:tc>
          <w:tcPr>
            <w:tcW w:w="1384" w:type="dxa"/>
            <w:tcBorders>
              <w:top w:val="single" w:sz="8" w:space="0" w:color="000000"/>
            </w:tcBorders>
          </w:tcPr>
          <w:p>
            <w:pPr>
              <w:pStyle w:val="TableParagraph"/>
              <w:spacing w:line="164" w:lineRule="exact" w:before="43"/>
              <w:ind w:right="252"/>
              <w:jc w:val="right"/>
              <w:rPr>
                <w:b/>
                <w:sz w:val="16"/>
              </w:rPr>
            </w:pPr>
            <w:r>
              <w:rPr>
                <w:b/>
                <w:spacing w:val="-2"/>
                <w:sz w:val="16"/>
              </w:rPr>
              <w:t>97,00</w:t>
            </w:r>
          </w:p>
        </w:tc>
        <w:tc>
          <w:tcPr>
            <w:tcW w:w="1016" w:type="dxa"/>
            <w:tcBorders>
              <w:top w:val="single" w:sz="8" w:space="0" w:color="000000"/>
            </w:tcBorders>
          </w:tcPr>
          <w:p>
            <w:pPr>
              <w:pStyle w:val="TableParagraph"/>
              <w:spacing w:line="164" w:lineRule="exact" w:before="43"/>
              <w:ind w:right="68"/>
              <w:jc w:val="right"/>
              <w:rPr>
                <w:b/>
                <w:sz w:val="16"/>
              </w:rPr>
            </w:pPr>
            <w:r>
              <w:rPr>
                <w:b/>
                <w:spacing w:val="-4"/>
                <w:sz w:val="16"/>
              </w:rPr>
              <w:t>0,00</w:t>
            </w:r>
          </w:p>
        </w:tc>
      </w:tr>
    </w:tbl>
    <w:p>
      <w:pPr>
        <w:pStyle w:val="ListParagraph"/>
        <w:numPr>
          <w:ilvl w:val="0"/>
          <w:numId w:val="12"/>
        </w:numPr>
        <w:tabs>
          <w:tab w:pos="787" w:val="left" w:leader="none"/>
        </w:tabs>
        <w:spacing w:line="240" w:lineRule="auto" w:before="231" w:after="0"/>
        <w:ind w:left="787" w:right="0" w:hanging="359"/>
        <w:jc w:val="left"/>
        <w:rPr>
          <w:sz w:val="22"/>
        </w:rPr>
      </w:pPr>
      <w:r>
        <w:rPr>
          <w:sz w:val="22"/>
        </w:rPr>
        <w:t>No</w:t>
      </w:r>
      <w:r>
        <w:rPr>
          <w:spacing w:val="-6"/>
          <w:sz w:val="22"/>
        </w:rPr>
        <w:t> </w:t>
      </w:r>
      <w:r>
        <w:rPr>
          <w:sz w:val="22"/>
        </w:rPr>
        <w:t>hay</w:t>
      </w:r>
      <w:r>
        <w:rPr>
          <w:spacing w:val="-5"/>
          <w:sz w:val="22"/>
        </w:rPr>
        <w:t> </w:t>
      </w:r>
      <w:r>
        <w:rPr>
          <w:sz w:val="22"/>
        </w:rPr>
        <w:t>diferencias</w:t>
      </w:r>
      <w:r>
        <w:rPr>
          <w:spacing w:val="-7"/>
          <w:sz w:val="22"/>
        </w:rPr>
        <w:t> </w:t>
      </w:r>
      <w:r>
        <w:rPr>
          <w:sz w:val="22"/>
        </w:rPr>
        <w:t>temporarias</w:t>
      </w:r>
      <w:r>
        <w:rPr>
          <w:spacing w:val="-6"/>
          <w:sz w:val="22"/>
        </w:rPr>
        <w:t> </w:t>
      </w:r>
      <w:r>
        <w:rPr>
          <w:sz w:val="22"/>
        </w:rPr>
        <w:t>en</w:t>
      </w:r>
      <w:r>
        <w:rPr>
          <w:spacing w:val="-7"/>
          <w:sz w:val="22"/>
        </w:rPr>
        <w:t> </w:t>
      </w:r>
      <w:r>
        <w:rPr>
          <w:sz w:val="22"/>
        </w:rPr>
        <w:t>el</w:t>
      </w:r>
      <w:r>
        <w:rPr>
          <w:spacing w:val="-5"/>
          <w:sz w:val="22"/>
        </w:rPr>
        <w:t> </w:t>
      </w:r>
      <w:r>
        <w:rPr>
          <w:sz w:val="22"/>
        </w:rPr>
        <w:t>ejercicio</w:t>
      </w:r>
      <w:r>
        <w:rPr>
          <w:spacing w:val="-6"/>
          <w:sz w:val="22"/>
        </w:rPr>
        <w:t> </w:t>
      </w:r>
      <w:r>
        <w:rPr>
          <w:sz w:val="22"/>
        </w:rPr>
        <w:t>2025.</w:t>
      </w:r>
      <w:r>
        <w:rPr>
          <w:spacing w:val="-7"/>
          <w:sz w:val="22"/>
        </w:rPr>
        <w:t> </w:t>
      </w:r>
      <w:r>
        <w:rPr>
          <w:sz w:val="22"/>
        </w:rPr>
        <w:t>Ni</w:t>
      </w:r>
      <w:r>
        <w:rPr>
          <w:spacing w:val="-6"/>
          <w:sz w:val="22"/>
        </w:rPr>
        <w:t> </w:t>
      </w:r>
      <w:r>
        <w:rPr>
          <w:sz w:val="22"/>
        </w:rPr>
        <w:t>tampoco</w:t>
      </w:r>
      <w:r>
        <w:rPr>
          <w:spacing w:val="-6"/>
          <w:sz w:val="22"/>
        </w:rPr>
        <w:t> </w:t>
      </w:r>
      <w:r>
        <w:rPr>
          <w:sz w:val="22"/>
        </w:rPr>
        <w:t>las</w:t>
      </w:r>
      <w:r>
        <w:rPr>
          <w:spacing w:val="-7"/>
          <w:sz w:val="22"/>
        </w:rPr>
        <w:t> </w:t>
      </w:r>
      <w:r>
        <w:rPr>
          <w:sz w:val="22"/>
        </w:rPr>
        <w:t>hubo</w:t>
      </w:r>
      <w:r>
        <w:rPr>
          <w:spacing w:val="-6"/>
          <w:sz w:val="22"/>
        </w:rPr>
        <w:t> </w:t>
      </w:r>
      <w:r>
        <w:rPr>
          <w:sz w:val="22"/>
        </w:rPr>
        <w:t>en</w:t>
      </w:r>
      <w:r>
        <w:rPr>
          <w:spacing w:val="-6"/>
          <w:sz w:val="22"/>
        </w:rPr>
        <w:t> </w:t>
      </w:r>
      <w:r>
        <w:rPr>
          <w:sz w:val="22"/>
        </w:rPr>
        <w:t>el</w:t>
      </w:r>
      <w:r>
        <w:rPr>
          <w:spacing w:val="-6"/>
          <w:sz w:val="22"/>
        </w:rPr>
        <w:t> </w:t>
      </w:r>
      <w:r>
        <w:rPr>
          <w:sz w:val="22"/>
        </w:rPr>
        <w:t>ejercicio</w:t>
      </w:r>
      <w:r>
        <w:rPr>
          <w:spacing w:val="-5"/>
          <w:sz w:val="22"/>
        </w:rPr>
        <w:t> </w:t>
      </w:r>
      <w:r>
        <w:rPr>
          <w:spacing w:val="-2"/>
          <w:sz w:val="22"/>
        </w:rPr>
        <w:t>2024.</w:t>
      </w:r>
    </w:p>
    <w:p>
      <w:pPr>
        <w:pStyle w:val="ListParagraph"/>
        <w:numPr>
          <w:ilvl w:val="0"/>
          <w:numId w:val="12"/>
        </w:numPr>
        <w:tabs>
          <w:tab w:pos="787" w:val="left" w:leader="none"/>
        </w:tabs>
        <w:spacing w:line="240" w:lineRule="auto" w:before="231" w:after="0"/>
        <w:ind w:left="787" w:right="0" w:hanging="359"/>
        <w:jc w:val="left"/>
        <w:rPr>
          <w:sz w:val="22"/>
        </w:rPr>
      </w:pPr>
      <w:r>
        <w:rPr>
          <w:sz w:val="22"/>
        </w:rPr>
        <w:t>La</w:t>
      </w:r>
      <w:r>
        <w:rPr>
          <w:spacing w:val="-6"/>
          <w:sz w:val="22"/>
        </w:rPr>
        <w:t> </w:t>
      </w:r>
      <w:r>
        <w:rPr>
          <w:sz w:val="22"/>
        </w:rPr>
        <w:t>Sociedad</w:t>
      </w:r>
      <w:r>
        <w:rPr>
          <w:spacing w:val="-4"/>
          <w:sz w:val="22"/>
        </w:rPr>
        <w:t> </w:t>
      </w:r>
      <w:r>
        <w:rPr>
          <w:sz w:val="22"/>
        </w:rPr>
        <w:t>no</w:t>
      </w:r>
      <w:r>
        <w:rPr>
          <w:spacing w:val="-6"/>
          <w:sz w:val="22"/>
        </w:rPr>
        <w:t> </w:t>
      </w:r>
      <w:r>
        <w:rPr>
          <w:sz w:val="22"/>
        </w:rPr>
        <w:t>tiene</w:t>
      </w:r>
      <w:r>
        <w:rPr>
          <w:spacing w:val="-6"/>
          <w:sz w:val="22"/>
        </w:rPr>
        <w:t> </w:t>
      </w:r>
      <w:r>
        <w:rPr>
          <w:sz w:val="22"/>
        </w:rPr>
        <w:t>pérdidas</w:t>
      </w:r>
      <w:r>
        <w:rPr>
          <w:spacing w:val="-6"/>
          <w:sz w:val="22"/>
        </w:rPr>
        <w:t> </w:t>
      </w:r>
      <w:r>
        <w:rPr>
          <w:sz w:val="22"/>
        </w:rPr>
        <w:t>a</w:t>
      </w:r>
      <w:r>
        <w:rPr>
          <w:spacing w:val="-6"/>
          <w:sz w:val="22"/>
        </w:rPr>
        <w:t> </w:t>
      </w:r>
      <w:r>
        <w:rPr>
          <w:sz w:val="22"/>
        </w:rPr>
        <w:t>compensar</w:t>
      </w:r>
      <w:r>
        <w:rPr>
          <w:spacing w:val="-6"/>
          <w:sz w:val="22"/>
        </w:rPr>
        <w:t> </w:t>
      </w:r>
      <w:r>
        <w:rPr>
          <w:sz w:val="22"/>
        </w:rPr>
        <w:t>de</w:t>
      </w:r>
      <w:r>
        <w:rPr>
          <w:spacing w:val="-6"/>
          <w:sz w:val="22"/>
        </w:rPr>
        <w:t> </w:t>
      </w:r>
      <w:r>
        <w:rPr>
          <w:sz w:val="22"/>
        </w:rPr>
        <w:t>ejercicios</w:t>
      </w:r>
      <w:r>
        <w:rPr>
          <w:spacing w:val="-6"/>
          <w:sz w:val="22"/>
        </w:rPr>
        <w:t> </w:t>
      </w:r>
      <w:r>
        <w:rPr>
          <w:spacing w:val="-2"/>
          <w:sz w:val="22"/>
        </w:rPr>
        <w:t>anteriores.</w:t>
      </w:r>
    </w:p>
    <w:p>
      <w:pPr>
        <w:pStyle w:val="ListParagraph"/>
        <w:numPr>
          <w:ilvl w:val="0"/>
          <w:numId w:val="12"/>
        </w:numPr>
        <w:tabs>
          <w:tab w:pos="788" w:val="left" w:leader="none"/>
        </w:tabs>
        <w:spacing w:line="240" w:lineRule="auto" w:before="229" w:after="0"/>
        <w:ind w:left="788" w:right="424" w:hanging="360"/>
        <w:jc w:val="both"/>
        <w:rPr>
          <w:sz w:val="22"/>
        </w:rPr>
      </w:pPr>
      <w:r>
        <w:rPr>
          <w:sz w:val="22"/>
        </w:rPr>
        <w:t>La Sociedad constituirá por este importe la reserva de capitalización que tendrá carácter indisponible para los próximos 3 años, tal y como se expresa en el art 25 de la Ley 27/2014 del Impuesto sobre Sociedades.</w:t>
      </w:r>
    </w:p>
    <w:p>
      <w:pPr>
        <w:pStyle w:val="ListParagraph"/>
        <w:numPr>
          <w:ilvl w:val="0"/>
          <w:numId w:val="12"/>
        </w:numPr>
        <w:tabs>
          <w:tab w:pos="788" w:val="left" w:leader="none"/>
        </w:tabs>
        <w:spacing w:line="240" w:lineRule="auto" w:before="230" w:after="0"/>
        <w:ind w:left="788" w:right="421" w:hanging="360"/>
        <w:jc w:val="both"/>
        <w:rPr>
          <w:sz w:val="22"/>
        </w:rPr>
      </w:pPr>
      <w:r>
        <w:rPr>
          <w:sz w:val="22"/>
        </w:rPr>
        <w:t>La</w:t>
      </w:r>
      <w:r>
        <w:rPr>
          <w:spacing w:val="-2"/>
          <w:sz w:val="22"/>
        </w:rPr>
        <w:t> </w:t>
      </w:r>
      <w:r>
        <w:rPr>
          <w:sz w:val="22"/>
        </w:rPr>
        <w:t>Sociedad</w:t>
      </w:r>
      <w:r>
        <w:rPr>
          <w:spacing w:val="-2"/>
          <w:sz w:val="22"/>
        </w:rPr>
        <w:t> </w:t>
      </w:r>
      <w:r>
        <w:rPr>
          <w:sz w:val="22"/>
        </w:rPr>
        <w:t>no</w:t>
      </w:r>
      <w:r>
        <w:rPr>
          <w:spacing w:val="-1"/>
          <w:sz w:val="22"/>
        </w:rPr>
        <w:t> </w:t>
      </w:r>
      <w:r>
        <w:rPr>
          <w:sz w:val="22"/>
        </w:rPr>
        <w:t>aplicó</w:t>
      </w:r>
      <w:r>
        <w:rPr>
          <w:spacing w:val="-2"/>
          <w:sz w:val="22"/>
        </w:rPr>
        <w:t> </w:t>
      </w:r>
      <w:r>
        <w:rPr>
          <w:sz w:val="22"/>
        </w:rPr>
        <w:t>incentivos</w:t>
      </w:r>
      <w:r>
        <w:rPr>
          <w:spacing w:val="-2"/>
          <w:sz w:val="22"/>
        </w:rPr>
        <w:t> </w:t>
      </w:r>
      <w:r>
        <w:rPr>
          <w:sz w:val="22"/>
        </w:rPr>
        <w:t>fiscales</w:t>
      </w:r>
      <w:r>
        <w:rPr>
          <w:spacing w:val="-2"/>
          <w:sz w:val="22"/>
        </w:rPr>
        <w:t> </w:t>
      </w:r>
      <w:r>
        <w:rPr>
          <w:sz w:val="22"/>
        </w:rPr>
        <w:t>por</w:t>
      </w:r>
      <w:r>
        <w:rPr>
          <w:spacing w:val="-2"/>
          <w:sz w:val="22"/>
        </w:rPr>
        <w:t> </w:t>
      </w:r>
      <w:r>
        <w:rPr>
          <w:sz w:val="22"/>
        </w:rPr>
        <w:t>este</w:t>
      </w:r>
      <w:r>
        <w:rPr>
          <w:spacing w:val="-3"/>
          <w:sz w:val="22"/>
        </w:rPr>
        <w:t> </w:t>
      </w:r>
      <w:r>
        <w:rPr>
          <w:sz w:val="22"/>
        </w:rPr>
        <w:t>concepto durante</w:t>
      </w:r>
      <w:r>
        <w:rPr>
          <w:spacing w:val="-2"/>
          <w:sz w:val="22"/>
        </w:rPr>
        <w:t> </w:t>
      </w:r>
      <w:r>
        <w:rPr>
          <w:sz w:val="22"/>
        </w:rPr>
        <w:t>el</w:t>
      </w:r>
      <w:r>
        <w:rPr>
          <w:spacing w:val="-2"/>
          <w:sz w:val="22"/>
        </w:rPr>
        <w:t> </w:t>
      </w:r>
      <w:r>
        <w:rPr>
          <w:sz w:val="22"/>
        </w:rPr>
        <w:t>ejercicio</w:t>
      </w:r>
      <w:r>
        <w:rPr>
          <w:spacing w:val="-2"/>
          <w:sz w:val="22"/>
        </w:rPr>
        <w:t> </w:t>
      </w:r>
      <w:r>
        <w:rPr>
          <w:sz w:val="22"/>
        </w:rPr>
        <w:t>2025.</w:t>
      </w:r>
      <w:r>
        <w:rPr>
          <w:spacing w:val="-2"/>
          <w:sz w:val="22"/>
        </w:rPr>
        <w:t> </w:t>
      </w:r>
      <w:r>
        <w:rPr>
          <w:sz w:val="22"/>
        </w:rPr>
        <w:t>Tampoco se aplicaron para el ejercicio 2024.</w:t>
      </w:r>
    </w:p>
    <w:p>
      <w:pPr>
        <w:pStyle w:val="ListParagraph"/>
        <w:numPr>
          <w:ilvl w:val="0"/>
          <w:numId w:val="12"/>
        </w:numPr>
        <w:tabs>
          <w:tab w:pos="788" w:val="left" w:leader="none"/>
        </w:tabs>
        <w:spacing w:line="240" w:lineRule="auto" w:before="231" w:after="0"/>
        <w:ind w:left="788" w:right="423" w:hanging="360"/>
        <w:jc w:val="both"/>
        <w:rPr>
          <w:sz w:val="22"/>
        </w:rPr>
      </w:pPr>
      <w:r>
        <w:rPr>
          <w:sz w:val="22"/>
        </w:rPr>
        <w:t>La Sociedad no aplicó deducciones durante el ejercicio 2025. Tampoco se aplicaron para el ejercicio 2024.</w:t>
      </w:r>
    </w:p>
    <w:p>
      <w:pPr>
        <w:pStyle w:val="BodyText"/>
        <w:spacing w:before="230"/>
        <w:ind w:left="428" w:right="425"/>
        <w:jc w:val="both"/>
      </w:pPr>
      <w:r>
        <w:rPr/>
        <w:t>La Sociedad ha aplicado un tipo de gravamen reducido por tramos de acuerdo al art. 29 de la Ley 27/2014 del Impuesto de Sociedades para el ejercicio 2025. En el ejercicio 2024 aplico el tipo reducido del 23%.</w:t>
      </w:r>
    </w:p>
    <w:p>
      <w:pPr>
        <w:pStyle w:val="BodyText"/>
        <w:spacing w:before="230"/>
        <w:ind w:left="428"/>
        <w:jc w:val="both"/>
      </w:pPr>
      <w:r>
        <w:rPr/>
        <w:t>El</w:t>
      </w:r>
      <w:r>
        <w:rPr>
          <w:spacing w:val="-6"/>
        </w:rPr>
        <w:t> </w:t>
      </w:r>
      <w:r>
        <w:rPr/>
        <w:t>impuesto</w:t>
      </w:r>
      <w:r>
        <w:rPr>
          <w:spacing w:val="-6"/>
        </w:rPr>
        <w:t> </w:t>
      </w:r>
      <w:r>
        <w:rPr/>
        <w:t>sobre</w:t>
      </w:r>
      <w:r>
        <w:rPr>
          <w:spacing w:val="-7"/>
        </w:rPr>
        <w:t> </w:t>
      </w:r>
      <w:r>
        <w:rPr/>
        <w:t>beneficios</w:t>
      </w:r>
      <w:r>
        <w:rPr>
          <w:spacing w:val="-6"/>
        </w:rPr>
        <w:t> </w:t>
      </w:r>
      <w:r>
        <w:rPr/>
        <w:t>a</w:t>
      </w:r>
      <w:r>
        <w:rPr>
          <w:spacing w:val="-7"/>
        </w:rPr>
        <w:t> </w:t>
      </w:r>
      <w:r>
        <w:rPr/>
        <w:t>pagar</w:t>
      </w:r>
      <w:r>
        <w:rPr>
          <w:spacing w:val="-6"/>
        </w:rPr>
        <w:t> </w:t>
      </w:r>
      <w:r>
        <w:rPr/>
        <w:t>tiene</w:t>
      </w:r>
      <w:r>
        <w:rPr>
          <w:spacing w:val="-6"/>
        </w:rPr>
        <w:t> </w:t>
      </w:r>
      <w:r>
        <w:rPr/>
        <w:t>esta</w:t>
      </w:r>
      <w:r>
        <w:rPr>
          <w:spacing w:val="-7"/>
        </w:rPr>
        <w:t> </w:t>
      </w:r>
      <w:r>
        <w:rPr>
          <w:spacing w:val="-2"/>
        </w:rPr>
        <w:t>composición:</w:t>
      </w:r>
    </w:p>
    <w:p>
      <w:pPr>
        <w:pStyle w:val="BodyText"/>
        <w:spacing w:before="50"/>
        <w:rPr>
          <w:sz w:val="20"/>
        </w:rPr>
      </w:pPr>
    </w:p>
    <w:tbl>
      <w:tblPr>
        <w:tblW w:w="0" w:type="auto"/>
        <w:jc w:val="left"/>
        <w:tblInd w:w="2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67"/>
        <w:gridCol w:w="1384"/>
        <w:gridCol w:w="1016"/>
      </w:tblGrid>
      <w:tr>
        <w:trPr>
          <w:trHeight w:val="176" w:hRule="atLeast"/>
        </w:trPr>
        <w:tc>
          <w:tcPr>
            <w:tcW w:w="2167" w:type="dxa"/>
          </w:tcPr>
          <w:p>
            <w:pPr>
              <w:pStyle w:val="TableParagraph"/>
              <w:spacing w:line="157" w:lineRule="exact"/>
              <w:ind w:right="201"/>
              <w:jc w:val="right"/>
              <w:rPr>
                <w:b/>
                <w:sz w:val="16"/>
              </w:rPr>
            </w:pPr>
            <w:r>
              <w:rPr>
                <w:b/>
                <w:sz w:val="16"/>
              </w:rPr>
              <w:t>Impuesto</w:t>
            </w:r>
            <w:r>
              <w:rPr>
                <w:b/>
                <w:spacing w:val="-6"/>
                <w:sz w:val="16"/>
              </w:rPr>
              <w:t> </w:t>
            </w:r>
            <w:r>
              <w:rPr>
                <w:b/>
                <w:sz w:val="16"/>
              </w:rPr>
              <w:t>sobre</w:t>
            </w:r>
            <w:r>
              <w:rPr>
                <w:b/>
                <w:spacing w:val="-6"/>
                <w:sz w:val="16"/>
              </w:rPr>
              <w:t> </w:t>
            </w:r>
            <w:r>
              <w:rPr>
                <w:b/>
                <w:spacing w:val="-2"/>
                <w:sz w:val="16"/>
              </w:rPr>
              <w:t>Beneficios</w:t>
            </w:r>
          </w:p>
        </w:tc>
        <w:tc>
          <w:tcPr>
            <w:tcW w:w="1384" w:type="dxa"/>
            <w:tcBorders>
              <w:bottom w:val="single" w:sz="8" w:space="0" w:color="000000"/>
            </w:tcBorders>
          </w:tcPr>
          <w:p>
            <w:pPr>
              <w:pStyle w:val="TableParagraph"/>
              <w:spacing w:line="157" w:lineRule="exact"/>
              <w:ind w:left="439"/>
              <w:rPr>
                <w:b/>
                <w:sz w:val="16"/>
              </w:rPr>
            </w:pPr>
            <w:r>
              <w:rPr>
                <w:b/>
                <w:spacing w:val="-4"/>
                <w:sz w:val="16"/>
              </w:rPr>
              <w:t>2025</w:t>
            </w:r>
          </w:p>
        </w:tc>
        <w:tc>
          <w:tcPr>
            <w:tcW w:w="1016" w:type="dxa"/>
            <w:tcBorders>
              <w:bottom w:val="single" w:sz="8" w:space="0" w:color="000000"/>
            </w:tcBorders>
          </w:tcPr>
          <w:p>
            <w:pPr>
              <w:pStyle w:val="TableParagraph"/>
              <w:spacing w:line="157" w:lineRule="exact"/>
              <w:ind w:left="255"/>
              <w:rPr>
                <w:b/>
                <w:sz w:val="16"/>
              </w:rPr>
            </w:pPr>
            <w:r>
              <w:rPr>
                <w:b/>
                <w:spacing w:val="-4"/>
                <w:sz w:val="16"/>
              </w:rPr>
              <w:t>2024</w:t>
            </w:r>
          </w:p>
        </w:tc>
      </w:tr>
      <w:tr>
        <w:trPr>
          <w:trHeight w:val="251" w:hRule="atLeast"/>
        </w:trPr>
        <w:tc>
          <w:tcPr>
            <w:tcW w:w="2167" w:type="dxa"/>
          </w:tcPr>
          <w:p>
            <w:pPr>
              <w:pStyle w:val="TableParagraph"/>
              <w:spacing w:before="42"/>
              <w:ind w:right="193"/>
              <w:jc w:val="right"/>
              <w:rPr>
                <w:sz w:val="16"/>
              </w:rPr>
            </w:pPr>
            <w:r>
              <w:rPr>
                <w:sz w:val="16"/>
              </w:rPr>
              <w:t>Gastos</w:t>
            </w:r>
            <w:r>
              <w:rPr>
                <w:spacing w:val="-6"/>
                <w:sz w:val="16"/>
              </w:rPr>
              <w:t> </w:t>
            </w:r>
            <w:r>
              <w:rPr>
                <w:sz w:val="16"/>
              </w:rPr>
              <w:t>por</w:t>
            </w:r>
            <w:r>
              <w:rPr>
                <w:spacing w:val="-5"/>
                <w:sz w:val="16"/>
              </w:rPr>
              <w:t> </w:t>
            </w:r>
            <w:r>
              <w:rPr>
                <w:sz w:val="16"/>
              </w:rPr>
              <w:t>impuesto</w:t>
            </w:r>
            <w:r>
              <w:rPr>
                <w:spacing w:val="-5"/>
                <w:sz w:val="16"/>
              </w:rPr>
              <w:t> </w:t>
            </w:r>
            <w:r>
              <w:rPr>
                <w:spacing w:val="-2"/>
                <w:sz w:val="16"/>
              </w:rPr>
              <w:t>corriente</w:t>
            </w:r>
          </w:p>
        </w:tc>
        <w:tc>
          <w:tcPr>
            <w:tcW w:w="1384" w:type="dxa"/>
            <w:tcBorders>
              <w:top w:val="single" w:sz="8" w:space="0" w:color="000000"/>
            </w:tcBorders>
          </w:tcPr>
          <w:p>
            <w:pPr>
              <w:pStyle w:val="TableParagraph"/>
              <w:ind w:right="252"/>
              <w:jc w:val="right"/>
              <w:rPr>
                <w:sz w:val="16"/>
              </w:rPr>
            </w:pPr>
            <w:r>
              <w:rPr>
                <w:spacing w:val="-2"/>
                <w:sz w:val="16"/>
              </w:rPr>
              <w:t>16.037,98</w:t>
            </w:r>
          </w:p>
        </w:tc>
        <w:tc>
          <w:tcPr>
            <w:tcW w:w="1016" w:type="dxa"/>
            <w:tcBorders>
              <w:top w:val="single" w:sz="8" w:space="0" w:color="000000"/>
            </w:tcBorders>
          </w:tcPr>
          <w:p>
            <w:pPr>
              <w:pStyle w:val="TableParagraph"/>
              <w:ind w:right="68"/>
              <w:jc w:val="right"/>
              <w:rPr>
                <w:sz w:val="16"/>
              </w:rPr>
            </w:pPr>
            <w:r>
              <w:rPr>
                <w:spacing w:val="-2"/>
                <w:sz w:val="16"/>
              </w:rPr>
              <w:t>580,18</w:t>
            </w:r>
          </w:p>
        </w:tc>
      </w:tr>
      <w:tr>
        <w:trPr>
          <w:trHeight w:val="202" w:hRule="atLeast"/>
        </w:trPr>
        <w:tc>
          <w:tcPr>
            <w:tcW w:w="2167" w:type="dxa"/>
          </w:tcPr>
          <w:p>
            <w:pPr>
              <w:pStyle w:val="TableParagraph"/>
              <w:spacing w:line="164" w:lineRule="exact" w:before="18"/>
              <w:ind w:right="255"/>
              <w:jc w:val="right"/>
              <w:rPr>
                <w:sz w:val="16"/>
              </w:rPr>
            </w:pPr>
            <w:r>
              <w:rPr>
                <w:sz w:val="16"/>
              </w:rPr>
              <w:t>Gastos</w:t>
            </w:r>
            <w:r>
              <w:rPr>
                <w:spacing w:val="-6"/>
                <w:sz w:val="16"/>
              </w:rPr>
              <w:t> </w:t>
            </w:r>
            <w:r>
              <w:rPr>
                <w:sz w:val="16"/>
              </w:rPr>
              <w:t>por</w:t>
            </w:r>
            <w:r>
              <w:rPr>
                <w:spacing w:val="-5"/>
                <w:sz w:val="16"/>
              </w:rPr>
              <w:t> </w:t>
            </w:r>
            <w:r>
              <w:rPr>
                <w:sz w:val="16"/>
              </w:rPr>
              <w:t>impuesto</w:t>
            </w:r>
            <w:r>
              <w:rPr>
                <w:spacing w:val="-5"/>
                <w:sz w:val="16"/>
              </w:rPr>
              <w:t> </w:t>
            </w:r>
            <w:r>
              <w:rPr>
                <w:spacing w:val="-2"/>
                <w:sz w:val="16"/>
              </w:rPr>
              <w:t>diferido</w:t>
            </w:r>
          </w:p>
        </w:tc>
        <w:tc>
          <w:tcPr>
            <w:tcW w:w="1384" w:type="dxa"/>
            <w:tcBorders>
              <w:bottom w:val="single" w:sz="8" w:space="0" w:color="000000"/>
            </w:tcBorders>
          </w:tcPr>
          <w:p>
            <w:pPr>
              <w:pStyle w:val="TableParagraph"/>
              <w:rPr>
                <w:sz w:val="14"/>
              </w:rPr>
            </w:pPr>
          </w:p>
        </w:tc>
        <w:tc>
          <w:tcPr>
            <w:tcW w:w="1016" w:type="dxa"/>
            <w:tcBorders>
              <w:bottom w:val="single" w:sz="8" w:space="0" w:color="000000"/>
            </w:tcBorders>
          </w:tcPr>
          <w:p>
            <w:pPr>
              <w:pStyle w:val="TableParagraph"/>
              <w:rPr>
                <w:sz w:val="14"/>
              </w:rPr>
            </w:pPr>
          </w:p>
        </w:tc>
      </w:tr>
      <w:tr>
        <w:trPr>
          <w:trHeight w:val="226" w:hRule="atLeast"/>
        </w:trPr>
        <w:tc>
          <w:tcPr>
            <w:tcW w:w="2167" w:type="dxa"/>
          </w:tcPr>
          <w:p>
            <w:pPr>
              <w:pStyle w:val="TableParagraph"/>
              <w:spacing w:line="164" w:lineRule="exact" w:before="42"/>
              <w:ind w:right="20"/>
              <w:jc w:val="center"/>
              <w:rPr>
                <w:b/>
                <w:sz w:val="16"/>
              </w:rPr>
            </w:pPr>
            <w:r>
              <w:rPr>
                <w:b/>
                <w:spacing w:val="-2"/>
                <w:sz w:val="16"/>
              </w:rPr>
              <w:t>Total</w:t>
            </w:r>
          </w:p>
        </w:tc>
        <w:tc>
          <w:tcPr>
            <w:tcW w:w="1384" w:type="dxa"/>
            <w:tcBorders>
              <w:top w:val="single" w:sz="8" w:space="0" w:color="000000"/>
            </w:tcBorders>
          </w:tcPr>
          <w:p>
            <w:pPr>
              <w:pStyle w:val="TableParagraph"/>
              <w:ind w:right="252"/>
              <w:jc w:val="right"/>
              <w:rPr>
                <w:b/>
                <w:sz w:val="16"/>
              </w:rPr>
            </w:pPr>
            <w:r>
              <w:rPr>
                <w:b/>
                <w:spacing w:val="-2"/>
                <w:sz w:val="16"/>
              </w:rPr>
              <w:t>16.037,98</w:t>
            </w:r>
          </w:p>
        </w:tc>
        <w:tc>
          <w:tcPr>
            <w:tcW w:w="1016" w:type="dxa"/>
            <w:tcBorders>
              <w:top w:val="single" w:sz="8" w:space="0" w:color="000000"/>
            </w:tcBorders>
          </w:tcPr>
          <w:p>
            <w:pPr>
              <w:pStyle w:val="TableParagraph"/>
              <w:ind w:right="68"/>
              <w:jc w:val="right"/>
              <w:rPr>
                <w:b/>
                <w:sz w:val="16"/>
              </w:rPr>
            </w:pPr>
            <w:r>
              <w:rPr>
                <w:b/>
                <w:spacing w:val="-2"/>
                <w:sz w:val="16"/>
              </w:rPr>
              <w:t>580,18</w:t>
            </w:r>
          </w:p>
        </w:tc>
      </w:tr>
    </w:tbl>
    <w:p>
      <w:pPr>
        <w:pStyle w:val="BodyText"/>
        <w:spacing w:before="2"/>
      </w:pPr>
    </w:p>
    <w:p>
      <w:pPr>
        <w:pStyle w:val="BodyText"/>
        <w:ind w:left="428" w:right="418"/>
        <w:jc w:val="both"/>
      </w:pPr>
      <w:r>
        <w:rPr/>
        <w:t>Según establece la legislación vigente, los impuestos no pueden considerarse definitivamente liquidados hasta que las declaraciones presentadas hayan sido inspeccionadas por las autoridades fiscales o haya transcurrido el plazo de prescripción de cuatro años. Al cierre del ejercicio 2025 la Sociedad</w:t>
      </w:r>
      <w:r>
        <w:rPr>
          <w:spacing w:val="-1"/>
        </w:rPr>
        <w:t> </w:t>
      </w:r>
      <w:r>
        <w:rPr/>
        <w:t>tiene</w:t>
      </w:r>
      <w:r>
        <w:rPr>
          <w:spacing w:val="-2"/>
        </w:rPr>
        <w:t> </w:t>
      </w:r>
      <w:r>
        <w:rPr/>
        <w:t>abiertos a</w:t>
      </w:r>
      <w:r>
        <w:rPr>
          <w:spacing w:val="-2"/>
        </w:rPr>
        <w:t> </w:t>
      </w:r>
      <w:r>
        <w:rPr/>
        <w:t>inspección</w:t>
      </w:r>
      <w:r>
        <w:rPr>
          <w:spacing w:val="-2"/>
        </w:rPr>
        <w:t> </w:t>
      </w:r>
      <w:r>
        <w:rPr/>
        <w:t>los</w:t>
      </w:r>
      <w:r>
        <w:rPr>
          <w:spacing w:val="-2"/>
        </w:rPr>
        <w:t> </w:t>
      </w:r>
      <w:r>
        <w:rPr/>
        <w:t>ejercicios</w:t>
      </w:r>
      <w:r>
        <w:rPr>
          <w:spacing w:val="-2"/>
        </w:rPr>
        <w:t> </w:t>
      </w:r>
      <w:r>
        <w:rPr/>
        <w:t>2021 y</w:t>
      </w:r>
      <w:r>
        <w:rPr>
          <w:spacing w:val="-1"/>
        </w:rPr>
        <w:t> </w:t>
      </w:r>
      <w:r>
        <w:rPr/>
        <w:t>siguientes</w:t>
      </w:r>
      <w:r>
        <w:rPr>
          <w:spacing w:val="-1"/>
        </w:rPr>
        <w:t> </w:t>
      </w:r>
      <w:r>
        <w:rPr/>
        <w:t>del Impuesto</w:t>
      </w:r>
      <w:r>
        <w:rPr>
          <w:spacing w:val="-2"/>
        </w:rPr>
        <w:t> </w:t>
      </w:r>
      <w:r>
        <w:rPr/>
        <w:t>sobre Sociedades y los ejercicios 2022 y siguientes para los demás impuestos que le son de aplicación. Se considera que se han practicado adecuadamente las liquidaciones de los mencionados impuestos, por lo que, aun en el caso de que surgieran discrepancias en la interpretación de la normativa vigente por el tratamiento fiscal otorgado a las operaciones, los eventuales pasivos resultantes, en caso de materializarse, no afectarían de manera significativa a las cuentas anuales abreviadas adjuntas.</w:t>
      </w:r>
    </w:p>
    <w:p>
      <w:pPr>
        <w:pStyle w:val="BodyText"/>
      </w:pPr>
    </w:p>
    <w:p>
      <w:pPr>
        <w:pStyle w:val="BodyText"/>
        <w:spacing w:before="77"/>
      </w:pPr>
    </w:p>
    <w:p>
      <w:pPr>
        <w:pStyle w:val="Heading1"/>
        <w:numPr>
          <w:ilvl w:val="0"/>
          <w:numId w:val="11"/>
        </w:numPr>
        <w:tabs>
          <w:tab w:pos="718" w:val="left" w:leader="none"/>
        </w:tabs>
        <w:spacing w:line="240" w:lineRule="auto" w:before="0" w:after="0"/>
        <w:ind w:left="718" w:right="0" w:hanging="358"/>
        <w:jc w:val="left"/>
      </w:pPr>
      <w:r>
        <w:rPr/>
        <w:t>Información</w:t>
      </w:r>
      <w:r>
        <w:rPr>
          <w:spacing w:val="-14"/>
        </w:rPr>
        <w:t> </w:t>
      </w:r>
      <w:r>
        <w:rPr/>
        <w:t>sobre</w:t>
      </w:r>
      <w:r>
        <w:rPr>
          <w:spacing w:val="-13"/>
        </w:rPr>
        <w:t> </w:t>
      </w:r>
      <w:r>
        <w:rPr/>
        <w:t>el</w:t>
      </w:r>
      <w:r>
        <w:rPr>
          <w:spacing w:val="-13"/>
        </w:rPr>
        <w:t> </w:t>
      </w:r>
      <w:r>
        <w:rPr/>
        <w:t>medio</w:t>
      </w:r>
      <w:r>
        <w:rPr>
          <w:spacing w:val="-14"/>
        </w:rPr>
        <w:t> </w:t>
      </w:r>
      <w:r>
        <w:rPr>
          <w:spacing w:val="-2"/>
        </w:rPr>
        <w:t>ambiente</w:t>
      </w:r>
    </w:p>
    <w:p>
      <w:pPr>
        <w:pStyle w:val="BodyText"/>
        <w:spacing w:before="252"/>
        <w:ind w:left="428" w:right="416"/>
        <w:jc w:val="both"/>
      </w:pPr>
      <w:r>
        <w:rPr/>
        <w:t>La</w:t>
      </w:r>
      <w:r>
        <w:rPr>
          <w:spacing w:val="-10"/>
        </w:rPr>
        <w:t> </w:t>
      </w:r>
      <w:r>
        <w:rPr/>
        <w:t>Sociedad</w:t>
      </w:r>
      <w:r>
        <w:rPr>
          <w:spacing w:val="-7"/>
        </w:rPr>
        <w:t> </w:t>
      </w:r>
      <w:r>
        <w:rPr/>
        <w:t>no</w:t>
      </w:r>
      <w:r>
        <w:rPr>
          <w:spacing w:val="-9"/>
        </w:rPr>
        <w:t> </w:t>
      </w:r>
      <w:r>
        <w:rPr/>
        <w:t>posee</w:t>
      </w:r>
      <w:r>
        <w:rPr>
          <w:spacing w:val="-10"/>
        </w:rPr>
        <w:t> </w:t>
      </w:r>
      <w:r>
        <w:rPr/>
        <w:t>activos</w:t>
      </w:r>
      <w:r>
        <w:rPr>
          <w:spacing w:val="-9"/>
        </w:rPr>
        <w:t> </w:t>
      </w:r>
      <w:r>
        <w:rPr/>
        <w:t>incluidos</w:t>
      </w:r>
      <w:r>
        <w:rPr>
          <w:spacing w:val="-9"/>
        </w:rPr>
        <w:t> </w:t>
      </w:r>
      <w:r>
        <w:rPr/>
        <w:t>en</w:t>
      </w:r>
      <w:r>
        <w:rPr>
          <w:spacing w:val="-9"/>
        </w:rPr>
        <w:t> </w:t>
      </w:r>
      <w:r>
        <w:rPr/>
        <w:t>el</w:t>
      </w:r>
      <w:r>
        <w:rPr>
          <w:spacing w:val="-8"/>
        </w:rPr>
        <w:t> </w:t>
      </w:r>
      <w:r>
        <w:rPr/>
        <w:t>inmovilizado</w:t>
      </w:r>
      <w:r>
        <w:rPr>
          <w:spacing w:val="-7"/>
        </w:rPr>
        <w:t> </w:t>
      </w:r>
      <w:r>
        <w:rPr/>
        <w:t>material</w:t>
      </w:r>
      <w:r>
        <w:rPr>
          <w:spacing w:val="-7"/>
        </w:rPr>
        <w:t> </w:t>
      </w:r>
      <w:r>
        <w:rPr/>
        <w:t>destinados</w:t>
      </w:r>
      <w:r>
        <w:rPr>
          <w:spacing w:val="-7"/>
        </w:rPr>
        <w:t> </w:t>
      </w:r>
      <w:r>
        <w:rPr/>
        <w:t>a</w:t>
      </w:r>
      <w:r>
        <w:rPr>
          <w:spacing w:val="-8"/>
        </w:rPr>
        <w:t> </w:t>
      </w:r>
      <w:r>
        <w:rPr/>
        <w:t>la</w:t>
      </w:r>
      <w:r>
        <w:rPr>
          <w:spacing w:val="-10"/>
        </w:rPr>
        <w:t> </w:t>
      </w:r>
      <w:r>
        <w:rPr/>
        <w:t>minimización</w:t>
      </w:r>
      <w:r>
        <w:rPr>
          <w:spacing w:val="-8"/>
        </w:rPr>
        <w:t> </w:t>
      </w:r>
      <w:r>
        <w:rPr/>
        <w:t>del impacto</w:t>
      </w:r>
      <w:r>
        <w:rPr>
          <w:spacing w:val="-9"/>
        </w:rPr>
        <w:t> </w:t>
      </w:r>
      <w:r>
        <w:rPr/>
        <w:t>medioambiental</w:t>
      </w:r>
      <w:r>
        <w:rPr>
          <w:spacing w:val="-7"/>
        </w:rPr>
        <w:t> </w:t>
      </w:r>
      <w:r>
        <w:rPr/>
        <w:t>y</w:t>
      </w:r>
      <w:r>
        <w:rPr>
          <w:spacing w:val="-11"/>
        </w:rPr>
        <w:t> </w:t>
      </w:r>
      <w:r>
        <w:rPr/>
        <w:t>a</w:t>
      </w:r>
      <w:r>
        <w:rPr>
          <w:spacing w:val="-10"/>
        </w:rPr>
        <w:t> </w:t>
      </w:r>
      <w:r>
        <w:rPr/>
        <w:t>la</w:t>
      </w:r>
      <w:r>
        <w:rPr>
          <w:spacing w:val="-10"/>
        </w:rPr>
        <w:t> </w:t>
      </w:r>
      <w:r>
        <w:rPr/>
        <w:t>protección</w:t>
      </w:r>
      <w:r>
        <w:rPr>
          <w:spacing w:val="-8"/>
        </w:rPr>
        <w:t> </w:t>
      </w:r>
      <w:r>
        <w:rPr/>
        <w:t>y</w:t>
      </w:r>
      <w:r>
        <w:rPr>
          <w:spacing w:val="-9"/>
        </w:rPr>
        <w:t> </w:t>
      </w:r>
      <w:r>
        <w:rPr/>
        <w:t>mejora</w:t>
      </w:r>
      <w:r>
        <w:rPr>
          <w:spacing w:val="-9"/>
        </w:rPr>
        <w:t> </w:t>
      </w:r>
      <w:r>
        <w:rPr/>
        <w:t>del</w:t>
      </w:r>
      <w:r>
        <w:rPr>
          <w:spacing w:val="-9"/>
        </w:rPr>
        <w:t> </w:t>
      </w:r>
      <w:r>
        <w:rPr/>
        <w:t>medio</w:t>
      </w:r>
      <w:r>
        <w:rPr>
          <w:spacing w:val="-9"/>
        </w:rPr>
        <w:t> </w:t>
      </w:r>
      <w:r>
        <w:rPr/>
        <w:t>ambiente,</w:t>
      </w:r>
      <w:r>
        <w:rPr>
          <w:spacing w:val="-9"/>
        </w:rPr>
        <w:t> </w:t>
      </w:r>
      <w:r>
        <w:rPr/>
        <w:t>ni</w:t>
      </w:r>
      <w:r>
        <w:rPr>
          <w:spacing w:val="-8"/>
        </w:rPr>
        <w:t> </w:t>
      </w:r>
      <w:r>
        <w:rPr/>
        <w:t>ha</w:t>
      </w:r>
      <w:r>
        <w:rPr>
          <w:spacing w:val="-9"/>
        </w:rPr>
        <w:t> </w:t>
      </w:r>
      <w:r>
        <w:rPr/>
        <w:t>recibido</w:t>
      </w:r>
      <w:r>
        <w:rPr>
          <w:spacing w:val="-8"/>
        </w:rPr>
        <w:t> </w:t>
      </w:r>
      <w:r>
        <w:rPr/>
        <w:t>subvenciones al respecto. Asimismo, la Sociedad no ha dotado provisiones para cubrir riesgos y gastos por </w:t>
      </w:r>
      <w:r>
        <w:rPr>
          <w:spacing w:val="-2"/>
        </w:rPr>
        <w:t>actuaciones medioambientales, al estimar</w:t>
      </w:r>
      <w:r>
        <w:rPr>
          <w:spacing w:val="-3"/>
        </w:rPr>
        <w:t> </w:t>
      </w:r>
      <w:r>
        <w:rPr>
          <w:spacing w:val="-2"/>
        </w:rPr>
        <w:t>que</w:t>
      </w:r>
      <w:r>
        <w:rPr>
          <w:spacing w:val="-4"/>
        </w:rPr>
        <w:t> </w:t>
      </w:r>
      <w:r>
        <w:rPr>
          <w:spacing w:val="-2"/>
        </w:rPr>
        <w:t>no existen</w:t>
      </w:r>
      <w:r>
        <w:rPr>
          <w:spacing w:val="-5"/>
        </w:rPr>
        <w:t> </w:t>
      </w:r>
      <w:r>
        <w:rPr>
          <w:spacing w:val="-2"/>
        </w:rPr>
        <w:t>contingencias</w:t>
      </w:r>
      <w:r>
        <w:rPr>
          <w:spacing w:val="-6"/>
        </w:rPr>
        <w:t> </w:t>
      </w:r>
      <w:r>
        <w:rPr>
          <w:spacing w:val="-2"/>
        </w:rPr>
        <w:t>relacionadas</w:t>
      </w:r>
      <w:r>
        <w:rPr>
          <w:spacing w:val="-4"/>
        </w:rPr>
        <w:t> </w:t>
      </w:r>
      <w:r>
        <w:rPr>
          <w:spacing w:val="-2"/>
        </w:rPr>
        <w:t>con</w:t>
      </w:r>
      <w:r>
        <w:rPr>
          <w:spacing w:val="-3"/>
        </w:rPr>
        <w:t> </w:t>
      </w:r>
      <w:r>
        <w:rPr>
          <w:spacing w:val="-2"/>
        </w:rPr>
        <w:t>la</w:t>
      </w:r>
      <w:r>
        <w:rPr>
          <w:spacing w:val="-3"/>
        </w:rPr>
        <w:t> </w:t>
      </w:r>
      <w:r>
        <w:rPr>
          <w:spacing w:val="-2"/>
        </w:rPr>
        <w:t>protección </w:t>
      </w:r>
      <w:r>
        <w:rPr/>
        <w:t>y mejora del medio ambiente.</w:t>
      </w:r>
    </w:p>
    <w:p>
      <w:pPr>
        <w:pStyle w:val="BodyText"/>
        <w:spacing w:after="0"/>
        <w:jc w:val="both"/>
        <w:sectPr>
          <w:pgSz w:w="11910" w:h="16840"/>
          <w:pgMar w:header="612" w:footer="950" w:top="1480" w:bottom="1140" w:left="1275" w:right="992"/>
        </w:sectPr>
      </w:pPr>
    </w:p>
    <w:p>
      <w:pPr>
        <w:pStyle w:val="BodyText"/>
      </w:pPr>
    </w:p>
    <w:p>
      <w:pPr>
        <w:pStyle w:val="BodyText"/>
        <w:spacing w:before="126"/>
      </w:pPr>
    </w:p>
    <w:p>
      <w:pPr>
        <w:pStyle w:val="BodyText"/>
        <w:ind w:left="428" w:right="424"/>
        <w:jc w:val="both"/>
      </w:pPr>
      <w:r>
        <w:rPr/>
        <w:t>La Sociedad no ha incurrido en gastos cuyo fin haya sido el de la protección y mejora del medio ambiente durante los ejercicios 2025. Tampoco los incurrió en el ejercicio 2024.</w:t>
      </w:r>
    </w:p>
    <w:p>
      <w:pPr>
        <w:pStyle w:val="BodyText"/>
      </w:pPr>
    </w:p>
    <w:p>
      <w:pPr>
        <w:pStyle w:val="BodyText"/>
        <w:spacing w:before="77"/>
      </w:pPr>
    </w:p>
    <w:p>
      <w:pPr>
        <w:pStyle w:val="Heading1"/>
        <w:numPr>
          <w:ilvl w:val="0"/>
          <w:numId w:val="11"/>
        </w:numPr>
        <w:tabs>
          <w:tab w:pos="712" w:val="left" w:leader="none"/>
        </w:tabs>
        <w:spacing w:line="240" w:lineRule="auto" w:before="0" w:after="0"/>
        <w:ind w:left="712" w:right="0" w:hanging="356"/>
        <w:jc w:val="left"/>
      </w:pPr>
      <w:r>
        <w:rPr>
          <w:spacing w:val="-2"/>
        </w:rPr>
        <w:t>Operaciones con partes vinculadas</w:t>
      </w:r>
    </w:p>
    <w:p>
      <w:pPr>
        <w:pStyle w:val="BodyText"/>
        <w:spacing w:before="241"/>
        <w:ind w:left="428" w:right="409"/>
        <w:jc w:val="both"/>
      </w:pPr>
      <w:r>
        <w:rPr/>
        <w:t>Con fecha 22 de junio de 2006 el Ministerio de Fomento (actualmente Ministerio de Transportes y Movilidad Sostenible), la Comunidad Autónoma de la Región de Murcia, el Ayuntamiento de Cartagena,</w:t>
      </w:r>
      <w:r>
        <w:rPr>
          <w:spacing w:val="-5"/>
        </w:rPr>
        <w:t> </w:t>
      </w:r>
      <w:r>
        <w:rPr/>
        <w:t>y</w:t>
      </w:r>
      <w:r>
        <w:rPr>
          <w:spacing w:val="-7"/>
        </w:rPr>
        <w:t> </w:t>
      </w:r>
      <w:r>
        <w:rPr/>
        <w:t>el</w:t>
      </w:r>
      <w:r>
        <w:rPr>
          <w:spacing w:val="-5"/>
        </w:rPr>
        <w:t> </w:t>
      </w:r>
      <w:r>
        <w:rPr/>
        <w:t>Administrador</w:t>
      </w:r>
      <w:r>
        <w:rPr>
          <w:spacing w:val="-5"/>
        </w:rPr>
        <w:t> </w:t>
      </w:r>
      <w:r>
        <w:rPr/>
        <w:t>de</w:t>
      </w:r>
      <w:r>
        <w:rPr>
          <w:spacing w:val="-5"/>
        </w:rPr>
        <w:t> </w:t>
      </w:r>
      <w:r>
        <w:rPr/>
        <w:t>Infraestructuras</w:t>
      </w:r>
      <w:r>
        <w:rPr>
          <w:spacing w:val="-6"/>
        </w:rPr>
        <w:t> </w:t>
      </w:r>
      <w:r>
        <w:rPr/>
        <w:t>Ferroviarias</w:t>
      </w:r>
      <w:r>
        <w:rPr>
          <w:spacing w:val="-8"/>
        </w:rPr>
        <w:t> </w:t>
      </w:r>
      <w:r>
        <w:rPr/>
        <w:t>(ADIF)</w:t>
      </w:r>
      <w:r>
        <w:rPr>
          <w:spacing w:val="-2"/>
        </w:rPr>
        <w:t> </w:t>
      </w:r>
      <w:r>
        <w:rPr/>
        <w:t>suscribieron un Convenio de Colaboración para el desarrollo de las obras para la remodelación de la red arterial ferroviaria de la ciudad de Cartagena, teniendo en cuenta la incorporación de la ciudad a la red de alta velocidad. Mediante este Convenio de Colaboración, las administraciones firmantes decidieron la creación de una Sociedad con el fin de facilitar la coordinación y ejecución de las actuaciones correspondientes a la ordenación ferroviaria y de transporte público, y promover y gestionar la transformación urbanística</w:t>
      </w:r>
      <w:r>
        <w:rPr>
          <w:spacing w:val="-14"/>
        </w:rPr>
        <w:t> </w:t>
      </w:r>
      <w:r>
        <w:rPr/>
        <w:t>derivada</w:t>
      </w:r>
      <w:r>
        <w:rPr>
          <w:spacing w:val="-14"/>
        </w:rPr>
        <w:t> </w:t>
      </w:r>
      <w:r>
        <w:rPr/>
        <w:t>de</w:t>
      </w:r>
      <w:r>
        <w:rPr>
          <w:spacing w:val="-14"/>
        </w:rPr>
        <w:t> </w:t>
      </w:r>
      <w:r>
        <w:rPr/>
        <w:t>las</w:t>
      </w:r>
      <w:r>
        <w:rPr>
          <w:spacing w:val="-13"/>
        </w:rPr>
        <w:t> </w:t>
      </w:r>
      <w:r>
        <w:rPr/>
        <w:t>obras</w:t>
      </w:r>
      <w:r>
        <w:rPr>
          <w:spacing w:val="-14"/>
        </w:rPr>
        <w:t> </w:t>
      </w:r>
      <w:r>
        <w:rPr/>
        <w:t>de</w:t>
      </w:r>
      <w:r>
        <w:rPr>
          <w:spacing w:val="-14"/>
        </w:rPr>
        <w:t> </w:t>
      </w:r>
      <w:r>
        <w:rPr/>
        <w:t>remodelación</w:t>
      </w:r>
      <w:r>
        <w:rPr>
          <w:spacing w:val="-14"/>
        </w:rPr>
        <w:t> </w:t>
      </w:r>
      <w:r>
        <w:rPr/>
        <w:t>del</w:t>
      </w:r>
      <w:r>
        <w:rPr>
          <w:spacing w:val="-13"/>
        </w:rPr>
        <w:t> </w:t>
      </w:r>
      <w:r>
        <w:rPr/>
        <w:t>sistema</w:t>
      </w:r>
      <w:r>
        <w:rPr>
          <w:spacing w:val="-14"/>
        </w:rPr>
        <w:t> </w:t>
      </w:r>
      <w:r>
        <w:rPr/>
        <w:t>ferroviario</w:t>
      </w:r>
      <w:r>
        <w:rPr>
          <w:spacing w:val="-14"/>
        </w:rPr>
        <w:t> </w:t>
      </w:r>
      <w:r>
        <w:rPr/>
        <w:t>en</w:t>
      </w:r>
      <w:r>
        <w:rPr>
          <w:spacing w:val="-14"/>
        </w:rPr>
        <w:t> </w:t>
      </w:r>
      <w:r>
        <w:rPr/>
        <w:t>Cartagena.</w:t>
      </w:r>
    </w:p>
    <w:p>
      <w:pPr>
        <w:pStyle w:val="BodyText"/>
        <w:spacing w:before="241"/>
        <w:ind w:left="428" w:right="415"/>
        <w:jc w:val="both"/>
      </w:pPr>
      <w:r>
        <w:rPr/>
        <w:t>Con fecha 13 de diciembre de 2013, se aprobó el Real Decreto-Ley 15/2013, por el que se creó una nueva entidad (ADIF-Alta Velocidad) por escisión de la rama de actividad de construcción y administración de infraestructuras de alta velocidad del Administrador de Infraestructuras Ferroviarias</w:t>
      </w:r>
      <w:r>
        <w:rPr>
          <w:spacing w:val="-12"/>
        </w:rPr>
        <w:t> </w:t>
      </w:r>
      <w:r>
        <w:rPr/>
        <w:t>(ADIF).</w:t>
      </w:r>
      <w:r>
        <w:rPr>
          <w:spacing w:val="-11"/>
        </w:rPr>
        <w:t> </w:t>
      </w:r>
      <w:r>
        <w:rPr/>
        <w:t>De</w:t>
      </w:r>
      <w:r>
        <w:rPr>
          <w:spacing w:val="-11"/>
        </w:rPr>
        <w:t> </w:t>
      </w:r>
      <w:r>
        <w:rPr/>
        <w:t>manera</w:t>
      </w:r>
      <w:r>
        <w:rPr>
          <w:spacing w:val="-12"/>
        </w:rPr>
        <w:t> </w:t>
      </w:r>
      <w:r>
        <w:rPr/>
        <w:t>que</w:t>
      </w:r>
      <w:r>
        <w:rPr>
          <w:spacing w:val="-12"/>
        </w:rPr>
        <w:t> </w:t>
      </w:r>
      <w:r>
        <w:rPr/>
        <w:t>la</w:t>
      </w:r>
      <w:r>
        <w:rPr>
          <w:spacing w:val="-12"/>
        </w:rPr>
        <w:t> </w:t>
      </w:r>
      <w:r>
        <w:rPr/>
        <w:t>gestión</w:t>
      </w:r>
      <w:r>
        <w:rPr>
          <w:spacing w:val="-11"/>
        </w:rPr>
        <w:t> </w:t>
      </w:r>
      <w:r>
        <w:rPr/>
        <w:t>de</w:t>
      </w:r>
      <w:r>
        <w:rPr>
          <w:spacing w:val="-11"/>
        </w:rPr>
        <w:t> </w:t>
      </w:r>
      <w:r>
        <w:rPr/>
        <w:t>las</w:t>
      </w:r>
      <w:r>
        <w:rPr>
          <w:spacing w:val="-12"/>
        </w:rPr>
        <w:t> </w:t>
      </w:r>
      <w:r>
        <w:rPr/>
        <w:t>redes</w:t>
      </w:r>
      <w:r>
        <w:rPr>
          <w:spacing w:val="-12"/>
        </w:rPr>
        <w:t> </w:t>
      </w:r>
      <w:r>
        <w:rPr/>
        <w:t>que</w:t>
      </w:r>
      <w:r>
        <w:rPr>
          <w:spacing w:val="-12"/>
        </w:rPr>
        <w:t> </w:t>
      </w:r>
      <w:r>
        <w:rPr/>
        <w:t>actualmente</w:t>
      </w:r>
      <w:r>
        <w:rPr>
          <w:spacing w:val="-11"/>
        </w:rPr>
        <w:t> </w:t>
      </w:r>
      <w:r>
        <w:rPr/>
        <w:t>administra</w:t>
      </w:r>
      <w:r>
        <w:rPr>
          <w:spacing w:val="-12"/>
        </w:rPr>
        <w:t> </w:t>
      </w:r>
      <w:r>
        <w:rPr/>
        <w:t>dicha</w:t>
      </w:r>
      <w:r>
        <w:rPr>
          <w:spacing w:val="-12"/>
        </w:rPr>
        <w:t> </w:t>
      </w:r>
      <w:r>
        <w:rPr/>
        <w:t>entidad se realice de forma independiente.</w:t>
      </w:r>
    </w:p>
    <w:p>
      <w:pPr>
        <w:pStyle w:val="BodyText"/>
        <w:spacing w:before="2"/>
      </w:pPr>
    </w:p>
    <w:p>
      <w:pPr>
        <w:pStyle w:val="BodyText"/>
        <w:ind w:left="428" w:right="413"/>
        <w:jc w:val="both"/>
      </w:pPr>
      <w:r>
        <w:rPr/>
        <w:t>Además, existe un convenio de colaboración entre Murcia Alta Velocidad, S.A. y Cartagena Alta Velocidad, S.A. formalizado con fecha 23 de abril de 2008, para la prestación de servicios de la primera a la segunda. No existe ninguna participación financiera de ningún tipo entre ambas Sociedades,</w:t>
      </w:r>
      <w:r>
        <w:rPr>
          <w:spacing w:val="-13"/>
        </w:rPr>
        <w:t> </w:t>
      </w:r>
      <w:r>
        <w:rPr/>
        <w:t>aunque</w:t>
      </w:r>
      <w:r>
        <w:rPr>
          <w:spacing w:val="-13"/>
        </w:rPr>
        <w:t> </w:t>
      </w:r>
      <w:r>
        <w:rPr/>
        <w:t>el</w:t>
      </w:r>
      <w:r>
        <w:rPr>
          <w:spacing w:val="-13"/>
        </w:rPr>
        <w:t> </w:t>
      </w:r>
      <w:r>
        <w:rPr/>
        <w:t>75%</w:t>
      </w:r>
      <w:r>
        <w:rPr>
          <w:spacing w:val="-14"/>
        </w:rPr>
        <w:t> </w:t>
      </w:r>
      <w:r>
        <w:rPr/>
        <w:t>de</w:t>
      </w:r>
      <w:r>
        <w:rPr>
          <w:spacing w:val="-14"/>
        </w:rPr>
        <w:t> </w:t>
      </w:r>
      <w:r>
        <w:rPr/>
        <w:t>los</w:t>
      </w:r>
      <w:r>
        <w:rPr>
          <w:spacing w:val="-3"/>
        </w:rPr>
        <w:t> </w:t>
      </w:r>
      <w:r>
        <w:rPr/>
        <w:t>accionistas</w:t>
      </w:r>
      <w:r>
        <w:rPr>
          <w:spacing w:val="-11"/>
        </w:rPr>
        <w:t> </w:t>
      </w:r>
      <w:r>
        <w:rPr/>
        <w:t>que</w:t>
      </w:r>
      <w:r>
        <w:rPr>
          <w:spacing w:val="-14"/>
        </w:rPr>
        <w:t> </w:t>
      </w:r>
      <w:r>
        <w:rPr/>
        <w:t>componen</w:t>
      </w:r>
      <w:r>
        <w:rPr>
          <w:spacing w:val="-13"/>
        </w:rPr>
        <w:t> </w:t>
      </w:r>
      <w:r>
        <w:rPr/>
        <w:t>el</w:t>
      </w:r>
      <w:r>
        <w:rPr>
          <w:spacing w:val="-8"/>
        </w:rPr>
        <w:t> </w:t>
      </w:r>
      <w:r>
        <w:rPr/>
        <w:t>capital</w:t>
      </w:r>
      <w:r>
        <w:rPr>
          <w:spacing w:val="-13"/>
        </w:rPr>
        <w:t> </w:t>
      </w:r>
      <w:r>
        <w:rPr/>
        <w:t>social</w:t>
      </w:r>
      <w:r>
        <w:rPr>
          <w:spacing w:val="-9"/>
        </w:rPr>
        <w:t> </w:t>
      </w:r>
      <w:r>
        <w:rPr/>
        <w:t>de</w:t>
      </w:r>
      <w:r>
        <w:rPr>
          <w:spacing w:val="-14"/>
        </w:rPr>
        <w:t> </w:t>
      </w:r>
      <w:r>
        <w:rPr/>
        <w:t>las</w:t>
      </w:r>
      <w:r>
        <w:rPr>
          <w:spacing w:val="-12"/>
        </w:rPr>
        <w:t> </w:t>
      </w:r>
      <w:r>
        <w:rPr/>
        <w:t>mismas</w:t>
      </w:r>
      <w:r>
        <w:rPr>
          <w:spacing w:val="-11"/>
        </w:rPr>
        <w:t> </w:t>
      </w:r>
      <w:r>
        <w:rPr/>
        <w:t>y</w:t>
      </w:r>
      <w:r>
        <w:rPr>
          <w:spacing w:val="-10"/>
        </w:rPr>
        <w:t> </w:t>
      </w:r>
      <w:r>
        <w:rPr/>
        <w:t>7</w:t>
      </w:r>
      <w:r>
        <w:rPr>
          <w:spacing w:val="-10"/>
        </w:rPr>
        <w:t> </w:t>
      </w:r>
      <w:r>
        <w:rPr/>
        <w:t>de</w:t>
      </w:r>
      <w:r>
        <w:rPr>
          <w:spacing w:val="-14"/>
        </w:rPr>
        <w:t> </w:t>
      </w:r>
      <w:r>
        <w:rPr/>
        <w:t>los 12</w:t>
      </w:r>
      <w:r>
        <w:rPr>
          <w:spacing w:val="-14"/>
        </w:rPr>
        <w:t> </w:t>
      </w:r>
      <w:r>
        <w:rPr/>
        <w:t>consejeros</w:t>
      </w:r>
      <w:r>
        <w:rPr>
          <w:spacing w:val="-11"/>
        </w:rPr>
        <w:t> </w:t>
      </w:r>
      <w:r>
        <w:rPr/>
        <w:t>son</w:t>
      </w:r>
      <w:r>
        <w:rPr>
          <w:spacing w:val="-13"/>
        </w:rPr>
        <w:t> </w:t>
      </w:r>
      <w:r>
        <w:rPr/>
        <w:t>comunes.</w:t>
      </w:r>
      <w:r>
        <w:rPr>
          <w:spacing w:val="-7"/>
        </w:rPr>
        <w:t> </w:t>
      </w:r>
      <w:r>
        <w:rPr/>
        <w:t>Durante</w:t>
      </w:r>
      <w:r>
        <w:rPr>
          <w:spacing w:val="-6"/>
        </w:rPr>
        <w:t> </w:t>
      </w:r>
      <w:r>
        <w:rPr/>
        <w:t>el</w:t>
      </w:r>
      <w:r>
        <w:rPr>
          <w:spacing w:val="-4"/>
        </w:rPr>
        <w:t> </w:t>
      </w:r>
      <w:r>
        <w:rPr/>
        <w:t>ejercicio</w:t>
      </w:r>
      <w:r>
        <w:rPr>
          <w:spacing w:val="-5"/>
        </w:rPr>
        <w:t> </w:t>
      </w:r>
      <w:r>
        <w:rPr/>
        <w:t>2025,</w:t>
      </w:r>
      <w:r>
        <w:rPr>
          <w:spacing w:val="-6"/>
        </w:rPr>
        <w:t> </w:t>
      </w:r>
      <w:r>
        <w:rPr/>
        <w:t>el</w:t>
      </w:r>
      <w:r>
        <w:rPr>
          <w:spacing w:val="-5"/>
        </w:rPr>
        <w:t> </w:t>
      </w:r>
      <w:r>
        <w:rPr/>
        <w:t>importe</w:t>
      </w:r>
      <w:r>
        <w:rPr>
          <w:spacing w:val="-6"/>
        </w:rPr>
        <w:t> </w:t>
      </w:r>
      <w:r>
        <w:rPr/>
        <w:t>de</w:t>
      </w:r>
      <w:r>
        <w:rPr>
          <w:spacing w:val="-5"/>
        </w:rPr>
        <w:t> </w:t>
      </w:r>
      <w:r>
        <w:rPr/>
        <w:t>las</w:t>
      </w:r>
      <w:r>
        <w:rPr>
          <w:spacing w:val="-6"/>
        </w:rPr>
        <w:t> </w:t>
      </w:r>
      <w:r>
        <w:rPr/>
        <w:t>transacciones</w:t>
      </w:r>
      <w:r>
        <w:rPr>
          <w:spacing w:val="-6"/>
        </w:rPr>
        <w:t> </w:t>
      </w:r>
      <w:r>
        <w:rPr/>
        <w:t>facturadas</w:t>
      </w:r>
      <w:r>
        <w:rPr>
          <w:spacing w:val="-6"/>
        </w:rPr>
        <w:t> </w:t>
      </w:r>
      <w:r>
        <w:rPr/>
        <w:t>por estos servicios asciende a 29.893,03</w:t>
      </w:r>
      <w:r>
        <w:rPr>
          <w:spacing w:val="-1"/>
        </w:rPr>
        <w:t> </w:t>
      </w:r>
      <w:r>
        <w:rPr/>
        <w:t>euros</w:t>
      </w:r>
      <w:r>
        <w:rPr>
          <w:spacing w:val="-2"/>
        </w:rPr>
        <w:t> </w:t>
      </w:r>
      <w:r>
        <w:rPr/>
        <w:t>(33.294,93 euros</w:t>
      </w:r>
      <w:r>
        <w:rPr>
          <w:spacing w:val="-3"/>
        </w:rPr>
        <w:t> </w:t>
      </w:r>
      <w:r>
        <w:rPr/>
        <w:t>en 2024).</w:t>
      </w:r>
    </w:p>
    <w:p>
      <w:pPr>
        <w:pStyle w:val="BodyText"/>
        <w:spacing w:before="2"/>
      </w:pPr>
    </w:p>
    <w:p>
      <w:pPr>
        <w:pStyle w:val="BodyText"/>
        <w:spacing w:before="1"/>
        <w:ind w:left="428" w:right="411"/>
        <w:jc w:val="both"/>
      </w:pPr>
      <w:r>
        <w:rPr>
          <w:spacing w:val="-2"/>
        </w:rPr>
        <w:t>Con</w:t>
      </w:r>
      <w:r>
        <w:rPr>
          <w:spacing w:val="-9"/>
        </w:rPr>
        <w:t> </w:t>
      </w:r>
      <w:r>
        <w:rPr>
          <w:spacing w:val="-2"/>
        </w:rPr>
        <w:t>fecha</w:t>
      </w:r>
      <w:r>
        <w:rPr>
          <w:spacing w:val="-10"/>
        </w:rPr>
        <w:t> </w:t>
      </w:r>
      <w:r>
        <w:rPr>
          <w:spacing w:val="-2"/>
        </w:rPr>
        <w:t>24</w:t>
      </w:r>
      <w:r>
        <w:rPr>
          <w:spacing w:val="-9"/>
        </w:rPr>
        <w:t> </w:t>
      </w:r>
      <w:r>
        <w:rPr>
          <w:spacing w:val="-2"/>
        </w:rPr>
        <w:t>de</w:t>
      </w:r>
      <w:r>
        <w:rPr>
          <w:spacing w:val="-9"/>
        </w:rPr>
        <w:t> </w:t>
      </w:r>
      <w:r>
        <w:rPr>
          <w:spacing w:val="-2"/>
        </w:rPr>
        <w:t>septiembre</w:t>
      </w:r>
      <w:r>
        <w:rPr>
          <w:spacing w:val="-10"/>
        </w:rPr>
        <w:t> </w:t>
      </w:r>
      <w:r>
        <w:rPr>
          <w:spacing w:val="-2"/>
        </w:rPr>
        <w:t>de</w:t>
      </w:r>
      <w:r>
        <w:rPr>
          <w:spacing w:val="-10"/>
        </w:rPr>
        <w:t> </w:t>
      </w:r>
      <w:r>
        <w:rPr>
          <w:spacing w:val="-2"/>
        </w:rPr>
        <w:t>2021,</w:t>
      </w:r>
      <w:r>
        <w:rPr>
          <w:spacing w:val="-9"/>
        </w:rPr>
        <w:t> </w:t>
      </w:r>
      <w:r>
        <w:rPr>
          <w:spacing w:val="-2"/>
        </w:rPr>
        <w:t>el</w:t>
      </w:r>
      <w:r>
        <w:rPr>
          <w:spacing w:val="-9"/>
        </w:rPr>
        <w:t> </w:t>
      </w:r>
      <w:r>
        <w:rPr>
          <w:spacing w:val="-2"/>
        </w:rPr>
        <w:t>Consejo</w:t>
      </w:r>
      <w:r>
        <w:rPr>
          <w:spacing w:val="-10"/>
        </w:rPr>
        <w:t> </w:t>
      </w:r>
      <w:r>
        <w:rPr>
          <w:spacing w:val="-2"/>
        </w:rPr>
        <w:t>de</w:t>
      </w:r>
      <w:r>
        <w:rPr>
          <w:spacing w:val="-9"/>
        </w:rPr>
        <w:t> </w:t>
      </w:r>
      <w:r>
        <w:rPr>
          <w:spacing w:val="-2"/>
        </w:rPr>
        <w:t>Administración</w:t>
      </w:r>
      <w:r>
        <w:rPr>
          <w:spacing w:val="-9"/>
        </w:rPr>
        <w:t> </w:t>
      </w:r>
      <w:r>
        <w:rPr>
          <w:spacing w:val="-2"/>
        </w:rPr>
        <w:t>aprobó</w:t>
      </w:r>
      <w:r>
        <w:rPr>
          <w:spacing w:val="-9"/>
        </w:rPr>
        <w:t> </w:t>
      </w:r>
      <w:r>
        <w:rPr>
          <w:spacing w:val="-2"/>
        </w:rPr>
        <w:t>la</w:t>
      </w:r>
      <w:r>
        <w:rPr>
          <w:spacing w:val="-9"/>
        </w:rPr>
        <w:t> </w:t>
      </w:r>
      <w:r>
        <w:rPr>
          <w:spacing w:val="-2"/>
        </w:rPr>
        <w:t>suscripción</w:t>
      </w:r>
      <w:r>
        <w:rPr>
          <w:spacing w:val="-9"/>
        </w:rPr>
        <w:t> </w:t>
      </w:r>
      <w:r>
        <w:rPr>
          <w:spacing w:val="-2"/>
        </w:rPr>
        <w:t>del</w:t>
      </w:r>
      <w:r>
        <w:rPr>
          <w:spacing w:val="-9"/>
        </w:rPr>
        <w:t> </w:t>
      </w:r>
      <w:r>
        <w:rPr>
          <w:spacing w:val="-2"/>
        </w:rPr>
        <w:t>convenio </w:t>
      </w:r>
      <w:r>
        <w:rPr>
          <w:spacing w:val="-4"/>
        </w:rPr>
        <w:t>entre</w:t>
      </w:r>
      <w:r>
        <w:rPr>
          <w:spacing w:val="-8"/>
        </w:rPr>
        <w:t> </w:t>
      </w:r>
      <w:r>
        <w:rPr>
          <w:spacing w:val="-4"/>
        </w:rPr>
        <w:t>Murcia</w:t>
      </w:r>
      <w:r>
        <w:rPr>
          <w:spacing w:val="-8"/>
        </w:rPr>
        <w:t> </w:t>
      </w:r>
      <w:r>
        <w:rPr>
          <w:spacing w:val="-4"/>
        </w:rPr>
        <w:t>Alta</w:t>
      </w:r>
      <w:r>
        <w:rPr>
          <w:spacing w:val="-7"/>
        </w:rPr>
        <w:t> </w:t>
      </w:r>
      <w:r>
        <w:rPr>
          <w:spacing w:val="-4"/>
        </w:rPr>
        <w:t>Velocidad,</w:t>
      </w:r>
      <w:r>
        <w:rPr>
          <w:spacing w:val="-8"/>
        </w:rPr>
        <w:t> </w:t>
      </w:r>
      <w:r>
        <w:rPr>
          <w:spacing w:val="-4"/>
        </w:rPr>
        <w:t>S.A.</w:t>
      </w:r>
      <w:r>
        <w:rPr>
          <w:spacing w:val="-6"/>
        </w:rPr>
        <w:t> </w:t>
      </w:r>
      <w:r>
        <w:rPr>
          <w:spacing w:val="-4"/>
        </w:rPr>
        <w:t>y</w:t>
      </w:r>
      <w:r>
        <w:rPr>
          <w:spacing w:val="-7"/>
        </w:rPr>
        <w:t> </w:t>
      </w:r>
      <w:r>
        <w:rPr>
          <w:spacing w:val="-4"/>
        </w:rPr>
        <w:t>Cartagena</w:t>
      </w:r>
      <w:r>
        <w:rPr>
          <w:spacing w:val="-7"/>
        </w:rPr>
        <w:t> </w:t>
      </w:r>
      <w:r>
        <w:rPr>
          <w:spacing w:val="-4"/>
        </w:rPr>
        <w:t>Alta</w:t>
      </w:r>
      <w:r>
        <w:rPr>
          <w:spacing w:val="-7"/>
        </w:rPr>
        <w:t> </w:t>
      </w:r>
      <w:r>
        <w:rPr>
          <w:spacing w:val="-4"/>
        </w:rPr>
        <w:t>Velocidad,</w:t>
      </w:r>
      <w:r>
        <w:rPr>
          <w:spacing w:val="-8"/>
        </w:rPr>
        <w:t> </w:t>
      </w:r>
      <w:r>
        <w:rPr>
          <w:spacing w:val="-4"/>
        </w:rPr>
        <w:t>S.A.</w:t>
      </w:r>
      <w:r>
        <w:rPr>
          <w:spacing w:val="-8"/>
        </w:rPr>
        <w:t> </w:t>
      </w:r>
      <w:r>
        <w:rPr>
          <w:spacing w:val="-4"/>
        </w:rPr>
        <w:t>para</w:t>
      </w:r>
      <w:r>
        <w:rPr>
          <w:spacing w:val="-7"/>
        </w:rPr>
        <w:t> </w:t>
      </w:r>
      <w:r>
        <w:rPr>
          <w:spacing w:val="-4"/>
        </w:rPr>
        <w:t>licitaciones</w:t>
      </w:r>
      <w:r>
        <w:rPr>
          <w:spacing w:val="-7"/>
        </w:rPr>
        <w:t> </w:t>
      </w:r>
      <w:r>
        <w:rPr>
          <w:spacing w:val="-4"/>
        </w:rPr>
        <w:t>conjuntas,</w:t>
      </w:r>
      <w:r>
        <w:rPr>
          <w:spacing w:val="-6"/>
        </w:rPr>
        <w:t> </w:t>
      </w:r>
      <w:r>
        <w:rPr>
          <w:spacing w:val="-4"/>
        </w:rPr>
        <w:t>con</w:t>
      </w:r>
      <w:r>
        <w:rPr>
          <w:spacing w:val="-7"/>
        </w:rPr>
        <w:t> </w:t>
      </w:r>
      <w:r>
        <w:rPr>
          <w:spacing w:val="-4"/>
        </w:rPr>
        <w:t>una vigencia</w:t>
      </w:r>
      <w:r>
        <w:rPr>
          <w:spacing w:val="-10"/>
        </w:rPr>
        <w:t> </w:t>
      </w:r>
      <w:r>
        <w:rPr>
          <w:spacing w:val="-4"/>
        </w:rPr>
        <w:t>de</w:t>
      </w:r>
      <w:r>
        <w:rPr>
          <w:spacing w:val="-9"/>
        </w:rPr>
        <w:t> </w:t>
      </w:r>
      <w:r>
        <w:rPr>
          <w:spacing w:val="-4"/>
        </w:rPr>
        <w:t>cuatro</w:t>
      </w:r>
      <w:r>
        <w:rPr>
          <w:spacing w:val="-8"/>
        </w:rPr>
        <w:t> </w:t>
      </w:r>
      <w:r>
        <w:rPr>
          <w:spacing w:val="-4"/>
        </w:rPr>
        <w:t>años,</w:t>
      </w:r>
      <w:r>
        <w:rPr>
          <w:spacing w:val="-10"/>
        </w:rPr>
        <w:t> </w:t>
      </w:r>
      <w:r>
        <w:rPr>
          <w:spacing w:val="-4"/>
        </w:rPr>
        <w:t>que</w:t>
      </w:r>
      <w:r>
        <w:rPr>
          <w:spacing w:val="-10"/>
        </w:rPr>
        <w:t> </w:t>
      </w:r>
      <w:r>
        <w:rPr>
          <w:spacing w:val="-4"/>
        </w:rPr>
        <w:t>entró</w:t>
      </w:r>
      <w:r>
        <w:rPr>
          <w:spacing w:val="-8"/>
        </w:rPr>
        <w:t> </w:t>
      </w:r>
      <w:r>
        <w:rPr>
          <w:spacing w:val="-4"/>
        </w:rPr>
        <w:t>en</w:t>
      </w:r>
      <w:r>
        <w:rPr>
          <w:spacing w:val="-8"/>
        </w:rPr>
        <w:t> </w:t>
      </w:r>
      <w:r>
        <w:rPr>
          <w:spacing w:val="-4"/>
        </w:rPr>
        <w:t>vigor</w:t>
      </w:r>
      <w:r>
        <w:rPr>
          <w:spacing w:val="-10"/>
        </w:rPr>
        <w:t> </w:t>
      </w:r>
      <w:r>
        <w:rPr>
          <w:spacing w:val="-4"/>
        </w:rPr>
        <w:t>con</w:t>
      </w:r>
      <w:r>
        <w:rPr>
          <w:spacing w:val="-8"/>
        </w:rPr>
        <w:t> </w:t>
      </w:r>
      <w:r>
        <w:rPr>
          <w:spacing w:val="-4"/>
        </w:rPr>
        <w:t>su</w:t>
      </w:r>
      <w:r>
        <w:rPr>
          <w:spacing w:val="-8"/>
        </w:rPr>
        <w:t> </w:t>
      </w:r>
      <w:r>
        <w:rPr>
          <w:spacing w:val="-4"/>
        </w:rPr>
        <w:t>publicación</w:t>
      </w:r>
      <w:r>
        <w:rPr>
          <w:spacing w:val="-8"/>
        </w:rPr>
        <w:t> </w:t>
      </w:r>
      <w:r>
        <w:rPr>
          <w:spacing w:val="-4"/>
        </w:rPr>
        <w:t>en</w:t>
      </w:r>
      <w:r>
        <w:rPr>
          <w:spacing w:val="-8"/>
        </w:rPr>
        <w:t> </w:t>
      </w:r>
      <w:r>
        <w:rPr>
          <w:spacing w:val="-4"/>
        </w:rPr>
        <w:t>el</w:t>
      </w:r>
      <w:r>
        <w:rPr>
          <w:spacing w:val="-8"/>
        </w:rPr>
        <w:t> </w:t>
      </w:r>
      <w:r>
        <w:rPr>
          <w:spacing w:val="-4"/>
        </w:rPr>
        <w:t>BORM</w:t>
      </w:r>
      <w:r>
        <w:rPr>
          <w:spacing w:val="-8"/>
        </w:rPr>
        <w:t> </w:t>
      </w:r>
      <w:r>
        <w:rPr>
          <w:spacing w:val="-4"/>
        </w:rPr>
        <w:t>el</w:t>
      </w:r>
      <w:r>
        <w:rPr>
          <w:spacing w:val="-9"/>
        </w:rPr>
        <w:t> </w:t>
      </w:r>
      <w:r>
        <w:rPr>
          <w:spacing w:val="-4"/>
        </w:rPr>
        <w:t>19</w:t>
      </w:r>
      <w:r>
        <w:rPr>
          <w:spacing w:val="-8"/>
        </w:rPr>
        <w:t> </w:t>
      </w:r>
      <w:r>
        <w:rPr>
          <w:spacing w:val="-4"/>
        </w:rPr>
        <w:t>de</w:t>
      </w:r>
      <w:r>
        <w:rPr>
          <w:spacing w:val="-10"/>
        </w:rPr>
        <w:t> </w:t>
      </w:r>
      <w:r>
        <w:rPr>
          <w:spacing w:val="-4"/>
        </w:rPr>
        <w:t>octubre</w:t>
      </w:r>
      <w:r>
        <w:rPr>
          <w:spacing w:val="-10"/>
        </w:rPr>
        <w:t> </w:t>
      </w:r>
      <w:r>
        <w:rPr>
          <w:spacing w:val="-4"/>
        </w:rPr>
        <w:t>de</w:t>
      </w:r>
      <w:r>
        <w:rPr>
          <w:spacing w:val="-9"/>
        </w:rPr>
        <w:t> </w:t>
      </w:r>
      <w:r>
        <w:rPr>
          <w:spacing w:val="-4"/>
        </w:rPr>
        <w:t>2021.</w:t>
      </w:r>
      <w:r>
        <w:rPr>
          <w:spacing w:val="-9"/>
        </w:rPr>
        <w:t> </w:t>
      </w:r>
      <w:r>
        <w:rPr>
          <w:spacing w:val="-4"/>
        </w:rPr>
        <w:t>De </w:t>
      </w:r>
      <w:r>
        <w:rPr>
          <w:spacing w:val="-2"/>
        </w:rPr>
        <w:t>acuerdo</w:t>
      </w:r>
      <w:r>
        <w:rPr>
          <w:spacing w:val="-10"/>
        </w:rPr>
        <w:t> </w:t>
      </w:r>
      <w:r>
        <w:rPr>
          <w:spacing w:val="-2"/>
        </w:rPr>
        <w:t>con</w:t>
      </w:r>
      <w:r>
        <w:rPr>
          <w:spacing w:val="-10"/>
        </w:rPr>
        <w:t> </w:t>
      </w:r>
      <w:r>
        <w:rPr>
          <w:spacing w:val="-2"/>
        </w:rPr>
        <w:t>lo</w:t>
      </w:r>
      <w:r>
        <w:rPr>
          <w:spacing w:val="-10"/>
        </w:rPr>
        <w:t> </w:t>
      </w:r>
      <w:r>
        <w:rPr>
          <w:spacing w:val="-2"/>
        </w:rPr>
        <w:t>establecido</w:t>
      </w:r>
      <w:r>
        <w:rPr>
          <w:spacing w:val="-10"/>
        </w:rPr>
        <w:t> </w:t>
      </w:r>
      <w:r>
        <w:rPr>
          <w:spacing w:val="-2"/>
        </w:rPr>
        <w:t>en</w:t>
      </w:r>
      <w:r>
        <w:rPr>
          <w:spacing w:val="-10"/>
        </w:rPr>
        <w:t> </w:t>
      </w:r>
      <w:r>
        <w:rPr>
          <w:spacing w:val="-2"/>
        </w:rPr>
        <w:t>la</w:t>
      </w:r>
      <w:r>
        <w:rPr>
          <w:spacing w:val="-10"/>
        </w:rPr>
        <w:t> </w:t>
      </w:r>
      <w:r>
        <w:rPr>
          <w:spacing w:val="-2"/>
        </w:rPr>
        <w:t>cláusula</w:t>
      </w:r>
      <w:r>
        <w:rPr>
          <w:spacing w:val="-11"/>
        </w:rPr>
        <w:t> </w:t>
      </w:r>
      <w:r>
        <w:rPr>
          <w:spacing w:val="-2"/>
        </w:rPr>
        <w:t>decimosegunda</w:t>
      </w:r>
      <w:r>
        <w:rPr>
          <w:spacing w:val="-10"/>
        </w:rPr>
        <w:t> </w:t>
      </w:r>
      <w:r>
        <w:rPr>
          <w:spacing w:val="-2"/>
        </w:rPr>
        <w:t>del</w:t>
      </w:r>
      <w:r>
        <w:rPr>
          <w:spacing w:val="-10"/>
        </w:rPr>
        <w:t> </w:t>
      </w:r>
      <w:r>
        <w:rPr>
          <w:spacing w:val="-2"/>
        </w:rPr>
        <w:t>Convenio,</w:t>
      </w:r>
      <w:r>
        <w:rPr>
          <w:spacing w:val="-10"/>
        </w:rPr>
        <w:t> </w:t>
      </w:r>
      <w:r>
        <w:rPr>
          <w:spacing w:val="-2"/>
        </w:rPr>
        <w:t>ambas</w:t>
      </w:r>
      <w:r>
        <w:rPr>
          <w:spacing w:val="-11"/>
        </w:rPr>
        <w:t> </w:t>
      </w:r>
      <w:r>
        <w:rPr>
          <w:spacing w:val="-2"/>
        </w:rPr>
        <w:t>partes</w:t>
      </w:r>
      <w:r>
        <w:rPr>
          <w:spacing w:val="-10"/>
        </w:rPr>
        <w:t> </w:t>
      </w:r>
      <w:r>
        <w:rPr>
          <w:spacing w:val="-2"/>
        </w:rPr>
        <w:t>acordaron</w:t>
      </w:r>
      <w:r>
        <w:rPr>
          <w:spacing w:val="-10"/>
        </w:rPr>
        <w:t> </w:t>
      </w:r>
      <w:r>
        <w:rPr>
          <w:spacing w:val="-2"/>
        </w:rPr>
        <w:t>el</w:t>
      </w:r>
      <w:r>
        <w:rPr>
          <w:spacing w:val="-10"/>
        </w:rPr>
        <w:t> </w:t>
      </w:r>
      <w:r>
        <w:rPr>
          <w:spacing w:val="-2"/>
        </w:rPr>
        <w:t>4</w:t>
      </w:r>
      <w:r>
        <w:rPr>
          <w:spacing w:val="-10"/>
        </w:rPr>
        <w:t> </w:t>
      </w:r>
      <w:r>
        <w:rPr>
          <w:spacing w:val="-2"/>
        </w:rPr>
        <w:t>de </w:t>
      </w:r>
      <w:r>
        <w:rPr/>
        <w:t>abril</w:t>
      </w:r>
      <w:r>
        <w:rPr>
          <w:spacing w:val="-12"/>
        </w:rPr>
        <w:t> </w:t>
      </w:r>
      <w:r>
        <w:rPr/>
        <w:t>de</w:t>
      </w:r>
      <w:r>
        <w:rPr>
          <w:spacing w:val="-12"/>
        </w:rPr>
        <w:t> </w:t>
      </w:r>
      <w:r>
        <w:rPr/>
        <w:t>2025</w:t>
      </w:r>
      <w:r>
        <w:rPr>
          <w:spacing w:val="-12"/>
        </w:rPr>
        <w:t> </w:t>
      </w:r>
      <w:r>
        <w:rPr/>
        <w:t>la</w:t>
      </w:r>
      <w:r>
        <w:rPr>
          <w:spacing w:val="-12"/>
        </w:rPr>
        <w:t> </w:t>
      </w:r>
      <w:r>
        <w:rPr/>
        <w:t>prórroga</w:t>
      </w:r>
      <w:r>
        <w:rPr>
          <w:spacing w:val="-12"/>
        </w:rPr>
        <w:t> </w:t>
      </w:r>
      <w:r>
        <w:rPr/>
        <w:t>del</w:t>
      </w:r>
      <w:r>
        <w:rPr>
          <w:spacing w:val="-12"/>
        </w:rPr>
        <w:t> </w:t>
      </w:r>
      <w:r>
        <w:rPr/>
        <w:t>Convenio</w:t>
      </w:r>
      <w:r>
        <w:rPr>
          <w:spacing w:val="-12"/>
        </w:rPr>
        <w:t> </w:t>
      </w:r>
      <w:r>
        <w:rPr/>
        <w:t>por</w:t>
      </w:r>
      <w:r>
        <w:rPr>
          <w:spacing w:val="-12"/>
        </w:rPr>
        <w:t> </w:t>
      </w:r>
      <w:r>
        <w:rPr/>
        <w:t>cuatro</w:t>
      </w:r>
      <w:r>
        <w:rPr>
          <w:spacing w:val="-11"/>
        </w:rPr>
        <w:t> </w:t>
      </w:r>
      <w:r>
        <w:rPr/>
        <w:t>años</w:t>
      </w:r>
      <w:r>
        <w:rPr>
          <w:spacing w:val="-12"/>
        </w:rPr>
        <w:t> </w:t>
      </w:r>
      <w:r>
        <w:rPr/>
        <w:t>adicionales</w:t>
      </w:r>
      <w:r>
        <w:rPr>
          <w:spacing w:val="-12"/>
        </w:rPr>
        <w:t> </w:t>
      </w:r>
      <w:r>
        <w:rPr/>
        <w:t>(BORM</w:t>
      </w:r>
      <w:r>
        <w:rPr>
          <w:spacing w:val="-11"/>
        </w:rPr>
        <w:t> </w:t>
      </w:r>
      <w:r>
        <w:rPr/>
        <w:t>nº</w:t>
      </w:r>
      <w:r>
        <w:rPr>
          <w:spacing w:val="-11"/>
        </w:rPr>
        <w:t> </w:t>
      </w:r>
      <w:r>
        <w:rPr/>
        <w:t>185</w:t>
      </w:r>
      <w:r>
        <w:rPr>
          <w:spacing w:val="-12"/>
        </w:rPr>
        <w:t> </w:t>
      </w:r>
      <w:r>
        <w:rPr/>
        <w:t>de</w:t>
      </w:r>
      <w:r>
        <w:rPr>
          <w:spacing w:val="-12"/>
        </w:rPr>
        <w:t> </w:t>
      </w:r>
      <w:r>
        <w:rPr/>
        <w:t>12</w:t>
      </w:r>
      <w:r>
        <w:rPr>
          <w:spacing w:val="-12"/>
        </w:rPr>
        <w:t> </w:t>
      </w:r>
      <w:r>
        <w:rPr/>
        <w:t>de</w:t>
      </w:r>
      <w:r>
        <w:rPr>
          <w:spacing w:val="-12"/>
        </w:rPr>
        <w:t> </w:t>
      </w:r>
      <w:r>
        <w:rPr/>
        <w:t>agosto</w:t>
      </w:r>
      <w:r>
        <w:rPr>
          <w:spacing w:val="-12"/>
        </w:rPr>
        <w:t> </w:t>
      </w:r>
      <w:r>
        <w:rPr/>
        <w:t>de </w:t>
      </w:r>
      <w:r>
        <w:rPr>
          <w:spacing w:val="-2"/>
        </w:rPr>
        <w:t>2025).</w:t>
      </w:r>
    </w:p>
    <w:p>
      <w:pPr>
        <w:pStyle w:val="BodyText"/>
        <w:spacing w:before="1"/>
      </w:pPr>
    </w:p>
    <w:p>
      <w:pPr>
        <w:pStyle w:val="BodyText"/>
        <w:ind w:left="428" w:right="413"/>
        <w:jc w:val="both"/>
      </w:pPr>
      <w:r>
        <w:rPr/>
        <w:t>El</w:t>
      </w:r>
      <w:r>
        <w:rPr>
          <w:spacing w:val="-14"/>
        </w:rPr>
        <w:t> </w:t>
      </w:r>
      <w:r>
        <w:rPr/>
        <w:t>objeto</w:t>
      </w:r>
      <w:r>
        <w:rPr>
          <w:spacing w:val="-14"/>
        </w:rPr>
        <w:t> </w:t>
      </w:r>
      <w:r>
        <w:rPr/>
        <w:t>del</w:t>
      </w:r>
      <w:r>
        <w:rPr>
          <w:spacing w:val="-14"/>
        </w:rPr>
        <w:t> </w:t>
      </w:r>
      <w:r>
        <w:rPr/>
        <w:t>mencionado</w:t>
      </w:r>
      <w:r>
        <w:rPr>
          <w:spacing w:val="-13"/>
        </w:rPr>
        <w:t> </w:t>
      </w:r>
      <w:r>
        <w:rPr/>
        <w:t>convenio</w:t>
      </w:r>
      <w:r>
        <w:rPr>
          <w:spacing w:val="-14"/>
        </w:rPr>
        <w:t> </w:t>
      </w:r>
      <w:r>
        <w:rPr/>
        <w:t>fue</w:t>
      </w:r>
      <w:r>
        <w:rPr>
          <w:spacing w:val="-14"/>
        </w:rPr>
        <w:t> </w:t>
      </w:r>
      <w:r>
        <w:rPr/>
        <w:t>establecer</w:t>
      </w:r>
      <w:r>
        <w:rPr>
          <w:spacing w:val="-14"/>
        </w:rPr>
        <w:t> </w:t>
      </w:r>
      <w:r>
        <w:rPr/>
        <w:t>las</w:t>
      </w:r>
      <w:r>
        <w:rPr>
          <w:spacing w:val="-13"/>
        </w:rPr>
        <w:t> </w:t>
      </w:r>
      <w:r>
        <w:rPr/>
        <w:t>bases</w:t>
      </w:r>
      <w:r>
        <w:rPr>
          <w:spacing w:val="-14"/>
        </w:rPr>
        <w:t> </w:t>
      </w:r>
      <w:r>
        <w:rPr/>
        <w:t>y</w:t>
      </w:r>
      <w:r>
        <w:rPr>
          <w:spacing w:val="-14"/>
        </w:rPr>
        <w:t> </w:t>
      </w:r>
      <w:r>
        <w:rPr/>
        <w:t>el</w:t>
      </w:r>
      <w:r>
        <w:rPr>
          <w:spacing w:val="-14"/>
        </w:rPr>
        <w:t> </w:t>
      </w:r>
      <w:r>
        <w:rPr/>
        <w:t>modo</w:t>
      </w:r>
      <w:r>
        <w:rPr>
          <w:spacing w:val="-13"/>
        </w:rPr>
        <w:t> </w:t>
      </w:r>
      <w:r>
        <w:rPr/>
        <w:t>de</w:t>
      </w:r>
      <w:r>
        <w:rPr>
          <w:spacing w:val="-14"/>
        </w:rPr>
        <w:t> </w:t>
      </w:r>
      <w:r>
        <w:rPr/>
        <w:t>actuación</w:t>
      </w:r>
      <w:r>
        <w:rPr>
          <w:spacing w:val="-14"/>
        </w:rPr>
        <w:t> </w:t>
      </w:r>
      <w:r>
        <w:rPr/>
        <w:t>para</w:t>
      </w:r>
      <w:r>
        <w:rPr>
          <w:spacing w:val="-12"/>
        </w:rPr>
        <w:t> </w:t>
      </w:r>
      <w:r>
        <w:rPr/>
        <w:t>la</w:t>
      </w:r>
      <w:r>
        <w:rPr>
          <w:spacing w:val="-13"/>
        </w:rPr>
        <w:t> </w:t>
      </w:r>
      <w:r>
        <w:rPr/>
        <w:t>realización </w:t>
      </w:r>
      <w:r>
        <w:rPr>
          <w:spacing w:val="-2"/>
        </w:rPr>
        <w:t>conjunta</w:t>
      </w:r>
      <w:r>
        <w:rPr>
          <w:spacing w:val="-12"/>
        </w:rPr>
        <w:t> </w:t>
      </w:r>
      <w:r>
        <w:rPr>
          <w:spacing w:val="-2"/>
        </w:rPr>
        <w:t>de</w:t>
      </w:r>
      <w:r>
        <w:rPr>
          <w:spacing w:val="-12"/>
        </w:rPr>
        <w:t> </w:t>
      </w:r>
      <w:r>
        <w:rPr>
          <w:spacing w:val="-2"/>
        </w:rPr>
        <w:t>contrataciones</w:t>
      </w:r>
      <w:r>
        <w:rPr>
          <w:spacing w:val="-12"/>
        </w:rPr>
        <w:t> </w:t>
      </w:r>
      <w:r>
        <w:rPr>
          <w:spacing w:val="-2"/>
        </w:rPr>
        <w:t>específicas</w:t>
      </w:r>
      <w:r>
        <w:rPr>
          <w:spacing w:val="-10"/>
        </w:rPr>
        <w:t> </w:t>
      </w:r>
      <w:r>
        <w:rPr>
          <w:spacing w:val="-2"/>
        </w:rPr>
        <w:t>entre</w:t>
      </w:r>
      <w:r>
        <w:rPr>
          <w:spacing w:val="-8"/>
        </w:rPr>
        <w:t> </w:t>
      </w:r>
      <w:r>
        <w:rPr>
          <w:spacing w:val="-2"/>
        </w:rPr>
        <w:t>Murcia</w:t>
      </w:r>
      <w:r>
        <w:rPr>
          <w:spacing w:val="-5"/>
        </w:rPr>
        <w:t> </w:t>
      </w:r>
      <w:r>
        <w:rPr>
          <w:spacing w:val="-2"/>
        </w:rPr>
        <w:t>Alta</w:t>
      </w:r>
      <w:r>
        <w:rPr>
          <w:spacing w:val="-12"/>
        </w:rPr>
        <w:t> </w:t>
      </w:r>
      <w:r>
        <w:rPr>
          <w:spacing w:val="-2"/>
        </w:rPr>
        <w:t>Velocidad,</w:t>
      </w:r>
      <w:r>
        <w:rPr>
          <w:spacing w:val="-12"/>
        </w:rPr>
        <w:t> </w:t>
      </w:r>
      <w:r>
        <w:rPr>
          <w:spacing w:val="-2"/>
        </w:rPr>
        <w:t>S.A.</w:t>
      </w:r>
      <w:r>
        <w:rPr>
          <w:spacing w:val="-12"/>
        </w:rPr>
        <w:t> </w:t>
      </w:r>
      <w:r>
        <w:rPr>
          <w:spacing w:val="-2"/>
        </w:rPr>
        <w:t>y</w:t>
      </w:r>
      <w:r>
        <w:rPr>
          <w:spacing w:val="-11"/>
        </w:rPr>
        <w:t> </w:t>
      </w:r>
      <w:r>
        <w:rPr>
          <w:spacing w:val="-2"/>
        </w:rPr>
        <w:t>la</w:t>
      </w:r>
      <w:r>
        <w:rPr>
          <w:spacing w:val="-12"/>
        </w:rPr>
        <w:t> </w:t>
      </w:r>
      <w:r>
        <w:rPr>
          <w:spacing w:val="-2"/>
        </w:rPr>
        <w:t>Sociedad.</w:t>
      </w:r>
      <w:r>
        <w:rPr>
          <w:spacing w:val="-12"/>
        </w:rPr>
        <w:t> </w:t>
      </w:r>
      <w:r>
        <w:rPr>
          <w:spacing w:val="-2"/>
        </w:rPr>
        <w:t>Por</w:t>
      </w:r>
      <w:r>
        <w:rPr>
          <w:spacing w:val="-12"/>
        </w:rPr>
        <w:t> </w:t>
      </w:r>
      <w:r>
        <w:rPr>
          <w:spacing w:val="-2"/>
        </w:rPr>
        <w:t>razones</w:t>
      </w:r>
      <w:r>
        <w:rPr>
          <w:spacing w:val="-11"/>
        </w:rPr>
        <w:t> </w:t>
      </w:r>
      <w:r>
        <w:rPr>
          <w:spacing w:val="-2"/>
        </w:rPr>
        <w:t>de </w:t>
      </w:r>
      <w:r>
        <w:rPr/>
        <w:t>eficacia, la licitación y adjudicación de los contratos necesarios para las contrataciones especificas serán llevadas a cabo por la Sociedad Murcia Alta Velocidad, S.A, cuyo órgano de administración </w:t>
      </w:r>
      <w:r>
        <w:rPr>
          <w:spacing w:val="-2"/>
        </w:rPr>
        <w:t>competente será quien actúe como órgano de contratación,</w:t>
      </w:r>
      <w:r>
        <w:rPr>
          <w:spacing w:val="-8"/>
        </w:rPr>
        <w:t> </w:t>
      </w:r>
      <w:r>
        <w:rPr>
          <w:spacing w:val="-2"/>
        </w:rPr>
        <w:t>y</w:t>
      </w:r>
      <w:r>
        <w:rPr>
          <w:spacing w:val="-9"/>
        </w:rPr>
        <w:t> </w:t>
      </w:r>
      <w:r>
        <w:rPr>
          <w:spacing w:val="-2"/>
        </w:rPr>
        <w:t>gestionará</w:t>
      </w:r>
      <w:r>
        <w:rPr>
          <w:spacing w:val="-7"/>
        </w:rPr>
        <w:t> </w:t>
      </w:r>
      <w:r>
        <w:rPr>
          <w:spacing w:val="-2"/>
        </w:rPr>
        <w:t>el</w:t>
      </w:r>
      <w:r>
        <w:rPr>
          <w:spacing w:val="-7"/>
        </w:rPr>
        <w:t> </w:t>
      </w:r>
      <w:r>
        <w:rPr>
          <w:spacing w:val="-2"/>
        </w:rPr>
        <w:t>correspondiente</w:t>
      </w:r>
      <w:r>
        <w:rPr>
          <w:spacing w:val="-8"/>
        </w:rPr>
        <w:t> </w:t>
      </w:r>
      <w:r>
        <w:rPr>
          <w:spacing w:val="-2"/>
        </w:rPr>
        <w:t>expediente </w:t>
      </w:r>
      <w:r>
        <w:rPr/>
        <w:t>de</w:t>
      </w:r>
      <w:r>
        <w:rPr>
          <w:spacing w:val="-2"/>
        </w:rPr>
        <w:t> </w:t>
      </w:r>
      <w:r>
        <w:rPr/>
        <w:t>contratación.</w:t>
      </w:r>
    </w:p>
    <w:p>
      <w:pPr>
        <w:pStyle w:val="BodyText"/>
        <w:spacing w:before="2"/>
      </w:pPr>
    </w:p>
    <w:p>
      <w:pPr>
        <w:pStyle w:val="BodyText"/>
        <w:ind w:left="428"/>
        <w:jc w:val="both"/>
      </w:pPr>
      <w:r>
        <w:rPr/>
        <w:t>Durante</w:t>
      </w:r>
      <w:r>
        <w:rPr>
          <w:spacing w:val="-8"/>
        </w:rPr>
        <w:t> </w:t>
      </w:r>
      <w:r>
        <w:rPr/>
        <w:t>el</w:t>
      </w:r>
      <w:r>
        <w:rPr>
          <w:spacing w:val="-7"/>
        </w:rPr>
        <w:t> </w:t>
      </w:r>
      <w:r>
        <w:rPr/>
        <w:t>ejercicio</w:t>
      </w:r>
      <w:r>
        <w:rPr>
          <w:spacing w:val="-7"/>
        </w:rPr>
        <w:t> </w:t>
      </w:r>
      <w:r>
        <w:rPr/>
        <w:t>se</w:t>
      </w:r>
      <w:r>
        <w:rPr>
          <w:spacing w:val="-7"/>
        </w:rPr>
        <w:t> </w:t>
      </w:r>
      <w:r>
        <w:rPr/>
        <w:t>han</w:t>
      </w:r>
      <w:r>
        <w:rPr>
          <w:spacing w:val="-6"/>
        </w:rPr>
        <w:t> </w:t>
      </w:r>
      <w:r>
        <w:rPr/>
        <w:t>realizado</w:t>
      </w:r>
      <w:r>
        <w:rPr>
          <w:spacing w:val="-6"/>
        </w:rPr>
        <w:t> </w:t>
      </w:r>
      <w:r>
        <w:rPr/>
        <w:t>operaciones</w:t>
      </w:r>
      <w:r>
        <w:rPr>
          <w:spacing w:val="-7"/>
        </w:rPr>
        <w:t> </w:t>
      </w:r>
      <w:r>
        <w:rPr/>
        <w:t>con</w:t>
      </w:r>
      <w:r>
        <w:rPr>
          <w:spacing w:val="-6"/>
        </w:rPr>
        <w:t> </w:t>
      </w:r>
      <w:r>
        <w:rPr/>
        <w:t>las</w:t>
      </w:r>
      <w:r>
        <w:rPr>
          <w:spacing w:val="-8"/>
        </w:rPr>
        <w:t> </w:t>
      </w:r>
      <w:r>
        <w:rPr/>
        <w:t>siguientes</w:t>
      </w:r>
      <w:r>
        <w:rPr>
          <w:spacing w:val="-7"/>
        </w:rPr>
        <w:t> </w:t>
      </w:r>
      <w:r>
        <w:rPr/>
        <w:t>partes</w:t>
      </w:r>
      <w:r>
        <w:rPr>
          <w:spacing w:val="-8"/>
        </w:rPr>
        <w:t> </w:t>
      </w:r>
      <w:r>
        <w:rPr>
          <w:spacing w:val="-2"/>
        </w:rPr>
        <w:t>vinculadas:</w:t>
      </w:r>
    </w:p>
    <w:p>
      <w:pPr>
        <w:pStyle w:val="BodyText"/>
      </w:pPr>
    </w:p>
    <w:p>
      <w:pPr>
        <w:tabs>
          <w:tab w:pos="6021" w:val="left" w:leader="none"/>
          <w:tab w:pos="6320" w:val="left" w:leader="none"/>
        </w:tabs>
        <w:spacing w:line="252" w:lineRule="auto" w:before="0"/>
        <w:ind w:left="2151" w:right="2340" w:firstLine="1546"/>
        <w:jc w:val="left"/>
        <w:rPr>
          <w:sz w:val="16"/>
        </w:rPr>
      </w:pPr>
      <w:r>
        <w:rPr>
          <w:sz w:val="16"/>
        </w:rPr>
        <mc:AlternateContent>
          <mc:Choice Requires="wps">
            <w:drawing>
              <wp:anchor distT="0" distB="0" distL="0" distR="0" allowOverlap="1" layoutInCell="1" locked="0" behindDoc="0" simplePos="0" relativeHeight="15733248">
                <wp:simplePos x="0" y="0"/>
                <wp:positionH relativeFrom="page">
                  <wp:posOffset>2130806</wp:posOffset>
                </wp:positionH>
                <wp:positionV relativeFrom="paragraph">
                  <wp:posOffset>117205</wp:posOffset>
                </wp:positionV>
                <wp:extent cx="3392170" cy="1270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3392170" cy="12700"/>
                        </a:xfrm>
                        <a:custGeom>
                          <a:avLst/>
                          <a:gdLst/>
                          <a:ahLst/>
                          <a:cxnLst/>
                          <a:rect l="l" t="t" r="r" b="b"/>
                          <a:pathLst>
                            <a:path w="3392170" h="12700">
                              <a:moveTo>
                                <a:pt x="3392170" y="0"/>
                              </a:moveTo>
                              <a:lnTo>
                                <a:pt x="2426462" y="0"/>
                              </a:lnTo>
                              <a:lnTo>
                                <a:pt x="0" y="0"/>
                              </a:lnTo>
                              <a:lnTo>
                                <a:pt x="0" y="6096"/>
                              </a:lnTo>
                              <a:lnTo>
                                <a:pt x="2426462" y="6096"/>
                              </a:lnTo>
                              <a:lnTo>
                                <a:pt x="2426462" y="12192"/>
                              </a:lnTo>
                              <a:lnTo>
                                <a:pt x="3392170" y="12192"/>
                              </a:lnTo>
                              <a:lnTo>
                                <a:pt x="33921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67.780014pt;margin-top:9.228802pt;width:267.1pt;height:1pt;mso-position-horizontal-relative:page;mso-position-vertical-relative:paragraph;z-index:15733248" id="docshape19" coordorigin="3356,185" coordsize="5342,20" path="m8698,185l7177,185,3356,185,3356,194,7177,194,7177,204,8698,204,8698,185xe" filled="true" fillcolor="#000000" stroked="false">
                <v:path arrowok="t"/>
                <v:fill type="solid"/>
                <w10:wrap type="none"/>
              </v:shape>
            </w:pict>
          </mc:Fallback>
        </mc:AlternateContent>
      </w:r>
      <w:r>
        <w:rPr>
          <w:spacing w:val="-2"/>
          <w:sz w:val="16"/>
        </w:rPr>
        <w:t>Sociedad</w:t>
      </w:r>
      <w:r>
        <w:rPr>
          <w:sz w:val="16"/>
        </w:rPr>
        <w:tab/>
        <w:t>Tipo</w:t>
      </w:r>
      <w:r>
        <w:rPr>
          <w:spacing w:val="-10"/>
          <w:sz w:val="16"/>
        </w:rPr>
        <w:t> </w:t>
      </w:r>
      <w:r>
        <w:rPr>
          <w:sz w:val="16"/>
        </w:rPr>
        <w:t>de</w:t>
      </w:r>
      <w:r>
        <w:rPr>
          <w:spacing w:val="-10"/>
          <w:sz w:val="16"/>
        </w:rPr>
        <w:t> </w:t>
      </w:r>
      <w:r>
        <w:rPr>
          <w:sz w:val="16"/>
        </w:rPr>
        <w:t>vinculación</w:t>
      </w:r>
      <w:r>
        <w:rPr>
          <w:spacing w:val="40"/>
          <w:sz w:val="16"/>
        </w:rPr>
        <w:t> </w:t>
      </w:r>
      <w:r>
        <w:rPr>
          <w:sz w:val="16"/>
        </w:rPr>
        <w:t>Administrador de Infraestructuras Ferroviarias (ADIF)</w:t>
        <w:tab/>
        <w:tab/>
      </w:r>
      <w:r>
        <w:rPr>
          <w:spacing w:val="-2"/>
          <w:sz w:val="16"/>
        </w:rPr>
        <w:t>Accionista</w:t>
      </w:r>
      <w:r>
        <w:rPr>
          <w:spacing w:val="40"/>
          <w:sz w:val="16"/>
        </w:rPr>
        <w:t> </w:t>
      </w:r>
      <w:r>
        <w:rPr>
          <w:sz w:val="16"/>
        </w:rPr>
        <w:t>ADIF- Alta Velocidad</w:t>
        <w:tab/>
        <w:tab/>
      </w:r>
      <w:r>
        <w:rPr>
          <w:spacing w:val="-2"/>
          <w:sz w:val="16"/>
        </w:rPr>
        <w:t>Accionista</w:t>
      </w:r>
    </w:p>
    <w:p>
      <w:pPr>
        <w:tabs>
          <w:tab w:pos="6320" w:val="left" w:leader="none"/>
        </w:tabs>
        <w:spacing w:line="176" w:lineRule="exact" w:before="0"/>
        <w:ind w:left="2151" w:right="0" w:firstLine="0"/>
        <w:jc w:val="left"/>
        <w:rPr>
          <w:sz w:val="16"/>
        </w:rPr>
      </w:pPr>
      <w:r>
        <w:rPr>
          <w:sz w:val="16"/>
        </w:rPr>
        <w:t>Comunidad</w:t>
      </w:r>
      <w:r>
        <w:rPr>
          <w:spacing w:val="-5"/>
          <w:sz w:val="16"/>
        </w:rPr>
        <w:t> </w:t>
      </w:r>
      <w:r>
        <w:rPr>
          <w:sz w:val="16"/>
        </w:rPr>
        <w:t>Autónoma</w:t>
      </w:r>
      <w:r>
        <w:rPr>
          <w:spacing w:val="-5"/>
          <w:sz w:val="16"/>
        </w:rPr>
        <w:t> </w:t>
      </w:r>
      <w:r>
        <w:rPr>
          <w:sz w:val="16"/>
        </w:rPr>
        <w:t>de</w:t>
      </w:r>
      <w:r>
        <w:rPr>
          <w:spacing w:val="-5"/>
          <w:sz w:val="16"/>
        </w:rPr>
        <w:t> </w:t>
      </w:r>
      <w:r>
        <w:rPr>
          <w:sz w:val="16"/>
        </w:rPr>
        <w:t>la</w:t>
      </w:r>
      <w:r>
        <w:rPr>
          <w:spacing w:val="-5"/>
          <w:sz w:val="16"/>
        </w:rPr>
        <w:t> </w:t>
      </w:r>
      <w:r>
        <w:rPr>
          <w:sz w:val="16"/>
        </w:rPr>
        <w:t>Región</w:t>
      </w:r>
      <w:r>
        <w:rPr>
          <w:spacing w:val="-4"/>
          <w:sz w:val="16"/>
        </w:rPr>
        <w:t> </w:t>
      </w:r>
      <w:r>
        <w:rPr>
          <w:sz w:val="16"/>
        </w:rPr>
        <w:t>de</w:t>
      </w:r>
      <w:r>
        <w:rPr>
          <w:spacing w:val="-6"/>
          <w:sz w:val="16"/>
        </w:rPr>
        <w:t> </w:t>
      </w:r>
      <w:r>
        <w:rPr>
          <w:spacing w:val="-2"/>
          <w:sz w:val="16"/>
        </w:rPr>
        <w:t>Murcia</w:t>
      </w:r>
      <w:r>
        <w:rPr>
          <w:sz w:val="16"/>
        </w:rPr>
        <w:tab/>
      </w:r>
      <w:r>
        <w:rPr>
          <w:spacing w:val="-2"/>
          <w:sz w:val="16"/>
        </w:rPr>
        <w:t>Accionista</w:t>
      </w:r>
    </w:p>
    <w:p>
      <w:pPr>
        <w:tabs>
          <w:tab w:pos="6009" w:val="left" w:leader="none"/>
          <w:tab w:pos="6320" w:val="left" w:leader="none"/>
        </w:tabs>
        <w:spacing w:before="1"/>
        <w:ind w:left="2151" w:right="2326" w:firstLine="0"/>
        <w:jc w:val="left"/>
        <w:rPr>
          <w:sz w:val="16"/>
        </w:rPr>
      </w:pPr>
      <w:r>
        <w:rPr>
          <w:sz w:val="16"/>
        </w:rPr>
        <w:t>Excmo. Ayuntamiento de Cartagena</w:t>
        <w:tab/>
        <w:tab/>
      </w:r>
      <w:r>
        <w:rPr>
          <w:spacing w:val="-2"/>
          <w:sz w:val="16"/>
        </w:rPr>
        <w:t>Accionista</w:t>
      </w:r>
      <w:r>
        <w:rPr>
          <w:spacing w:val="40"/>
          <w:sz w:val="16"/>
        </w:rPr>
        <w:t> </w:t>
      </w:r>
      <w:r>
        <w:rPr>
          <w:sz w:val="16"/>
        </w:rPr>
        <w:t>Murcia Alta Velocidad, S.A.</w:t>
        <w:tab/>
        <w:t>Otra</w:t>
      </w:r>
      <w:r>
        <w:rPr>
          <w:spacing w:val="-10"/>
          <w:sz w:val="16"/>
        </w:rPr>
        <w:t> </w:t>
      </w:r>
      <w:r>
        <w:rPr>
          <w:sz w:val="16"/>
        </w:rPr>
        <w:t>parte</w:t>
      </w:r>
      <w:r>
        <w:rPr>
          <w:spacing w:val="-10"/>
          <w:sz w:val="16"/>
        </w:rPr>
        <w:t> </w:t>
      </w:r>
      <w:r>
        <w:rPr>
          <w:sz w:val="16"/>
        </w:rPr>
        <w:t>vinculada</w:t>
      </w:r>
    </w:p>
    <w:p>
      <w:pPr>
        <w:spacing w:after="0"/>
        <w:jc w:val="left"/>
        <w:rPr>
          <w:sz w:val="16"/>
        </w:rPr>
        <w:sectPr>
          <w:pgSz w:w="11910" w:h="16840"/>
          <w:pgMar w:header="612" w:footer="950" w:top="1480" w:bottom="1140" w:left="1275" w:right="992"/>
        </w:sectPr>
      </w:pPr>
    </w:p>
    <w:p>
      <w:pPr>
        <w:pStyle w:val="BodyText"/>
      </w:pPr>
    </w:p>
    <w:p>
      <w:pPr>
        <w:pStyle w:val="BodyText"/>
      </w:pPr>
    </w:p>
    <w:p>
      <w:pPr>
        <w:pStyle w:val="BodyText"/>
        <w:spacing w:before="126"/>
      </w:pPr>
    </w:p>
    <w:p>
      <w:pPr>
        <w:pStyle w:val="Heading1"/>
        <w:numPr>
          <w:ilvl w:val="0"/>
          <w:numId w:val="13"/>
        </w:numPr>
        <w:tabs>
          <w:tab w:pos="786" w:val="left" w:leader="none"/>
        </w:tabs>
        <w:spacing w:line="240" w:lineRule="auto" w:before="1" w:after="0"/>
        <w:ind w:left="786" w:right="0" w:hanging="358"/>
        <w:jc w:val="left"/>
      </w:pPr>
      <w:r>
        <w:rPr>
          <w:spacing w:val="-4"/>
        </w:rPr>
        <w:t>Transacciones</w:t>
      </w:r>
      <w:r>
        <w:rPr>
          <w:spacing w:val="3"/>
        </w:rPr>
        <w:t> </w:t>
      </w:r>
      <w:r>
        <w:rPr>
          <w:spacing w:val="-4"/>
        </w:rPr>
        <w:t>con</w:t>
      </w:r>
      <w:r>
        <w:rPr>
          <w:spacing w:val="2"/>
        </w:rPr>
        <w:t> </w:t>
      </w:r>
      <w:r>
        <w:rPr>
          <w:spacing w:val="-4"/>
        </w:rPr>
        <w:t>empresas</w:t>
      </w:r>
      <w:r>
        <w:rPr>
          <w:spacing w:val="4"/>
        </w:rPr>
        <w:t> </w:t>
      </w:r>
      <w:r>
        <w:rPr>
          <w:spacing w:val="-4"/>
        </w:rPr>
        <w:t>vinculadas</w:t>
      </w:r>
    </w:p>
    <w:p>
      <w:pPr>
        <w:pStyle w:val="BodyText"/>
        <w:rPr>
          <w:b/>
        </w:rPr>
      </w:pPr>
    </w:p>
    <w:p>
      <w:pPr>
        <w:pStyle w:val="BodyText"/>
        <w:spacing w:after="29"/>
        <w:ind w:left="428" w:right="129"/>
      </w:pPr>
      <w:r>
        <w:rPr>
          <w:spacing w:val="-2"/>
        </w:rPr>
        <w:t>La</w:t>
      </w:r>
      <w:r>
        <w:rPr>
          <w:spacing w:val="-5"/>
        </w:rPr>
        <w:t> </w:t>
      </w:r>
      <w:r>
        <w:rPr>
          <w:spacing w:val="-2"/>
        </w:rPr>
        <w:t>información</w:t>
      </w:r>
      <w:r>
        <w:rPr>
          <w:spacing w:val="-5"/>
        </w:rPr>
        <w:t> </w:t>
      </w:r>
      <w:r>
        <w:rPr>
          <w:spacing w:val="-2"/>
        </w:rPr>
        <w:t>sobre</w:t>
      </w:r>
      <w:r>
        <w:rPr>
          <w:spacing w:val="-5"/>
        </w:rPr>
        <w:t> </w:t>
      </w:r>
      <w:r>
        <w:rPr>
          <w:spacing w:val="-2"/>
        </w:rPr>
        <w:t>operaciones</w:t>
      </w:r>
      <w:r>
        <w:rPr>
          <w:spacing w:val="-4"/>
        </w:rPr>
        <w:t> </w:t>
      </w:r>
      <w:r>
        <w:rPr>
          <w:spacing w:val="-2"/>
        </w:rPr>
        <w:t>con</w:t>
      </w:r>
      <w:r>
        <w:rPr>
          <w:spacing w:val="-5"/>
        </w:rPr>
        <w:t> </w:t>
      </w:r>
      <w:r>
        <w:rPr>
          <w:spacing w:val="-2"/>
        </w:rPr>
        <w:t>partes</w:t>
      </w:r>
      <w:r>
        <w:rPr>
          <w:spacing w:val="-5"/>
        </w:rPr>
        <w:t> </w:t>
      </w:r>
      <w:r>
        <w:rPr>
          <w:spacing w:val="-2"/>
        </w:rPr>
        <w:t>vinculadas</w:t>
      </w:r>
      <w:r>
        <w:rPr>
          <w:spacing w:val="-5"/>
        </w:rPr>
        <w:t> </w:t>
      </w:r>
      <w:r>
        <w:rPr>
          <w:spacing w:val="-2"/>
        </w:rPr>
        <w:t>de</w:t>
      </w:r>
      <w:r>
        <w:rPr>
          <w:spacing w:val="-6"/>
        </w:rPr>
        <w:t> </w:t>
      </w:r>
      <w:r>
        <w:rPr>
          <w:spacing w:val="-2"/>
        </w:rPr>
        <w:t>la</w:t>
      </w:r>
      <w:r>
        <w:rPr>
          <w:spacing w:val="-5"/>
        </w:rPr>
        <w:t> </w:t>
      </w:r>
      <w:r>
        <w:rPr>
          <w:spacing w:val="-2"/>
        </w:rPr>
        <w:t>Sociedad</w:t>
      </w:r>
      <w:r>
        <w:rPr>
          <w:spacing w:val="-3"/>
        </w:rPr>
        <w:t> </w:t>
      </w:r>
      <w:r>
        <w:rPr>
          <w:spacing w:val="-2"/>
        </w:rPr>
        <w:t>se</w:t>
      </w:r>
      <w:r>
        <w:rPr>
          <w:spacing w:val="-4"/>
        </w:rPr>
        <w:t> </w:t>
      </w:r>
      <w:r>
        <w:rPr>
          <w:spacing w:val="-2"/>
        </w:rPr>
        <w:t>recoge</w:t>
      </w:r>
      <w:r>
        <w:rPr>
          <w:spacing w:val="-5"/>
        </w:rPr>
        <w:t> </w:t>
      </w:r>
      <w:r>
        <w:rPr>
          <w:spacing w:val="-2"/>
        </w:rPr>
        <w:t>en</w:t>
      </w:r>
      <w:r>
        <w:rPr>
          <w:spacing w:val="-5"/>
        </w:rPr>
        <w:t> </w:t>
      </w:r>
      <w:r>
        <w:rPr>
          <w:spacing w:val="-2"/>
        </w:rPr>
        <w:t>los</w:t>
      </w:r>
      <w:r>
        <w:rPr>
          <w:spacing w:val="-4"/>
        </w:rPr>
        <w:t> </w:t>
      </w:r>
      <w:r>
        <w:rPr>
          <w:spacing w:val="-2"/>
        </w:rPr>
        <w:t>siguientes cuadros:</w:t>
      </w:r>
    </w:p>
    <w:tbl>
      <w:tblPr>
        <w:tblW w:w="0" w:type="auto"/>
        <w:jc w:val="left"/>
        <w:tblInd w:w="25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00"/>
        <w:gridCol w:w="1384"/>
        <w:gridCol w:w="1016"/>
      </w:tblGrid>
      <w:tr>
        <w:trPr>
          <w:trHeight w:val="198" w:hRule="atLeast"/>
        </w:trPr>
        <w:tc>
          <w:tcPr>
            <w:tcW w:w="2100" w:type="dxa"/>
          </w:tcPr>
          <w:p>
            <w:pPr>
              <w:pStyle w:val="TableParagraph"/>
              <w:spacing w:line="177" w:lineRule="exact"/>
              <w:ind w:right="20"/>
              <w:jc w:val="center"/>
              <w:rPr>
                <w:b/>
                <w:sz w:val="16"/>
              </w:rPr>
            </w:pPr>
            <w:r>
              <w:rPr>
                <w:b/>
                <w:sz w:val="16"/>
              </w:rPr>
              <w:t>Servicios</w:t>
            </w:r>
            <w:r>
              <w:rPr>
                <w:b/>
                <w:spacing w:val="-8"/>
                <w:sz w:val="16"/>
              </w:rPr>
              <w:t> </w:t>
            </w:r>
            <w:r>
              <w:rPr>
                <w:b/>
                <w:spacing w:val="-2"/>
                <w:sz w:val="16"/>
              </w:rPr>
              <w:t>recibidos</w:t>
            </w:r>
          </w:p>
        </w:tc>
        <w:tc>
          <w:tcPr>
            <w:tcW w:w="1384" w:type="dxa"/>
            <w:tcBorders>
              <w:bottom w:val="single" w:sz="8" w:space="0" w:color="000000"/>
            </w:tcBorders>
          </w:tcPr>
          <w:p>
            <w:pPr>
              <w:pStyle w:val="TableParagraph"/>
              <w:spacing w:line="177" w:lineRule="exact"/>
              <w:ind w:left="439"/>
              <w:rPr>
                <w:b/>
                <w:sz w:val="16"/>
              </w:rPr>
            </w:pPr>
            <w:r>
              <w:rPr>
                <w:b/>
                <w:spacing w:val="-4"/>
                <w:sz w:val="16"/>
              </w:rPr>
              <w:t>2025</w:t>
            </w:r>
          </w:p>
        </w:tc>
        <w:tc>
          <w:tcPr>
            <w:tcW w:w="1016" w:type="dxa"/>
            <w:tcBorders>
              <w:bottom w:val="single" w:sz="8" w:space="0" w:color="000000"/>
            </w:tcBorders>
          </w:tcPr>
          <w:p>
            <w:pPr>
              <w:pStyle w:val="TableParagraph"/>
              <w:spacing w:line="177" w:lineRule="exact"/>
              <w:ind w:left="255"/>
              <w:rPr>
                <w:b/>
                <w:sz w:val="16"/>
              </w:rPr>
            </w:pPr>
            <w:r>
              <w:rPr>
                <w:b/>
                <w:spacing w:val="-4"/>
                <w:sz w:val="16"/>
              </w:rPr>
              <w:t>2024</w:t>
            </w:r>
          </w:p>
        </w:tc>
      </w:tr>
      <w:tr>
        <w:trPr>
          <w:trHeight w:val="1134" w:hRule="atLeast"/>
        </w:trPr>
        <w:tc>
          <w:tcPr>
            <w:tcW w:w="2100" w:type="dxa"/>
          </w:tcPr>
          <w:p>
            <w:pPr>
              <w:pStyle w:val="TableParagraph"/>
              <w:spacing w:line="295" w:lineRule="auto" w:before="22"/>
              <w:ind w:left="50" w:right="1257"/>
              <w:rPr>
                <w:sz w:val="16"/>
              </w:rPr>
            </w:pPr>
            <w:r>
              <w:rPr>
                <w:sz w:val="16"/>
              </w:rPr>
              <w:t>ADIF</w:t>
            </w:r>
            <w:r>
              <w:rPr>
                <w:spacing w:val="-10"/>
                <w:sz w:val="16"/>
              </w:rPr>
              <w:t> </w:t>
            </w:r>
            <w:r>
              <w:rPr>
                <w:sz w:val="16"/>
              </w:rPr>
              <w:t>-</w:t>
            </w:r>
            <w:r>
              <w:rPr>
                <w:spacing w:val="-10"/>
                <w:sz w:val="16"/>
              </w:rPr>
              <w:t> </w:t>
            </w:r>
            <w:r>
              <w:rPr>
                <w:sz w:val="16"/>
              </w:rPr>
              <w:t>AV</w:t>
            </w:r>
            <w:r>
              <w:rPr>
                <w:spacing w:val="40"/>
                <w:sz w:val="16"/>
              </w:rPr>
              <w:t> </w:t>
            </w:r>
            <w:r>
              <w:rPr>
                <w:spacing w:val="-4"/>
                <w:sz w:val="16"/>
              </w:rPr>
              <w:t>ADIF</w:t>
            </w:r>
            <w:r>
              <w:rPr>
                <w:spacing w:val="40"/>
                <w:sz w:val="16"/>
              </w:rPr>
              <w:t> </w:t>
            </w:r>
            <w:r>
              <w:rPr>
                <w:spacing w:val="-4"/>
                <w:sz w:val="16"/>
              </w:rPr>
              <w:t>CARM</w:t>
            </w:r>
          </w:p>
          <w:p>
            <w:pPr>
              <w:pStyle w:val="TableParagraph"/>
              <w:spacing w:before="1"/>
              <w:ind w:left="50"/>
              <w:rPr>
                <w:sz w:val="16"/>
              </w:rPr>
            </w:pPr>
            <w:r>
              <w:rPr>
                <w:sz w:val="16"/>
              </w:rPr>
              <w:t>Ayuntamiento</w:t>
            </w:r>
            <w:r>
              <w:rPr>
                <w:spacing w:val="-6"/>
                <w:sz w:val="16"/>
              </w:rPr>
              <w:t> </w:t>
            </w:r>
            <w:r>
              <w:rPr>
                <w:sz w:val="16"/>
              </w:rPr>
              <w:t>de</w:t>
            </w:r>
            <w:r>
              <w:rPr>
                <w:spacing w:val="-7"/>
                <w:sz w:val="16"/>
              </w:rPr>
              <w:t> </w:t>
            </w:r>
            <w:r>
              <w:rPr>
                <w:spacing w:val="-2"/>
                <w:sz w:val="16"/>
              </w:rPr>
              <w:t>Cartagena</w:t>
            </w:r>
          </w:p>
          <w:p>
            <w:pPr>
              <w:pStyle w:val="TableParagraph"/>
              <w:spacing w:before="43"/>
              <w:ind w:left="50"/>
              <w:rPr>
                <w:sz w:val="16"/>
              </w:rPr>
            </w:pPr>
            <w:r>
              <w:rPr>
                <w:sz w:val="16"/>
              </w:rPr>
              <w:t>Murcia</w:t>
            </w:r>
            <w:r>
              <w:rPr>
                <w:spacing w:val="-5"/>
                <w:sz w:val="16"/>
              </w:rPr>
              <w:t> </w:t>
            </w:r>
            <w:r>
              <w:rPr>
                <w:sz w:val="16"/>
              </w:rPr>
              <w:t>Alta</w:t>
            </w:r>
            <w:r>
              <w:rPr>
                <w:spacing w:val="-5"/>
                <w:sz w:val="16"/>
              </w:rPr>
              <w:t> </w:t>
            </w:r>
            <w:r>
              <w:rPr>
                <w:sz w:val="16"/>
              </w:rPr>
              <w:t>Velocidad,</w:t>
            </w:r>
            <w:r>
              <w:rPr>
                <w:spacing w:val="-6"/>
                <w:sz w:val="16"/>
              </w:rPr>
              <w:t> </w:t>
            </w:r>
            <w:r>
              <w:rPr>
                <w:spacing w:val="-4"/>
                <w:sz w:val="16"/>
              </w:rPr>
              <w:t>S.A.</w:t>
            </w:r>
          </w:p>
        </w:tc>
        <w:tc>
          <w:tcPr>
            <w:tcW w:w="1384" w:type="dxa"/>
            <w:tcBorders>
              <w:top w:val="single" w:sz="8" w:space="0" w:color="000000"/>
              <w:bottom w:val="single" w:sz="8" w:space="0" w:color="000000"/>
            </w:tcBorders>
          </w:tcPr>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spacing w:before="9"/>
              <w:rPr>
                <w:sz w:val="16"/>
              </w:rPr>
            </w:pPr>
          </w:p>
          <w:p>
            <w:pPr>
              <w:pStyle w:val="TableParagraph"/>
              <w:ind w:left="489"/>
              <w:rPr>
                <w:sz w:val="16"/>
              </w:rPr>
            </w:pPr>
            <w:r>
              <w:rPr>
                <w:spacing w:val="-2"/>
                <w:sz w:val="16"/>
              </w:rPr>
              <w:t>29.893,03</w:t>
            </w:r>
          </w:p>
        </w:tc>
        <w:tc>
          <w:tcPr>
            <w:tcW w:w="1016" w:type="dxa"/>
            <w:tcBorders>
              <w:top w:val="single" w:sz="8" w:space="0" w:color="000000"/>
              <w:bottom w:val="single" w:sz="8" w:space="0" w:color="000000"/>
            </w:tcBorders>
          </w:tcPr>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spacing w:before="9"/>
              <w:rPr>
                <w:sz w:val="16"/>
              </w:rPr>
            </w:pPr>
          </w:p>
          <w:p>
            <w:pPr>
              <w:pStyle w:val="TableParagraph"/>
              <w:ind w:left="305"/>
              <w:rPr>
                <w:sz w:val="16"/>
              </w:rPr>
            </w:pPr>
            <w:r>
              <w:rPr>
                <w:spacing w:val="-2"/>
                <w:sz w:val="16"/>
              </w:rPr>
              <w:t>33.294,93</w:t>
            </w:r>
          </w:p>
        </w:tc>
      </w:tr>
      <w:tr>
        <w:trPr>
          <w:trHeight w:val="205" w:hRule="atLeast"/>
        </w:trPr>
        <w:tc>
          <w:tcPr>
            <w:tcW w:w="2100" w:type="dxa"/>
          </w:tcPr>
          <w:p>
            <w:pPr>
              <w:pStyle w:val="TableParagraph"/>
              <w:spacing w:line="164" w:lineRule="exact" w:before="22"/>
              <w:ind w:left="2" w:right="20"/>
              <w:jc w:val="center"/>
              <w:rPr>
                <w:b/>
                <w:sz w:val="16"/>
              </w:rPr>
            </w:pPr>
            <w:r>
              <w:rPr>
                <w:b/>
                <w:spacing w:val="-2"/>
                <w:sz w:val="16"/>
              </w:rPr>
              <w:t>Total</w:t>
            </w:r>
          </w:p>
        </w:tc>
        <w:tc>
          <w:tcPr>
            <w:tcW w:w="1384" w:type="dxa"/>
            <w:tcBorders>
              <w:top w:val="single" w:sz="8" w:space="0" w:color="000000"/>
            </w:tcBorders>
          </w:tcPr>
          <w:p>
            <w:pPr>
              <w:pStyle w:val="TableParagraph"/>
              <w:spacing w:line="164" w:lineRule="exact" w:before="22"/>
              <w:ind w:left="489"/>
              <w:rPr>
                <w:b/>
                <w:sz w:val="16"/>
              </w:rPr>
            </w:pPr>
            <w:r>
              <w:rPr>
                <w:b/>
                <w:spacing w:val="-2"/>
                <w:sz w:val="16"/>
              </w:rPr>
              <w:t>29.893,03</w:t>
            </w:r>
          </w:p>
        </w:tc>
        <w:tc>
          <w:tcPr>
            <w:tcW w:w="1016" w:type="dxa"/>
            <w:tcBorders>
              <w:top w:val="single" w:sz="8" w:space="0" w:color="000000"/>
            </w:tcBorders>
          </w:tcPr>
          <w:p>
            <w:pPr>
              <w:pStyle w:val="TableParagraph"/>
              <w:spacing w:line="164" w:lineRule="exact" w:before="22"/>
              <w:ind w:left="305"/>
              <w:rPr>
                <w:b/>
                <w:sz w:val="16"/>
              </w:rPr>
            </w:pPr>
            <w:r>
              <w:rPr>
                <w:b/>
                <w:spacing w:val="-2"/>
                <w:sz w:val="16"/>
              </w:rPr>
              <w:t>33.294,93</w:t>
            </w:r>
          </w:p>
        </w:tc>
      </w:tr>
    </w:tbl>
    <w:p>
      <w:pPr>
        <w:pStyle w:val="BodyText"/>
        <w:spacing w:before="23"/>
      </w:pPr>
    </w:p>
    <w:p>
      <w:pPr>
        <w:pStyle w:val="BodyText"/>
        <w:ind w:left="428" w:right="415"/>
        <w:jc w:val="both"/>
      </w:pPr>
      <w:r>
        <w:rPr/>
        <w:t>De acuerdo con el marco regulador de las relaciones de la Sociedad con Administrador de Infraestructuras</w:t>
      </w:r>
      <w:r>
        <w:rPr>
          <w:spacing w:val="-8"/>
        </w:rPr>
        <w:t> </w:t>
      </w:r>
      <w:r>
        <w:rPr/>
        <w:t>Ferroviarias</w:t>
      </w:r>
      <w:r>
        <w:rPr>
          <w:spacing w:val="-9"/>
        </w:rPr>
        <w:t> </w:t>
      </w:r>
      <w:r>
        <w:rPr/>
        <w:t>(ADIF)</w:t>
      </w:r>
      <w:r>
        <w:rPr>
          <w:spacing w:val="-7"/>
        </w:rPr>
        <w:t> </w:t>
      </w:r>
      <w:r>
        <w:rPr/>
        <w:t>de</w:t>
      </w:r>
      <w:r>
        <w:rPr>
          <w:spacing w:val="-8"/>
        </w:rPr>
        <w:t> </w:t>
      </w:r>
      <w:r>
        <w:rPr/>
        <w:t>fecha</w:t>
      </w:r>
      <w:r>
        <w:rPr>
          <w:spacing w:val="-8"/>
        </w:rPr>
        <w:t> </w:t>
      </w:r>
      <w:r>
        <w:rPr/>
        <w:t>28</w:t>
      </w:r>
      <w:r>
        <w:rPr>
          <w:spacing w:val="-9"/>
        </w:rPr>
        <w:t> </w:t>
      </w:r>
      <w:r>
        <w:rPr/>
        <w:t>de</w:t>
      </w:r>
      <w:r>
        <w:rPr>
          <w:spacing w:val="-8"/>
        </w:rPr>
        <w:t> </w:t>
      </w:r>
      <w:r>
        <w:rPr/>
        <w:t>septiembre</w:t>
      </w:r>
      <w:r>
        <w:rPr>
          <w:spacing w:val="-8"/>
        </w:rPr>
        <w:t> </w:t>
      </w:r>
      <w:r>
        <w:rPr/>
        <w:t>de</w:t>
      </w:r>
      <w:r>
        <w:rPr>
          <w:spacing w:val="-8"/>
        </w:rPr>
        <w:t> </w:t>
      </w:r>
      <w:r>
        <w:rPr/>
        <w:t>2009,</w:t>
      </w:r>
      <w:r>
        <w:rPr>
          <w:spacing w:val="-8"/>
        </w:rPr>
        <w:t> </w:t>
      </w:r>
      <w:r>
        <w:rPr/>
        <w:t>y</w:t>
      </w:r>
      <w:r>
        <w:rPr>
          <w:spacing w:val="-9"/>
        </w:rPr>
        <w:t> </w:t>
      </w:r>
      <w:r>
        <w:rPr/>
        <w:t>posterior</w:t>
      </w:r>
      <w:r>
        <w:rPr>
          <w:spacing w:val="-7"/>
        </w:rPr>
        <w:t> </w:t>
      </w:r>
      <w:r>
        <w:rPr/>
        <w:t>modificación</w:t>
      </w:r>
      <w:r>
        <w:rPr>
          <w:spacing w:val="-8"/>
        </w:rPr>
        <w:t> </w:t>
      </w:r>
      <w:r>
        <w:rPr/>
        <w:t>de fecha 23 de julio de 2010, para la realización de estudios, proyectos y obras correspondientes a las actuaciones derivadas del protocolo de 22 de junio de 2006, a 31 de diciembre de 2025 no se han recibido</w:t>
      </w:r>
      <w:r>
        <w:rPr>
          <w:spacing w:val="-1"/>
        </w:rPr>
        <w:t> </w:t>
      </w:r>
      <w:r>
        <w:rPr/>
        <w:t>prestaciones</w:t>
      </w:r>
      <w:r>
        <w:rPr>
          <w:spacing w:val="-2"/>
        </w:rPr>
        <w:t> </w:t>
      </w:r>
      <w:r>
        <w:rPr/>
        <w:t>de</w:t>
      </w:r>
      <w:r>
        <w:rPr>
          <w:spacing w:val="-1"/>
        </w:rPr>
        <w:t> </w:t>
      </w:r>
      <w:r>
        <w:rPr/>
        <w:t>servicios</w:t>
      </w:r>
      <w:r>
        <w:rPr>
          <w:spacing w:val="-1"/>
        </w:rPr>
        <w:t> </w:t>
      </w:r>
      <w:r>
        <w:rPr/>
        <w:t>por</w:t>
      </w:r>
      <w:r>
        <w:rPr>
          <w:spacing w:val="-1"/>
        </w:rPr>
        <w:t> </w:t>
      </w:r>
      <w:r>
        <w:rPr/>
        <w:t>parte</w:t>
      </w:r>
      <w:r>
        <w:rPr>
          <w:spacing w:val="-1"/>
        </w:rPr>
        <w:t> </w:t>
      </w:r>
      <w:r>
        <w:rPr/>
        <w:t>de</w:t>
      </w:r>
      <w:r>
        <w:rPr>
          <w:spacing w:val="-2"/>
        </w:rPr>
        <w:t> </w:t>
      </w:r>
      <w:r>
        <w:rPr/>
        <w:t>ADIF – Alta</w:t>
      </w:r>
      <w:r>
        <w:rPr>
          <w:spacing w:val="-2"/>
        </w:rPr>
        <w:t> </w:t>
      </w:r>
      <w:r>
        <w:rPr/>
        <w:t>Velocidad.</w:t>
      </w:r>
      <w:r>
        <w:rPr>
          <w:spacing w:val="-1"/>
        </w:rPr>
        <w:t> </w:t>
      </w:r>
      <w:r>
        <w:rPr/>
        <w:t>Tampoco</w:t>
      </w:r>
      <w:r>
        <w:rPr>
          <w:spacing w:val="-1"/>
        </w:rPr>
        <w:t> </w:t>
      </w:r>
      <w:r>
        <w:rPr/>
        <w:t>a</w:t>
      </w:r>
      <w:r>
        <w:rPr>
          <w:spacing w:val="-1"/>
        </w:rPr>
        <w:t> </w:t>
      </w:r>
      <w:r>
        <w:rPr/>
        <w:t>31 de</w:t>
      </w:r>
      <w:r>
        <w:rPr>
          <w:spacing w:val="-1"/>
        </w:rPr>
        <w:t> </w:t>
      </w:r>
      <w:r>
        <w:rPr/>
        <w:t>diciembre de 2024.</w:t>
      </w:r>
    </w:p>
    <w:p>
      <w:pPr>
        <w:pStyle w:val="BodyText"/>
        <w:spacing w:before="1"/>
      </w:pPr>
    </w:p>
    <w:p>
      <w:pPr>
        <w:pStyle w:val="BodyText"/>
        <w:ind w:left="428"/>
      </w:pPr>
      <w:r>
        <w:rPr>
          <w:spacing w:val="-2"/>
        </w:rPr>
        <w:t>A</w:t>
      </w:r>
      <w:r>
        <w:rPr>
          <w:spacing w:val="-12"/>
        </w:rPr>
        <w:t> </w:t>
      </w:r>
      <w:r>
        <w:rPr>
          <w:spacing w:val="-2"/>
        </w:rPr>
        <w:t>fecha</w:t>
      </w:r>
      <w:r>
        <w:rPr>
          <w:spacing w:val="-13"/>
        </w:rPr>
        <w:t> </w:t>
      </w:r>
      <w:r>
        <w:rPr>
          <w:spacing w:val="-2"/>
        </w:rPr>
        <w:t>de</w:t>
      </w:r>
      <w:r>
        <w:rPr>
          <w:spacing w:val="-12"/>
        </w:rPr>
        <w:t> </w:t>
      </w:r>
      <w:r>
        <w:rPr>
          <w:spacing w:val="-2"/>
        </w:rPr>
        <w:t>cierre</w:t>
      </w:r>
      <w:r>
        <w:rPr>
          <w:spacing w:val="-11"/>
        </w:rPr>
        <w:t> </w:t>
      </w:r>
      <w:r>
        <w:rPr>
          <w:spacing w:val="-2"/>
        </w:rPr>
        <w:t>del</w:t>
      </w:r>
      <w:r>
        <w:rPr>
          <w:spacing w:val="-11"/>
        </w:rPr>
        <w:t> </w:t>
      </w:r>
      <w:r>
        <w:rPr>
          <w:spacing w:val="-2"/>
        </w:rPr>
        <w:t>ejercicio</w:t>
      </w:r>
      <w:r>
        <w:rPr>
          <w:spacing w:val="-12"/>
        </w:rPr>
        <w:t> </w:t>
      </w:r>
      <w:r>
        <w:rPr>
          <w:spacing w:val="-2"/>
        </w:rPr>
        <w:t>2025,</w:t>
      </w:r>
      <w:r>
        <w:rPr>
          <w:spacing w:val="-12"/>
        </w:rPr>
        <w:t> </w:t>
      </w:r>
      <w:r>
        <w:rPr>
          <w:spacing w:val="-2"/>
        </w:rPr>
        <w:t>no</w:t>
      </w:r>
      <w:r>
        <w:rPr>
          <w:spacing w:val="-10"/>
        </w:rPr>
        <w:t> </w:t>
      </w:r>
      <w:r>
        <w:rPr>
          <w:spacing w:val="-2"/>
        </w:rPr>
        <w:t>existen</w:t>
      </w:r>
      <w:r>
        <w:rPr>
          <w:spacing w:val="-12"/>
        </w:rPr>
        <w:t> </w:t>
      </w:r>
      <w:r>
        <w:rPr>
          <w:spacing w:val="-2"/>
        </w:rPr>
        <w:t>operaciones</w:t>
      </w:r>
      <w:r>
        <w:rPr>
          <w:spacing w:val="-11"/>
        </w:rPr>
        <w:t> </w:t>
      </w:r>
      <w:r>
        <w:rPr>
          <w:spacing w:val="-2"/>
        </w:rPr>
        <w:t>de</w:t>
      </w:r>
      <w:r>
        <w:rPr>
          <w:spacing w:val="-11"/>
        </w:rPr>
        <w:t> </w:t>
      </w:r>
      <w:r>
        <w:rPr>
          <w:spacing w:val="-2"/>
        </w:rPr>
        <w:t>ventas</w:t>
      </w:r>
      <w:r>
        <w:rPr>
          <w:spacing w:val="-11"/>
        </w:rPr>
        <w:t> </w:t>
      </w:r>
      <w:r>
        <w:rPr>
          <w:spacing w:val="-2"/>
        </w:rPr>
        <w:t>ni</w:t>
      </w:r>
      <w:r>
        <w:rPr>
          <w:spacing w:val="-12"/>
        </w:rPr>
        <w:t> </w:t>
      </w:r>
      <w:r>
        <w:rPr>
          <w:spacing w:val="-2"/>
        </w:rPr>
        <w:t>servicios</w:t>
      </w:r>
      <w:r>
        <w:rPr>
          <w:spacing w:val="-11"/>
        </w:rPr>
        <w:t> </w:t>
      </w:r>
      <w:r>
        <w:rPr>
          <w:spacing w:val="-2"/>
        </w:rPr>
        <w:t>prestados</w:t>
      </w:r>
      <w:r>
        <w:rPr>
          <w:spacing w:val="-12"/>
        </w:rPr>
        <w:t> </w:t>
      </w:r>
      <w:r>
        <w:rPr>
          <w:spacing w:val="-2"/>
        </w:rPr>
        <w:t>a</w:t>
      </w:r>
      <w:r>
        <w:rPr>
          <w:spacing w:val="-11"/>
        </w:rPr>
        <w:t> </w:t>
      </w:r>
      <w:r>
        <w:rPr>
          <w:spacing w:val="-2"/>
        </w:rPr>
        <w:t>las</w:t>
      </w:r>
      <w:r>
        <w:rPr>
          <w:spacing w:val="-11"/>
        </w:rPr>
        <w:t> </w:t>
      </w:r>
      <w:r>
        <w:rPr>
          <w:spacing w:val="-2"/>
        </w:rPr>
        <w:t>empresas </w:t>
      </w:r>
      <w:r>
        <w:rPr/>
        <w:t>vinculadas</w:t>
      </w:r>
      <w:r>
        <w:rPr>
          <w:spacing w:val="-1"/>
        </w:rPr>
        <w:t> </w:t>
      </w:r>
      <w:r>
        <w:rPr/>
        <w:t>de</w:t>
      </w:r>
      <w:r>
        <w:rPr>
          <w:spacing w:val="-1"/>
        </w:rPr>
        <w:t> </w:t>
      </w:r>
      <w:r>
        <w:rPr/>
        <w:t>la Sociedad. Tampoco</w:t>
      </w:r>
      <w:r>
        <w:rPr>
          <w:spacing w:val="-1"/>
        </w:rPr>
        <w:t> </w:t>
      </w:r>
      <w:r>
        <w:rPr/>
        <w:t>había a</w:t>
      </w:r>
      <w:r>
        <w:rPr>
          <w:spacing w:val="-1"/>
        </w:rPr>
        <w:t> </w:t>
      </w:r>
      <w:r>
        <w:rPr/>
        <w:t>fecha de cierre de</w:t>
      </w:r>
      <w:r>
        <w:rPr>
          <w:spacing w:val="-1"/>
        </w:rPr>
        <w:t> </w:t>
      </w:r>
      <w:r>
        <w:rPr/>
        <w:t>2024.</w:t>
      </w:r>
    </w:p>
    <w:p>
      <w:pPr>
        <w:pStyle w:val="BodyText"/>
        <w:spacing w:line="244" w:lineRule="auto" w:before="252"/>
        <w:ind w:left="428" w:right="460"/>
        <w:jc w:val="both"/>
      </w:pPr>
      <w:r>
        <w:rPr/>
        <w:t>La</w:t>
      </w:r>
      <w:r>
        <w:rPr>
          <w:spacing w:val="-13"/>
        </w:rPr>
        <w:t> </w:t>
      </w:r>
      <w:r>
        <w:rPr/>
        <w:t>política</w:t>
      </w:r>
      <w:r>
        <w:rPr>
          <w:spacing w:val="-13"/>
        </w:rPr>
        <w:t> </w:t>
      </w:r>
      <w:r>
        <w:rPr/>
        <w:t>de</w:t>
      </w:r>
      <w:r>
        <w:rPr>
          <w:spacing w:val="-12"/>
        </w:rPr>
        <w:t> </w:t>
      </w:r>
      <w:r>
        <w:rPr/>
        <w:t>precios</w:t>
      </w:r>
      <w:r>
        <w:rPr>
          <w:spacing w:val="-11"/>
        </w:rPr>
        <w:t> </w:t>
      </w:r>
      <w:r>
        <w:rPr/>
        <w:t>seguida</w:t>
      </w:r>
      <w:r>
        <w:rPr>
          <w:spacing w:val="-11"/>
        </w:rPr>
        <w:t> </w:t>
      </w:r>
      <w:r>
        <w:rPr/>
        <w:t>en</w:t>
      </w:r>
      <w:r>
        <w:rPr>
          <w:spacing w:val="-13"/>
        </w:rPr>
        <w:t> </w:t>
      </w:r>
      <w:r>
        <w:rPr/>
        <w:t>la</w:t>
      </w:r>
      <w:r>
        <w:rPr>
          <w:spacing w:val="-12"/>
        </w:rPr>
        <w:t> </w:t>
      </w:r>
      <w:r>
        <w:rPr/>
        <w:t>totalidad</w:t>
      </w:r>
      <w:r>
        <w:rPr>
          <w:spacing w:val="-12"/>
        </w:rPr>
        <w:t> </w:t>
      </w:r>
      <w:r>
        <w:rPr/>
        <w:t>de</w:t>
      </w:r>
      <w:r>
        <w:rPr>
          <w:spacing w:val="-12"/>
        </w:rPr>
        <w:t> </w:t>
      </w:r>
      <w:r>
        <w:rPr/>
        <w:t>transacciones</w:t>
      </w:r>
      <w:r>
        <w:rPr>
          <w:spacing w:val="-12"/>
        </w:rPr>
        <w:t> </w:t>
      </w:r>
      <w:r>
        <w:rPr/>
        <w:t>realizadas</w:t>
      </w:r>
      <w:r>
        <w:rPr>
          <w:spacing w:val="-12"/>
        </w:rPr>
        <w:t> </w:t>
      </w:r>
      <w:r>
        <w:rPr/>
        <w:t>durante</w:t>
      </w:r>
      <w:r>
        <w:rPr>
          <w:spacing w:val="-12"/>
        </w:rPr>
        <w:t> </w:t>
      </w:r>
      <w:r>
        <w:rPr/>
        <w:t>el</w:t>
      </w:r>
      <w:r>
        <w:rPr>
          <w:spacing w:val="-14"/>
        </w:rPr>
        <w:t> </w:t>
      </w:r>
      <w:r>
        <w:rPr/>
        <w:t>ejercicio</w:t>
      </w:r>
      <w:r>
        <w:rPr>
          <w:spacing w:val="-13"/>
        </w:rPr>
        <w:t> </w:t>
      </w:r>
      <w:r>
        <w:rPr/>
        <w:t>obedece </w:t>
      </w:r>
      <w:r>
        <w:rPr>
          <w:spacing w:val="-2"/>
        </w:rPr>
        <w:t>a</w:t>
      </w:r>
      <w:r>
        <w:rPr>
          <w:spacing w:val="-12"/>
        </w:rPr>
        <w:t> </w:t>
      </w:r>
      <w:r>
        <w:rPr>
          <w:spacing w:val="-2"/>
        </w:rPr>
        <w:t>la</w:t>
      </w:r>
      <w:r>
        <w:rPr>
          <w:spacing w:val="-12"/>
        </w:rPr>
        <w:t> </w:t>
      </w:r>
      <w:r>
        <w:rPr>
          <w:spacing w:val="-2"/>
        </w:rPr>
        <w:t>aplicación</w:t>
      </w:r>
      <w:r>
        <w:rPr>
          <w:spacing w:val="-12"/>
        </w:rPr>
        <w:t> </w:t>
      </w:r>
      <w:r>
        <w:rPr>
          <w:spacing w:val="-2"/>
        </w:rPr>
        <w:t>del</w:t>
      </w:r>
      <w:r>
        <w:rPr>
          <w:spacing w:val="-11"/>
        </w:rPr>
        <w:t> </w:t>
      </w:r>
      <w:r>
        <w:rPr>
          <w:spacing w:val="-2"/>
        </w:rPr>
        <w:t>valor</w:t>
      </w:r>
      <w:r>
        <w:rPr>
          <w:spacing w:val="-12"/>
        </w:rPr>
        <w:t> </w:t>
      </w:r>
      <w:r>
        <w:rPr>
          <w:spacing w:val="-2"/>
        </w:rPr>
        <w:t>normal</w:t>
      </w:r>
      <w:r>
        <w:rPr>
          <w:spacing w:val="-12"/>
        </w:rPr>
        <w:t> </w:t>
      </w:r>
      <w:r>
        <w:rPr>
          <w:spacing w:val="-2"/>
        </w:rPr>
        <w:t>de</w:t>
      </w:r>
      <w:r>
        <w:rPr>
          <w:spacing w:val="-12"/>
        </w:rPr>
        <w:t> </w:t>
      </w:r>
      <w:r>
        <w:rPr>
          <w:spacing w:val="-2"/>
        </w:rPr>
        <w:t>mercado,</w:t>
      </w:r>
      <w:r>
        <w:rPr>
          <w:spacing w:val="-11"/>
        </w:rPr>
        <w:t> </w:t>
      </w:r>
      <w:r>
        <w:rPr>
          <w:spacing w:val="-2"/>
        </w:rPr>
        <w:t>de</w:t>
      </w:r>
      <w:r>
        <w:rPr>
          <w:spacing w:val="-12"/>
        </w:rPr>
        <w:t> </w:t>
      </w:r>
      <w:r>
        <w:rPr>
          <w:spacing w:val="-2"/>
        </w:rPr>
        <w:t>acuerdo</w:t>
      </w:r>
      <w:r>
        <w:rPr>
          <w:spacing w:val="-12"/>
        </w:rPr>
        <w:t> </w:t>
      </w:r>
      <w:r>
        <w:rPr>
          <w:spacing w:val="-2"/>
        </w:rPr>
        <w:t>con</w:t>
      </w:r>
      <w:r>
        <w:rPr>
          <w:spacing w:val="-12"/>
        </w:rPr>
        <w:t> </w:t>
      </w:r>
      <w:r>
        <w:rPr>
          <w:spacing w:val="-2"/>
        </w:rPr>
        <w:t>el</w:t>
      </w:r>
      <w:r>
        <w:rPr>
          <w:spacing w:val="-11"/>
        </w:rPr>
        <w:t> </w:t>
      </w:r>
      <w:r>
        <w:rPr>
          <w:spacing w:val="-2"/>
        </w:rPr>
        <w:t>artículo</w:t>
      </w:r>
      <w:r>
        <w:rPr>
          <w:spacing w:val="-12"/>
        </w:rPr>
        <w:t> </w:t>
      </w:r>
      <w:r>
        <w:rPr>
          <w:spacing w:val="-2"/>
        </w:rPr>
        <w:t>18</w:t>
      </w:r>
      <w:r>
        <w:rPr>
          <w:spacing w:val="-12"/>
        </w:rPr>
        <w:t> </w:t>
      </w:r>
      <w:r>
        <w:rPr>
          <w:spacing w:val="-2"/>
        </w:rPr>
        <w:t>de</w:t>
      </w:r>
      <w:r>
        <w:rPr>
          <w:spacing w:val="-12"/>
        </w:rPr>
        <w:t> </w:t>
      </w:r>
      <w:r>
        <w:rPr>
          <w:spacing w:val="-2"/>
        </w:rPr>
        <w:t>la</w:t>
      </w:r>
      <w:r>
        <w:rPr>
          <w:spacing w:val="-11"/>
        </w:rPr>
        <w:t> </w:t>
      </w:r>
      <w:r>
        <w:rPr>
          <w:spacing w:val="-2"/>
        </w:rPr>
        <w:t>Ley</w:t>
      </w:r>
      <w:r>
        <w:rPr>
          <w:spacing w:val="-12"/>
        </w:rPr>
        <w:t> </w:t>
      </w:r>
      <w:r>
        <w:rPr>
          <w:spacing w:val="-2"/>
        </w:rPr>
        <w:t>del</w:t>
      </w:r>
      <w:r>
        <w:rPr>
          <w:spacing w:val="-12"/>
        </w:rPr>
        <w:t> </w:t>
      </w:r>
      <w:r>
        <w:rPr>
          <w:spacing w:val="-2"/>
        </w:rPr>
        <w:t>Impuesto</w:t>
      </w:r>
      <w:r>
        <w:rPr>
          <w:spacing w:val="-12"/>
        </w:rPr>
        <w:t> </w:t>
      </w:r>
      <w:r>
        <w:rPr>
          <w:spacing w:val="-2"/>
        </w:rPr>
        <w:t>sobre Sociedades.</w:t>
      </w:r>
    </w:p>
    <w:p>
      <w:pPr>
        <w:pStyle w:val="BodyText"/>
      </w:pPr>
    </w:p>
    <w:p>
      <w:pPr>
        <w:pStyle w:val="Heading1"/>
        <w:numPr>
          <w:ilvl w:val="0"/>
          <w:numId w:val="13"/>
        </w:numPr>
        <w:tabs>
          <w:tab w:pos="787" w:val="left" w:leader="none"/>
        </w:tabs>
        <w:spacing w:line="240" w:lineRule="auto" w:before="0" w:after="0"/>
        <w:ind w:left="787" w:right="0" w:hanging="359"/>
        <w:jc w:val="left"/>
      </w:pPr>
      <w:r>
        <w:rPr/>
        <w:t>Saldos</w:t>
      </w:r>
      <w:r>
        <w:rPr>
          <w:spacing w:val="-8"/>
        </w:rPr>
        <w:t> </w:t>
      </w:r>
      <w:r>
        <w:rPr/>
        <w:t>con</w:t>
      </w:r>
      <w:r>
        <w:rPr>
          <w:spacing w:val="-7"/>
        </w:rPr>
        <w:t> </w:t>
      </w:r>
      <w:r>
        <w:rPr/>
        <w:t>empresas</w:t>
      </w:r>
      <w:r>
        <w:rPr>
          <w:spacing w:val="-8"/>
        </w:rPr>
        <w:t> </w:t>
      </w:r>
      <w:r>
        <w:rPr>
          <w:spacing w:val="-2"/>
        </w:rPr>
        <w:t>vinculadas:</w:t>
      </w:r>
    </w:p>
    <w:p>
      <w:pPr>
        <w:pStyle w:val="BodyText"/>
        <w:spacing w:before="1"/>
        <w:rPr>
          <w:b/>
        </w:rPr>
      </w:pPr>
    </w:p>
    <w:p>
      <w:pPr>
        <w:pStyle w:val="BodyText"/>
        <w:ind w:left="428"/>
        <w:jc w:val="both"/>
      </w:pPr>
      <w:r>
        <w:rPr>
          <w:spacing w:val="-6"/>
        </w:rPr>
        <w:t>La</w:t>
      </w:r>
      <w:r>
        <w:rPr>
          <w:spacing w:val="3"/>
        </w:rPr>
        <w:t> </w:t>
      </w:r>
      <w:r>
        <w:rPr>
          <w:spacing w:val="-6"/>
        </w:rPr>
        <w:t>información</w:t>
      </w:r>
      <w:r>
        <w:rPr>
          <w:spacing w:val="3"/>
        </w:rPr>
        <w:t> </w:t>
      </w:r>
      <w:r>
        <w:rPr>
          <w:spacing w:val="-6"/>
        </w:rPr>
        <w:t>de</w:t>
      </w:r>
      <w:r>
        <w:rPr/>
        <w:t> </w:t>
      </w:r>
      <w:r>
        <w:rPr>
          <w:spacing w:val="-6"/>
        </w:rPr>
        <w:t>los</w:t>
      </w:r>
      <w:r>
        <w:rPr>
          <w:spacing w:val="2"/>
        </w:rPr>
        <w:t> </w:t>
      </w:r>
      <w:r>
        <w:rPr>
          <w:spacing w:val="-6"/>
        </w:rPr>
        <w:t>saldos</w:t>
      </w:r>
      <w:r>
        <w:rPr>
          <w:spacing w:val="-1"/>
        </w:rPr>
        <w:t> </w:t>
      </w:r>
      <w:r>
        <w:rPr>
          <w:spacing w:val="-6"/>
        </w:rPr>
        <w:t>con</w:t>
      </w:r>
      <w:r>
        <w:rPr>
          <w:spacing w:val="2"/>
        </w:rPr>
        <w:t> </w:t>
      </w:r>
      <w:r>
        <w:rPr>
          <w:spacing w:val="-6"/>
        </w:rPr>
        <w:t>partes</w:t>
      </w:r>
      <w:r>
        <w:rPr>
          <w:spacing w:val="1"/>
        </w:rPr>
        <w:t> </w:t>
      </w:r>
      <w:r>
        <w:rPr>
          <w:spacing w:val="-6"/>
        </w:rPr>
        <w:t>vinculadas</w:t>
      </w:r>
      <w:r>
        <w:rPr>
          <w:spacing w:val="-3"/>
        </w:rPr>
        <w:t> </w:t>
      </w:r>
      <w:r>
        <w:rPr>
          <w:spacing w:val="-6"/>
        </w:rPr>
        <w:t>de</w:t>
      </w:r>
      <w:r>
        <w:rPr>
          <w:spacing w:val="-8"/>
        </w:rPr>
        <w:t> </w:t>
      </w:r>
      <w:r>
        <w:rPr>
          <w:spacing w:val="-6"/>
        </w:rPr>
        <w:t>la</w:t>
      </w:r>
      <w:r>
        <w:rPr>
          <w:spacing w:val="-7"/>
        </w:rPr>
        <w:t> </w:t>
      </w:r>
      <w:r>
        <w:rPr>
          <w:spacing w:val="-6"/>
        </w:rPr>
        <w:t>Sociedad se</w:t>
      </w:r>
      <w:r>
        <w:rPr>
          <w:spacing w:val="-7"/>
        </w:rPr>
        <w:t> </w:t>
      </w:r>
      <w:r>
        <w:rPr>
          <w:spacing w:val="-6"/>
        </w:rPr>
        <w:t>recoge</w:t>
      </w:r>
      <w:r>
        <w:rPr>
          <w:spacing w:val="-8"/>
        </w:rPr>
        <w:t> </w:t>
      </w:r>
      <w:r>
        <w:rPr>
          <w:spacing w:val="-6"/>
        </w:rPr>
        <w:t>en</w:t>
      </w:r>
      <w:r>
        <w:rPr>
          <w:spacing w:val="-7"/>
        </w:rPr>
        <w:t> </w:t>
      </w:r>
      <w:r>
        <w:rPr>
          <w:spacing w:val="-6"/>
        </w:rPr>
        <w:t>los</w:t>
      </w:r>
      <w:r>
        <w:rPr>
          <w:spacing w:val="-8"/>
        </w:rPr>
        <w:t> </w:t>
      </w:r>
      <w:r>
        <w:rPr>
          <w:spacing w:val="-6"/>
        </w:rPr>
        <w:t>siguientes</w:t>
      </w:r>
      <w:r>
        <w:rPr>
          <w:spacing w:val="-7"/>
        </w:rPr>
        <w:t> </w:t>
      </w:r>
      <w:r>
        <w:rPr>
          <w:spacing w:val="-6"/>
        </w:rPr>
        <w:t>cuados:</w:t>
      </w:r>
    </w:p>
    <w:p>
      <w:pPr>
        <w:pStyle w:val="BodyText"/>
        <w:spacing w:before="21"/>
      </w:pPr>
    </w:p>
    <w:p>
      <w:pPr>
        <w:tabs>
          <w:tab w:pos="6759" w:val="left" w:leader="none"/>
        </w:tabs>
        <w:spacing w:before="0" w:after="32"/>
        <w:ind w:left="3765" w:right="0" w:firstLine="0"/>
        <w:jc w:val="left"/>
        <w:rPr>
          <w:b/>
          <w:sz w:val="16"/>
        </w:rPr>
      </w:pPr>
      <w:r>
        <w:rPr>
          <w:b/>
          <w:sz w:val="16"/>
        </w:rPr>
        <w:t>Compras</w:t>
      </w:r>
      <w:r>
        <w:rPr>
          <w:b/>
          <w:spacing w:val="-5"/>
          <w:sz w:val="16"/>
        </w:rPr>
        <w:t> </w:t>
      </w:r>
      <w:r>
        <w:rPr>
          <w:b/>
          <w:sz w:val="16"/>
        </w:rPr>
        <w:t>y</w:t>
      </w:r>
      <w:r>
        <w:rPr>
          <w:b/>
          <w:spacing w:val="-4"/>
          <w:sz w:val="16"/>
        </w:rPr>
        <w:t> </w:t>
      </w:r>
      <w:r>
        <w:rPr>
          <w:b/>
          <w:spacing w:val="-2"/>
          <w:sz w:val="16"/>
        </w:rPr>
        <w:t>Servicios</w:t>
      </w:r>
      <w:r>
        <w:rPr>
          <w:b/>
          <w:sz w:val="16"/>
        </w:rPr>
        <w:tab/>
      </w:r>
      <w:r>
        <w:rPr>
          <w:b/>
          <w:spacing w:val="-2"/>
          <w:sz w:val="16"/>
        </w:rPr>
        <w:t>Préstamos</w:t>
      </w:r>
    </w:p>
    <w:tbl>
      <w:tblPr>
        <w:tblW w:w="0" w:type="auto"/>
        <w:jc w:val="left"/>
        <w:tblInd w:w="11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01"/>
        <w:gridCol w:w="781"/>
        <w:gridCol w:w="589"/>
        <w:gridCol w:w="1070"/>
        <w:gridCol w:w="168"/>
        <w:gridCol w:w="1275"/>
        <w:gridCol w:w="1245"/>
      </w:tblGrid>
      <w:tr>
        <w:trPr>
          <w:trHeight w:val="227" w:hRule="atLeast"/>
        </w:trPr>
        <w:tc>
          <w:tcPr>
            <w:tcW w:w="2101" w:type="dxa"/>
          </w:tcPr>
          <w:p>
            <w:pPr>
              <w:pStyle w:val="TableParagraph"/>
              <w:spacing w:before="22"/>
              <w:ind w:left="50"/>
              <w:rPr>
                <w:b/>
                <w:sz w:val="16"/>
              </w:rPr>
            </w:pPr>
            <w:r>
              <w:rPr>
                <w:b/>
                <w:sz w:val="16"/>
              </w:rPr>
              <w:t>Saldos</w:t>
            </w:r>
            <w:r>
              <w:rPr>
                <w:b/>
                <w:spacing w:val="-6"/>
                <w:sz w:val="16"/>
              </w:rPr>
              <w:t> </w:t>
            </w:r>
            <w:r>
              <w:rPr>
                <w:b/>
                <w:spacing w:val="-2"/>
                <w:sz w:val="16"/>
              </w:rPr>
              <w:t>Acreedores</w:t>
            </w:r>
          </w:p>
        </w:tc>
        <w:tc>
          <w:tcPr>
            <w:tcW w:w="781" w:type="dxa"/>
            <w:tcBorders>
              <w:top w:val="single" w:sz="8" w:space="0" w:color="000000"/>
              <w:bottom w:val="single" w:sz="8" w:space="0" w:color="000000"/>
            </w:tcBorders>
          </w:tcPr>
          <w:p>
            <w:pPr>
              <w:pStyle w:val="TableParagraph"/>
              <w:spacing w:before="22"/>
              <w:ind w:left="422"/>
              <w:rPr>
                <w:b/>
                <w:sz w:val="16"/>
              </w:rPr>
            </w:pPr>
            <w:r>
              <w:rPr>
                <w:b/>
                <w:spacing w:val="-4"/>
                <w:sz w:val="16"/>
              </w:rPr>
              <w:t>2025</w:t>
            </w:r>
          </w:p>
        </w:tc>
        <w:tc>
          <w:tcPr>
            <w:tcW w:w="589" w:type="dxa"/>
            <w:tcBorders>
              <w:top w:val="single" w:sz="8" w:space="0" w:color="000000"/>
              <w:bottom w:val="single" w:sz="8" w:space="0" w:color="000000"/>
            </w:tcBorders>
          </w:tcPr>
          <w:p>
            <w:pPr>
              <w:pStyle w:val="TableParagraph"/>
              <w:rPr>
                <w:sz w:val="16"/>
              </w:rPr>
            </w:pPr>
          </w:p>
        </w:tc>
        <w:tc>
          <w:tcPr>
            <w:tcW w:w="1070" w:type="dxa"/>
            <w:tcBorders>
              <w:top w:val="single" w:sz="8" w:space="0" w:color="000000"/>
              <w:bottom w:val="single" w:sz="8" w:space="0" w:color="000000"/>
            </w:tcBorders>
          </w:tcPr>
          <w:p>
            <w:pPr>
              <w:pStyle w:val="TableParagraph"/>
              <w:spacing w:before="22"/>
              <w:ind w:left="271"/>
              <w:rPr>
                <w:b/>
                <w:sz w:val="16"/>
              </w:rPr>
            </w:pPr>
            <w:r>
              <w:rPr>
                <w:b/>
                <w:spacing w:val="-4"/>
                <w:sz w:val="16"/>
              </w:rPr>
              <w:t>2024</w:t>
            </w:r>
          </w:p>
        </w:tc>
        <w:tc>
          <w:tcPr>
            <w:tcW w:w="168" w:type="dxa"/>
          </w:tcPr>
          <w:p>
            <w:pPr>
              <w:pStyle w:val="TableParagraph"/>
              <w:rPr>
                <w:sz w:val="16"/>
              </w:rPr>
            </w:pPr>
          </w:p>
        </w:tc>
        <w:tc>
          <w:tcPr>
            <w:tcW w:w="1275" w:type="dxa"/>
            <w:tcBorders>
              <w:top w:val="single" w:sz="8" w:space="0" w:color="000000"/>
              <w:bottom w:val="single" w:sz="8" w:space="0" w:color="000000"/>
            </w:tcBorders>
          </w:tcPr>
          <w:p>
            <w:pPr>
              <w:pStyle w:val="TableParagraph"/>
              <w:spacing w:before="22"/>
              <w:ind w:left="370"/>
              <w:rPr>
                <w:b/>
                <w:sz w:val="16"/>
              </w:rPr>
            </w:pPr>
            <w:r>
              <w:rPr>
                <w:b/>
                <w:spacing w:val="-4"/>
                <w:sz w:val="16"/>
              </w:rPr>
              <w:t>2025</w:t>
            </w:r>
          </w:p>
        </w:tc>
        <w:tc>
          <w:tcPr>
            <w:tcW w:w="1245" w:type="dxa"/>
            <w:tcBorders>
              <w:top w:val="single" w:sz="8" w:space="0" w:color="000000"/>
              <w:bottom w:val="single" w:sz="8" w:space="0" w:color="000000"/>
            </w:tcBorders>
          </w:tcPr>
          <w:p>
            <w:pPr>
              <w:pStyle w:val="TableParagraph"/>
              <w:spacing w:before="22"/>
              <w:ind w:left="356"/>
              <w:rPr>
                <w:b/>
                <w:sz w:val="16"/>
              </w:rPr>
            </w:pPr>
            <w:r>
              <w:rPr>
                <w:b/>
                <w:spacing w:val="-4"/>
                <w:sz w:val="16"/>
              </w:rPr>
              <w:t>2024</w:t>
            </w:r>
          </w:p>
        </w:tc>
      </w:tr>
      <w:tr>
        <w:trPr>
          <w:trHeight w:val="230" w:hRule="atLeast"/>
        </w:trPr>
        <w:tc>
          <w:tcPr>
            <w:tcW w:w="2101" w:type="dxa"/>
          </w:tcPr>
          <w:p>
            <w:pPr>
              <w:pStyle w:val="TableParagraph"/>
              <w:spacing w:before="20"/>
              <w:ind w:left="50"/>
              <w:rPr>
                <w:sz w:val="16"/>
              </w:rPr>
            </w:pPr>
            <w:r>
              <w:rPr>
                <w:sz w:val="16"/>
              </w:rPr>
              <w:t>ADIF</w:t>
            </w:r>
            <w:r>
              <w:rPr>
                <w:spacing w:val="-4"/>
                <w:sz w:val="16"/>
              </w:rPr>
              <w:t> </w:t>
            </w:r>
            <w:r>
              <w:rPr>
                <w:sz w:val="16"/>
              </w:rPr>
              <w:t>-</w:t>
            </w:r>
            <w:r>
              <w:rPr>
                <w:spacing w:val="-5"/>
                <w:sz w:val="16"/>
              </w:rPr>
              <w:t> AV</w:t>
            </w:r>
          </w:p>
        </w:tc>
        <w:tc>
          <w:tcPr>
            <w:tcW w:w="781" w:type="dxa"/>
            <w:tcBorders>
              <w:top w:val="single" w:sz="8" w:space="0" w:color="000000"/>
            </w:tcBorders>
          </w:tcPr>
          <w:p>
            <w:pPr>
              <w:pStyle w:val="TableParagraph"/>
              <w:rPr>
                <w:sz w:val="16"/>
              </w:rPr>
            </w:pPr>
          </w:p>
        </w:tc>
        <w:tc>
          <w:tcPr>
            <w:tcW w:w="589" w:type="dxa"/>
            <w:tcBorders>
              <w:top w:val="single" w:sz="8" w:space="0" w:color="000000"/>
            </w:tcBorders>
          </w:tcPr>
          <w:p>
            <w:pPr>
              <w:pStyle w:val="TableParagraph"/>
              <w:rPr>
                <w:sz w:val="16"/>
              </w:rPr>
            </w:pPr>
          </w:p>
        </w:tc>
        <w:tc>
          <w:tcPr>
            <w:tcW w:w="1070" w:type="dxa"/>
            <w:tcBorders>
              <w:top w:val="single" w:sz="8" w:space="0" w:color="000000"/>
            </w:tcBorders>
          </w:tcPr>
          <w:p>
            <w:pPr>
              <w:pStyle w:val="TableParagraph"/>
              <w:rPr>
                <w:sz w:val="16"/>
              </w:rPr>
            </w:pPr>
          </w:p>
        </w:tc>
        <w:tc>
          <w:tcPr>
            <w:tcW w:w="168" w:type="dxa"/>
          </w:tcPr>
          <w:p>
            <w:pPr>
              <w:pStyle w:val="TableParagraph"/>
              <w:rPr>
                <w:sz w:val="16"/>
              </w:rPr>
            </w:pPr>
          </w:p>
        </w:tc>
        <w:tc>
          <w:tcPr>
            <w:tcW w:w="1275" w:type="dxa"/>
            <w:tcBorders>
              <w:top w:val="single" w:sz="8" w:space="0" w:color="000000"/>
            </w:tcBorders>
          </w:tcPr>
          <w:p>
            <w:pPr>
              <w:pStyle w:val="TableParagraph"/>
              <w:spacing w:before="20"/>
              <w:ind w:right="280"/>
              <w:jc w:val="right"/>
              <w:rPr>
                <w:sz w:val="16"/>
              </w:rPr>
            </w:pPr>
            <w:r>
              <w:rPr>
                <w:spacing w:val="-2"/>
                <w:sz w:val="16"/>
              </w:rPr>
              <w:t>-3.816.946,60</w:t>
            </w:r>
          </w:p>
        </w:tc>
        <w:tc>
          <w:tcPr>
            <w:tcW w:w="1245" w:type="dxa"/>
            <w:tcBorders>
              <w:top w:val="single" w:sz="8" w:space="0" w:color="000000"/>
            </w:tcBorders>
          </w:tcPr>
          <w:p>
            <w:pPr>
              <w:pStyle w:val="TableParagraph"/>
              <w:spacing w:before="20"/>
              <w:ind w:right="67"/>
              <w:jc w:val="right"/>
              <w:rPr>
                <w:sz w:val="16"/>
              </w:rPr>
            </w:pPr>
            <w:r>
              <w:rPr>
                <w:spacing w:val="-2"/>
                <w:sz w:val="16"/>
              </w:rPr>
              <w:t>-2.443.608,42</w:t>
            </w:r>
          </w:p>
        </w:tc>
      </w:tr>
      <w:tr>
        <w:trPr>
          <w:trHeight w:val="227" w:hRule="atLeast"/>
        </w:trPr>
        <w:tc>
          <w:tcPr>
            <w:tcW w:w="2101" w:type="dxa"/>
          </w:tcPr>
          <w:p>
            <w:pPr>
              <w:pStyle w:val="TableParagraph"/>
              <w:spacing w:before="18"/>
              <w:ind w:left="50"/>
              <w:rPr>
                <w:sz w:val="16"/>
              </w:rPr>
            </w:pPr>
            <w:r>
              <w:rPr>
                <w:spacing w:val="-4"/>
                <w:sz w:val="16"/>
              </w:rPr>
              <w:t>ADIF</w:t>
            </w:r>
          </w:p>
        </w:tc>
        <w:tc>
          <w:tcPr>
            <w:tcW w:w="781" w:type="dxa"/>
          </w:tcPr>
          <w:p>
            <w:pPr>
              <w:pStyle w:val="TableParagraph"/>
              <w:rPr>
                <w:sz w:val="16"/>
              </w:rPr>
            </w:pPr>
          </w:p>
        </w:tc>
        <w:tc>
          <w:tcPr>
            <w:tcW w:w="589" w:type="dxa"/>
          </w:tcPr>
          <w:p>
            <w:pPr>
              <w:pStyle w:val="TableParagraph"/>
              <w:rPr>
                <w:sz w:val="16"/>
              </w:rPr>
            </w:pPr>
          </w:p>
        </w:tc>
        <w:tc>
          <w:tcPr>
            <w:tcW w:w="1070" w:type="dxa"/>
          </w:tcPr>
          <w:p>
            <w:pPr>
              <w:pStyle w:val="TableParagraph"/>
              <w:rPr>
                <w:sz w:val="16"/>
              </w:rPr>
            </w:pPr>
          </w:p>
        </w:tc>
        <w:tc>
          <w:tcPr>
            <w:tcW w:w="168" w:type="dxa"/>
          </w:tcPr>
          <w:p>
            <w:pPr>
              <w:pStyle w:val="TableParagraph"/>
              <w:rPr>
                <w:sz w:val="16"/>
              </w:rPr>
            </w:pPr>
          </w:p>
        </w:tc>
        <w:tc>
          <w:tcPr>
            <w:tcW w:w="1275" w:type="dxa"/>
          </w:tcPr>
          <w:p>
            <w:pPr>
              <w:pStyle w:val="TableParagraph"/>
              <w:spacing w:before="18"/>
              <w:ind w:right="280"/>
              <w:jc w:val="right"/>
              <w:rPr>
                <w:sz w:val="16"/>
              </w:rPr>
            </w:pPr>
            <w:r>
              <w:rPr>
                <w:spacing w:val="-2"/>
                <w:sz w:val="16"/>
              </w:rPr>
              <w:t>-985.448,25</w:t>
            </w:r>
          </w:p>
        </w:tc>
        <w:tc>
          <w:tcPr>
            <w:tcW w:w="1245" w:type="dxa"/>
          </w:tcPr>
          <w:p>
            <w:pPr>
              <w:pStyle w:val="TableParagraph"/>
              <w:spacing w:before="18"/>
              <w:ind w:right="67"/>
              <w:jc w:val="right"/>
              <w:rPr>
                <w:sz w:val="16"/>
              </w:rPr>
            </w:pPr>
            <w:r>
              <w:rPr>
                <w:spacing w:val="-2"/>
                <w:sz w:val="16"/>
              </w:rPr>
              <w:t>-624.947,22</w:t>
            </w:r>
          </w:p>
        </w:tc>
      </w:tr>
      <w:tr>
        <w:trPr>
          <w:trHeight w:val="226" w:hRule="atLeast"/>
        </w:trPr>
        <w:tc>
          <w:tcPr>
            <w:tcW w:w="2101" w:type="dxa"/>
          </w:tcPr>
          <w:p>
            <w:pPr>
              <w:pStyle w:val="TableParagraph"/>
              <w:spacing w:before="18"/>
              <w:ind w:left="50"/>
              <w:rPr>
                <w:sz w:val="16"/>
              </w:rPr>
            </w:pPr>
            <w:r>
              <w:rPr>
                <w:spacing w:val="-4"/>
                <w:sz w:val="16"/>
              </w:rPr>
              <w:t>CARM</w:t>
            </w:r>
          </w:p>
        </w:tc>
        <w:tc>
          <w:tcPr>
            <w:tcW w:w="781" w:type="dxa"/>
          </w:tcPr>
          <w:p>
            <w:pPr>
              <w:pStyle w:val="TableParagraph"/>
              <w:rPr>
                <w:sz w:val="16"/>
              </w:rPr>
            </w:pPr>
          </w:p>
        </w:tc>
        <w:tc>
          <w:tcPr>
            <w:tcW w:w="589" w:type="dxa"/>
          </w:tcPr>
          <w:p>
            <w:pPr>
              <w:pStyle w:val="TableParagraph"/>
              <w:rPr>
                <w:sz w:val="16"/>
              </w:rPr>
            </w:pPr>
          </w:p>
        </w:tc>
        <w:tc>
          <w:tcPr>
            <w:tcW w:w="1070" w:type="dxa"/>
          </w:tcPr>
          <w:p>
            <w:pPr>
              <w:pStyle w:val="TableParagraph"/>
              <w:rPr>
                <w:sz w:val="16"/>
              </w:rPr>
            </w:pPr>
          </w:p>
        </w:tc>
        <w:tc>
          <w:tcPr>
            <w:tcW w:w="168" w:type="dxa"/>
          </w:tcPr>
          <w:p>
            <w:pPr>
              <w:pStyle w:val="TableParagraph"/>
              <w:rPr>
                <w:sz w:val="16"/>
              </w:rPr>
            </w:pPr>
          </w:p>
        </w:tc>
        <w:tc>
          <w:tcPr>
            <w:tcW w:w="1275" w:type="dxa"/>
          </w:tcPr>
          <w:p>
            <w:pPr>
              <w:pStyle w:val="TableParagraph"/>
              <w:spacing w:before="18"/>
              <w:ind w:right="280"/>
              <w:jc w:val="right"/>
              <w:rPr>
                <w:sz w:val="16"/>
              </w:rPr>
            </w:pPr>
            <w:r>
              <w:rPr>
                <w:spacing w:val="-2"/>
                <w:sz w:val="16"/>
              </w:rPr>
              <w:t>-2.463.619,61</w:t>
            </w:r>
          </w:p>
        </w:tc>
        <w:tc>
          <w:tcPr>
            <w:tcW w:w="1245" w:type="dxa"/>
          </w:tcPr>
          <w:p>
            <w:pPr>
              <w:pStyle w:val="TableParagraph"/>
              <w:spacing w:before="18"/>
              <w:ind w:right="67"/>
              <w:jc w:val="right"/>
              <w:rPr>
                <w:sz w:val="16"/>
              </w:rPr>
            </w:pPr>
            <w:r>
              <w:rPr>
                <w:spacing w:val="-2"/>
                <w:sz w:val="16"/>
              </w:rPr>
              <w:t>-675.000,00</w:t>
            </w:r>
          </w:p>
        </w:tc>
      </w:tr>
      <w:tr>
        <w:trPr>
          <w:trHeight w:val="450" w:hRule="atLeast"/>
        </w:trPr>
        <w:tc>
          <w:tcPr>
            <w:tcW w:w="2101" w:type="dxa"/>
          </w:tcPr>
          <w:p>
            <w:pPr>
              <w:pStyle w:val="TableParagraph"/>
              <w:spacing w:before="18"/>
              <w:ind w:left="50"/>
              <w:rPr>
                <w:sz w:val="16"/>
              </w:rPr>
            </w:pPr>
            <w:r>
              <w:rPr>
                <w:sz w:val="16"/>
              </w:rPr>
              <w:t>Ayuntamiento</w:t>
            </w:r>
            <w:r>
              <w:rPr>
                <w:spacing w:val="-6"/>
                <w:sz w:val="16"/>
              </w:rPr>
              <w:t> </w:t>
            </w:r>
            <w:r>
              <w:rPr>
                <w:sz w:val="16"/>
              </w:rPr>
              <w:t>de</w:t>
            </w:r>
            <w:r>
              <w:rPr>
                <w:spacing w:val="-7"/>
                <w:sz w:val="16"/>
              </w:rPr>
              <w:t> </w:t>
            </w:r>
            <w:r>
              <w:rPr>
                <w:spacing w:val="-2"/>
                <w:sz w:val="16"/>
              </w:rPr>
              <w:t>Cartagena</w:t>
            </w:r>
          </w:p>
          <w:p>
            <w:pPr>
              <w:pStyle w:val="TableParagraph"/>
              <w:spacing w:before="42"/>
              <w:ind w:left="50"/>
              <w:rPr>
                <w:sz w:val="16"/>
              </w:rPr>
            </w:pPr>
            <w:r>
              <w:rPr>
                <w:sz w:val="16"/>
              </w:rPr>
              <w:t>Murcia</w:t>
            </w:r>
            <w:r>
              <w:rPr>
                <w:spacing w:val="-5"/>
                <w:sz w:val="16"/>
              </w:rPr>
              <w:t> </w:t>
            </w:r>
            <w:r>
              <w:rPr>
                <w:sz w:val="16"/>
              </w:rPr>
              <w:t>Alta</w:t>
            </w:r>
            <w:r>
              <w:rPr>
                <w:spacing w:val="-5"/>
                <w:sz w:val="16"/>
              </w:rPr>
              <w:t> </w:t>
            </w:r>
            <w:r>
              <w:rPr>
                <w:sz w:val="16"/>
              </w:rPr>
              <w:t>Velocidad,</w:t>
            </w:r>
            <w:r>
              <w:rPr>
                <w:spacing w:val="-6"/>
                <w:sz w:val="16"/>
              </w:rPr>
              <w:t> </w:t>
            </w:r>
            <w:r>
              <w:rPr>
                <w:spacing w:val="-4"/>
                <w:sz w:val="16"/>
              </w:rPr>
              <w:t>S.A.</w:t>
            </w:r>
          </w:p>
        </w:tc>
        <w:tc>
          <w:tcPr>
            <w:tcW w:w="781" w:type="dxa"/>
            <w:tcBorders>
              <w:bottom w:val="single" w:sz="8" w:space="0" w:color="000000"/>
            </w:tcBorders>
          </w:tcPr>
          <w:p>
            <w:pPr>
              <w:pStyle w:val="TableParagraph"/>
              <w:rPr>
                <w:sz w:val="18"/>
              </w:rPr>
            </w:pPr>
          </w:p>
        </w:tc>
        <w:tc>
          <w:tcPr>
            <w:tcW w:w="589" w:type="dxa"/>
            <w:tcBorders>
              <w:bottom w:val="single" w:sz="8" w:space="0" w:color="000000"/>
            </w:tcBorders>
          </w:tcPr>
          <w:p>
            <w:pPr>
              <w:pStyle w:val="TableParagraph"/>
              <w:rPr>
                <w:sz w:val="18"/>
              </w:rPr>
            </w:pPr>
          </w:p>
        </w:tc>
        <w:tc>
          <w:tcPr>
            <w:tcW w:w="1070" w:type="dxa"/>
            <w:tcBorders>
              <w:bottom w:val="single" w:sz="8" w:space="0" w:color="000000"/>
            </w:tcBorders>
          </w:tcPr>
          <w:p>
            <w:pPr>
              <w:pStyle w:val="TableParagraph"/>
              <w:spacing w:before="60"/>
              <w:rPr>
                <w:b/>
                <w:sz w:val="16"/>
              </w:rPr>
            </w:pPr>
          </w:p>
          <w:p>
            <w:pPr>
              <w:pStyle w:val="TableParagraph"/>
              <w:ind w:right="69"/>
              <w:jc w:val="right"/>
              <w:rPr>
                <w:sz w:val="16"/>
              </w:rPr>
            </w:pPr>
            <w:r>
              <w:rPr>
                <w:spacing w:val="-2"/>
                <w:sz w:val="16"/>
              </w:rPr>
              <w:t>-6.613,24</w:t>
            </w:r>
          </w:p>
        </w:tc>
        <w:tc>
          <w:tcPr>
            <w:tcW w:w="168" w:type="dxa"/>
          </w:tcPr>
          <w:p>
            <w:pPr>
              <w:pStyle w:val="TableParagraph"/>
              <w:rPr>
                <w:sz w:val="18"/>
              </w:rPr>
            </w:pPr>
          </w:p>
        </w:tc>
        <w:tc>
          <w:tcPr>
            <w:tcW w:w="1275" w:type="dxa"/>
            <w:tcBorders>
              <w:bottom w:val="single" w:sz="8" w:space="0" w:color="000000"/>
            </w:tcBorders>
          </w:tcPr>
          <w:p>
            <w:pPr>
              <w:pStyle w:val="TableParagraph"/>
              <w:spacing w:before="18"/>
              <w:ind w:right="280"/>
              <w:jc w:val="right"/>
              <w:rPr>
                <w:sz w:val="16"/>
              </w:rPr>
            </w:pPr>
            <w:r>
              <w:rPr>
                <w:spacing w:val="-2"/>
                <w:sz w:val="16"/>
              </w:rPr>
              <w:t>-2.463.619,61</w:t>
            </w:r>
          </w:p>
        </w:tc>
        <w:tc>
          <w:tcPr>
            <w:tcW w:w="1245" w:type="dxa"/>
            <w:tcBorders>
              <w:bottom w:val="single" w:sz="8" w:space="0" w:color="000000"/>
            </w:tcBorders>
          </w:tcPr>
          <w:p>
            <w:pPr>
              <w:pStyle w:val="TableParagraph"/>
              <w:spacing w:before="18"/>
              <w:ind w:right="67"/>
              <w:jc w:val="right"/>
              <w:rPr>
                <w:sz w:val="16"/>
              </w:rPr>
            </w:pPr>
            <w:r>
              <w:rPr>
                <w:spacing w:val="-2"/>
                <w:sz w:val="16"/>
              </w:rPr>
              <w:t>-1.562.368,02</w:t>
            </w:r>
          </w:p>
        </w:tc>
      </w:tr>
      <w:tr>
        <w:trPr>
          <w:trHeight w:val="206" w:hRule="atLeast"/>
        </w:trPr>
        <w:tc>
          <w:tcPr>
            <w:tcW w:w="2101" w:type="dxa"/>
          </w:tcPr>
          <w:p>
            <w:pPr>
              <w:pStyle w:val="TableParagraph"/>
              <w:spacing w:line="164" w:lineRule="exact" w:before="22"/>
              <w:ind w:right="19"/>
              <w:jc w:val="center"/>
              <w:rPr>
                <w:b/>
                <w:sz w:val="16"/>
              </w:rPr>
            </w:pPr>
            <w:r>
              <w:rPr>
                <w:b/>
                <w:spacing w:val="-2"/>
                <w:sz w:val="16"/>
              </w:rPr>
              <w:t>Total</w:t>
            </w:r>
          </w:p>
        </w:tc>
        <w:tc>
          <w:tcPr>
            <w:tcW w:w="781" w:type="dxa"/>
            <w:tcBorders>
              <w:top w:val="single" w:sz="8" w:space="0" w:color="000000"/>
            </w:tcBorders>
          </w:tcPr>
          <w:p>
            <w:pPr>
              <w:pStyle w:val="TableParagraph"/>
              <w:rPr>
                <w:sz w:val="14"/>
              </w:rPr>
            </w:pPr>
          </w:p>
        </w:tc>
        <w:tc>
          <w:tcPr>
            <w:tcW w:w="589" w:type="dxa"/>
            <w:tcBorders>
              <w:top w:val="single" w:sz="8" w:space="0" w:color="000000"/>
            </w:tcBorders>
          </w:tcPr>
          <w:p>
            <w:pPr>
              <w:pStyle w:val="TableParagraph"/>
              <w:spacing w:line="164" w:lineRule="exact" w:before="22"/>
              <w:ind w:left="36"/>
              <w:rPr>
                <w:b/>
                <w:sz w:val="16"/>
              </w:rPr>
            </w:pPr>
            <w:r>
              <w:rPr>
                <w:b/>
                <w:spacing w:val="-4"/>
                <w:sz w:val="16"/>
              </w:rPr>
              <w:t>0,00</w:t>
            </w:r>
          </w:p>
        </w:tc>
        <w:tc>
          <w:tcPr>
            <w:tcW w:w="1070" w:type="dxa"/>
            <w:tcBorders>
              <w:top w:val="single" w:sz="8" w:space="0" w:color="000000"/>
            </w:tcBorders>
          </w:tcPr>
          <w:p>
            <w:pPr>
              <w:pStyle w:val="TableParagraph"/>
              <w:spacing w:line="164" w:lineRule="exact" w:before="22"/>
              <w:ind w:right="69"/>
              <w:jc w:val="right"/>
              <w:rPr>
                <w:b/>
                <w:sz w:val="16"/>
              </w:rPr>
            </w:pPr>
            <w:r>
              <w:rPr>
                <w:b/>
                <w:spacing w:val="-2"/>
                <w:sz w:val="16"/>
              </w:rPr>
              <w:t>-6.613,24</w:t>
            </w:r>
          </w:p>
        </w:tc>
        <w:tc>
          <w:tcPr>
            <w:tcW w:w="168" w:type="dxa"/>
          </w:tcPr>
          <w:p>
            <w:pPr>
              <w:pStyle w:val="TableParagraph"/>
              <w:rPr>
                <w:sz w:val="14"/>
              </w:rPr>
            </w:pPr>
          </w:p>
        </w:tc>
        <w:tc>
          <w:tcPr>
            <w:tcW w:w="1275" w:type="dxa"/>
            <w:tcBorders>
              <w:top w:val="single" w:sz="8" w:space="0" w:color="000000"/>
            </w:tcBorders>
          </w:tcPr>
          <w:p>
            <w:pPr>
              <w:pStyle w:val="TableParagraph"/>
              <w:spacing w:line="164" w:lineRule="exact" w:before="22"/>
              <w:ind w:right="280"/>
              <w:jc w:val="right"/>
              <w:rPr>
                <w:b/>
                <w:sz w:val="16"/>
              </w:rPr>
            </w:pPr>
            <w:r>
              <w:rPr>
                <w:b/>
                <w:spacing w:val="-2"/>
                <w:sz w:val="16"/>
              </w:rPr>
              <w:t>-9.729.634,07</w:t>
            </w:r>
          </w:p>
        </w:tc>
        <w:tc>
          <w:tcPr>
            <w:tcW w:w="1245" w:type="dxa"/>
            <w:tcBorders>
              <w:top w:val="single" w:sz="8" w:space="0" w:color="000000"/>
            </w:tcBorders>
          </w:tcPr>
          <w:p>
            <w:pPr>
              <w:pStyle w:val="TableParagraph"/>
              <w:spacing w:line="164" w:lineRule="exact" w:before="22"/>
              <w:ind w:right="67"/>
              <w:jc w:val="right"/>
              <w:rPr>
                <w:b/>
                <w:sz w:val="16"/>
              </w:rPr>
            </w:pPr>
            <w:r>
              <w:rPr>
                <w:b/>
                <w:spacing w:val="-2"/>
                <w:sz w:val="16"/>
              </w:rPr>
              <w:t>-5.305.923,66</w:t>
            </w:r>
          </w:p>
        </w:tc>
      </w:tr>
    </w:tbl>
    <w:p>
      <w:pPr>
        <w:pStyle w:val="BodyText"/>
        <w:spacing w:before="82"/>
        <w:rPr>
          <w:b/>
          <w:sz w:val="16"/>
        </w:rPr>
      </w:pPr>
    </w:p>
    <w:p>
      <w:pPr>
        <w:pStyle w:val="BodyText"/>
        <w:ind w:left="428" w:right="262"/>
      </w:pPr>
      <w:r>
        <w:rPr/>
        <w:t>A</w:t>
      </w:r>
      <w:r>
        <w:rPr>
          <w:spacing w:val="-16"/>
        </w:rPr>
        <w:t> </w:t>
      </w:r>
      <w:r>
        <w:rPr/>
        <w:t>31</w:t>
      </w:r>
      <w:r>
        <w:rPr>
          <w:spacing w:val="-14"/>
        </w:rPr>
        <w:t> </w:t>
      </w:r>
      <w:r>
        <w:rPr/>
        <w:t>de</w:t>
      </w:r>
      <w:r>
        <w:rPr>
          <w:spacing w:val="-14"/>
        </w:rPr>
        <w:t> </w:t>
      </w:r>
      <w:r>
        <w:rPr/>
        <w:t>diciembre</w:t>
      </w:r>
      <w:r>
        <w:rPr>
          <w:spacing w:val="-13"/>
        </w:rPr>
        <w:t> </w:t>
      </w:r>
      <w:r>
        <w:rPr/>
        <w:t>de</w:t>
      </w:r>
      <w:r>
        <w:rPr>
          <w:spacing w:val="-14"/>
        </w:rPr>
        <w:t> </w:t>
      </w:r>
      <w:r>
        <w:rPr/>
        <w:t>2025,</w:t>
      </w:r>
      <w:r>
        <w:rPr>
          <w:spacing w:val="-14"/>
        </w:rPr>
        <w:t> </w:t>
      </w:r>
      <w:r>
        <w:rPr/>
        <w:t>no</w:t>
      </w:r>
      <w:r>
        <w:rPr>
          <w:spacing w:val="-14"/>
        </w:rPr>
        <w:t> </w:t>
      </w:r>
      <w:r>
        <w:rPr/>
        <w:t>existen</w:t>
      </w:r>
      <w:r>
        <w:rPr>
          <w:spacing w:val="-13"/>
        </w:rPr>
        <w:t> </w:t>
      </w:r>
      <w:r>
        <w:rPr/>
        <w:t>saldos</w:t>
      </w:r>
      <w:r>
        <w:rPr>
          <w:spacing w:val="-14"/>
        </w:rPr>
        <w:t> </w:t>
      </w:r>
      <w:r>
        <w:rPr/>
        <w:t>deudores</w:t>
      </w:r>
      <w:r>
        <w:rPr>
          <w:spacing w:val="-14"/>
        </w:rPr>
        <w:t> </w:t>
      </w:r>
      <w:r>
        <w:rPr/>
        <w:t>con</w:t>
      </w:r>
      <w:r>
        <w:rPr>
          <w:spacing w:val="-14"/>
        </w:rPr>
        <w:t> </w:t>
      </w:r>
      <w:r>
        <w:rPr/>
        <w:t>las</w:t>
      </w:r>
      <w:r>
        <w:rPr>
          <w:spacing w:val="-13"/>
        </w:rPr>
        <w:t> </w:t>
      </w:r>
      <w:r>
        <w:rPr/>
        <w:t>empresas</w:t>
      </w:r>
      <w:r>
        <w:rPr>
          <w:spacing w:val="-14"/>
        </w:rPr>
        <w:t> </w:t>
      </w:r>
      <w:r>
        <w:rPr/>
        <w:t>vinculadas</w:t>
      </w:r>
      <w:r>
        <w:rPr>
          <w:spacing w:val="-14"/>
        </w:rPr>
        <w:t> </w:t>
      </w:r>
      <w:r>
        <w:rPr/>
        <w:t>de</w:t>
      </w:r>
      <w:r>
        <w:rPr>
          <w:spacing w:val="-14"/>
        </w:rPr>
        <w:t> </w:t>
      </w:r>
      <w:r>
        <w:rPr/>
        <w:t>la</w:t>
      </w:r>
      <w:r>
        <w:rPr>
          <w:spacing w:val="-13"/>
        </w:rPr>
        <w:t> </w:t>
      </w:r>
      <w:r>
        <w:rPr/>
        <w:t>Sociedad. Tampoco había saldos a 31 de diciembre de 2024.</w:t>
      </w:r>
    </w:p>
    <w:p>
      <w:pPr>
        <w:pStyle w:val="BodyText"/>
      </w:pPr>
    </w:p>
    <w:p>
      <w:pPr>
        <w:pStyle w:val="BodyText"/>
        <w:ind w:left="428"/>
        <w:jc w:val="both"/>
      </w:pPr>
      <w:r>
        <w:rPr>
          <w:spacing w:val="-2"/>
        </w:rPr>
        <w:t>El</w:t>
      </w:r>
      <w:r>
        <w:rPr>
          <w:spacing w:val="-10"/>
        </w:rPr>
        <w:t> </w:t>
      </w:r>
      <w:r>
        <w:rPr>
          <w:spacing w:val="-2"/>
        </w:rPr>
        <w:t>balance</w:t>
      </w:r>
      <w:r>
        <w:rPr>
          <w:spacing w:val="-10"/>
        </w:rPr>
        <w:t> </w:t>
      </w:r>
      <w:r>
        <w:rPr>
          <w:spacing w:val="-2"/>
        </w:rPr>
        <w:t>de</w:t>
      </w:r>
      <w:r>
        <w:rPr>
          <w:spacing w:val="-9"/>
        </w:rPr>
        <w:t> </w:t>
      </w:r>
      <w:r>
        <w:rPr>
          <w:spacing w:val="-2"/>
        </w:rPr>
        <w:t>la</w:t>
      </w:r>
      <w:r>
        <w:rPr>
          <w:spacing w:val="-10"/>
        </w:rPr>
        <w:t> </w:t>
      </w:r>
      <w:r>
        <w:rPr>
          <w:spacing w:val="-2"/>
        </w:rPr>
        <w:t>Sociedad</w:t>
      </w:r>
      <w:r>
        <w:rPr>
          <w:spacing w:val="-8"/>
        </w:rPr>
        <w:t> </w:t>
      </w:r>
      <w:r>
        <w:rPr>
          <w:spacing w:val="-2"/>
        </w:rPr>
        <w:t>se</w:t>
      </w:r>
      <w:r>
        <w:rPr>
          <w:spacing w:val="-9"/>
        </w:rPr>
        <w:t> </w:t>
      </w:r>
      <w:r>
        <w:rPr>
          <w:spacing w:val="-2"/>
        </w:rPr>
        <w:t>registran</w:t>
      </w:r>
      <w:r>
        <w:rPr>
          <w:spacing w:val="-10"/>
        </w:rPr>
        <w:t> </w:t>
      </w:r>
      <w:r>
        <w:rPr>
          <w:spacing w:val="-2"/>
        </w:rPr>
        <w:t>préstamos</w:t>
      </w:r>
      <w:r>
        <w:rPr>
          <w:spacing w:val="-10"/>
        </w:rPr>
        <w:t> </w:t>
      </w:r>
      <w:r>
        <w:rPr>
          <w:spacing w:val="-2"/>
        </w:rPr>
        <w:t>participativos,</w:t>
      </w:r>
      <w:r>
        <w:rPr>
          <w:spacing w:val="-8"/>
        </w:rPr>
        <w:t> </w:t>
      </w:r>
      <w:r>
        <w:rPr>
          <w:spacing w:val="-2"/>
        </w:rPr>
        <w:t>con</w:t>
      </w:r>
      <w:r>
        <w:rPr>
          <w:spacing w:val="-8"/>
        </w:rPr>
        <w:t> </w:t>
      </w:r>
      <w:r>
        <w:rPr>
          <w:spacing w:val="-2"/>
        </w:rPr>
        <w:t>el</w:t>
      </w:r>
      <w:r>
        <w:rPr>
          <w:spacing w:val="-10"/>
        </w:rPr>
        <w:t> </w:t>
      </w:r>
      <w:r>
        <w:rPr>
          <w:spacing w:val="-2"/>
        </w:rPr>
        <w:t>siguiente</w:t>
      </w:r>
      <w:r>
        <w:rPr>
          <w:spacing w:val="-10"/>
        </w:rPr>
        <w:t> </w:t>
      </w:r>
      <w:r>
        <w:rPr>
          <w:spacing w:val="-2"/>
        </w:rPr>
        <w:t>detalle:</w:t>
      </w:r>
    </w:p>
    <w:p>
      <w:pPr>
        <w:pStyle w:val="BodyText"/>
        <w:spacing w:before="23"/>
        <w:rPr>
          <w:sz w:val="20"/>
        </w:rPr>
      </w:pPr>
    </w:p>
    <w:tbl>
      <w:tblPr>
        <w:tblW w:w="0" w:type="auto"/>
        <w:jc w:val="left"/>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13"/>
        <w:gridCol w:w="1201"/>
        <w:gridCol w:w="1201"/>
        <w:gridCol w:w="1201"/>
        <w:gridCol w:w="1201"/>
        <w:gridCol w:w="1201"/>
      </w:tblGrid>
      <w:tr>
        <w:trPr>
          <w:trHeight w:val="227" w:hRule="atLeast"/>
        </w:trPr>
        <w:tc>
          <w:tcPr>
            <w:tcW w:w="2213" w:type="dxa"/>
          </w:tcPr>
          <w:p>
            <w:pPr>
              <w:pStyle w:val="TableParagraph"/>
              <w:rPr>
                <w:sz w:val="16"/>
              </w:rPr>
            </w:pPr>
          </w:p>
        </w:tc>
        <w:tc>
          <w:tcPr>
            <w:tcW w:w="1201" w:type="dxa"/>
          </w:tcPr>
          <w:p>
            <w:pPr>
              <w:pStyle w:val="TableParagraph"/>
              <w:spacing w:line="165" w:lineRule="exact" w:before="42"/>
              <w:ind w:right="111"/>
              <w:jc w:val="right"/>
              <w:rPr>
                <w:b/>
                <w:sz w:val="16"/>
              </w:rPr>
            </w:pPr>
            <w:r>
              <w:rPr>
                <w:b/>
                <w:sz w:val="16"/>
              </w:rPr>
              <w:t>Préstamo</w:t>
            </w:r>
            <w:r>
              <w:rPr>
                <w:b/>
                <w:spacing w:val="-7"/>
                <w:sz w:val="16"/>
              </w:rPr>
              <w:t> </w:t>
            </w:r>
            <w:r>
              <w:rPr>
                <w:b/>
                <w:spacing w:val="-4"/>
                <w:sz w:val="16"/>
              </w:rPr>
              <w:t>2014</w:t>
            </w:r>
          </w:p>
        </w:tc>
        <w:tc>
          <w:tcPr>
            <w:tcW w:w="1201" w:type="dxa"/>
          </w:tcPr>
          <w:p>
            <w:pPr>
              <w:pStyle w:val="TableParagraph"/>
              <w:spacing w:line="165" w:lineRule="exact" w:before="42"/>
              <w:ind w:right="112"/>
              <w:jc w:val="right"/>
              <w:rPr>
                <w:b/>
                <w:sz w:val="16"/>
              </w:rPr>
            </w:pPr>
            <w:r>
              <w:rPr>
                <w:b/>
                <w:sz w:val="16"/>
              </w:rPr>
              <w:t>Préstamo</w:t>
            </w:r>
            <w:r>
              <w:rPr>
                <w:b/>
                <w:spacing w:val="-7"/>
                <w:sz w:val="16"/>
              </w:rPr>
              <w:t> </w:t>
            </w:r>
            <w:r>
              <w:rPr>
                <w:b/>
                <w:spacing w:val="-4"/>
                <w:sz w:val="16"/>
              </w:rPr>
              <w:t>2024</w:t>
            </w:r>
          </w:p>
        </w:tc>
        <w:tc>
          <w:tcPr>
            <w:tcW w:w="1201" w:type="dxa"/>
          </w:tcPr>
          <w:p>
            <w:pPr>
              <w:pStyle w:val="TableParagraph"/>
              <w:spacing w:line="165" w:lineRule="exact" w:before="42"/>
              <w:ind w:right="113"/>
              <w:jc w:val="right"/>
              <w:rPr>
                <w:b/>
                <w:sz w:val="16"/>
              </w:rPr>
            </w:pPr>
            <w:r>
              <w:rPr>
                <w:b/>
                <w:sz w:val="16"/>
              </w:rPr>
              <w:t>Préstamo</w:t>
            </w:r>
            <w:r>
              <w:rPr>
                <w:b/>
                <w:spacing w:val="-7"/>
                <w:sz w:val="16"/>
              </w:rPr>
              <w:t> </w:t>
            </w:r>
            <w:r>
              <w:rPr>
                <w:b/>
                <w:spacing w:val="-4"/>
                <w:sz w:val="16"/>
              </w:rPr>
              <w:t>2025</w:t>
            </w:r>
          </w:p>
        </w:tc>
        <w:tc>
          <w:tcPr>
            <w:tcW w:w="1201" w:type="dxa"/>
          </w:tcPr>
          <w:p>
            <w:pPr>
              <w:pStyle w:val="TableParagraph"/>
              <w:spacing w:line="165" w:lineRule="exact" w:before="42"/>
              <w:ind w:left="66"/>
              <w:rPr>
                <w:b/>
                <w:sz w:val="16"/>
              </w:rPr>
            </w:pPr>
            <w:r>
              <w:rPr>
                <w:b/>
                <w:spacing w:val="-2"/>
                <w:sz w:val="16"/>
              </w:rPr>
              <w:t>Intereses</w:t>
            </w:r>
            <w:r>
              <w:rPr>
                <w:b/>
                <w:spacing w:val="2"/>
                <w:sz w:val="16"/>
              </w:rPr>
              <w:t> </w:t>
            </w:r>
            <w:r>
              <w:rPr>
                <w:b/>
                <w:spacing w:val="-4"/>
                <w:sz w:val="16"/>
              </w:rPr>
              <w:t>2025</w:t>
            </w:r>
          </w:p>
        </w:tc>
        <w:tc>
          <w:tcPr>
            <w:tcW w:w="1201" w:type="dxa"/>
          </w:tcPr>
          <w:p>
            <w:pPr>
              <w:pStyle w:val="TableParagraph"/>
              <w:spacing w:line="165" w:lineRule="exact" w:before="42"/>
              <w:ind w:left="315"/>
              <w:rPr>
                <w:b/>
                <w:sz w:val="16"/>
              </w:rPr>
            </w:pPr>
            <w:r>
              <w:rPr>
                <w:b/>
                <w:spacing w:val="-2"/>
                <w:sz w:val="16"/>
              </w:rPr>
              <w:t>TOTAL</w:t>
            </w:r>
          </w:p>
        </w:tc>
      </w:tr>
      <w:tr>
        <w:trPr>
          <w:trHeight w:val="229" w:hRule="atLeast"/>
        </w:trPr>
        <w:tc>
          <w:tcPr>
            <w:tcW w:w="2213" w:type="dxa"/>
            <w:tcBorders>
              <w:bottom w:val="nil"/>
            </w:tcBorders>
          </w:tcPr>
          <w:p>
            <w:pPr>
              <w:pStyle w:val="TableParagraph"/>
              <w:spacing w:before="21"/>
              <w:ind w:left="69"/>
              <w:rPr>
                <w:sz w:val="16"/>
              </w:rPr>
            </w:pPr>
            <w:r>
              <w:rPr>
                <w:sz w:val="16"/>
              </w:rPr>
              <w:t>ADIF</w:t>
            </w:r>
            <w:r>
              <w:rPr>
                <w:spacing w:val="-4"/>
                <w:sz w:val="16"/>
              </w:rPr>
              <w:t> </w:t>
            </w:r>
            <w:r>
              <w:rPr>
                <w:sz w:val="16"/>
              </w:rPr>
              <w:t>-</w:t>
            </w:r>
            <w:r>
              <w:rPr>
                <w:spacing w:val="-5"/>
                <w:sz w:val="16"/>
              </w:rPr>
              <w:t> AV</w:t>
            </w:r>
          </w:p>
        </w:tc>
        <w:tc>
          <w:tcPr>
            <w:tcW w:w="1201" w:type="dxa"/>
            <w:tcBorders>
              <w:bottom w:val="nil"/>
            </w:tcBorders>
          </w:tcPr>
          <w:p>
            <w:pPr>
              <w:pStyle w:val="TableParagraph"/>
              <w:spacing w:before="21"/>
              <w:ind w:right="60"/>
              <w:jc w:val="right"/>
              <w:rPr>
                <w:sz w:val="16"/>
              </w:rPr>
            </w:pPr>
            <w:r>
              <w:rPr>
                <w:spacing w:val="-2"/>
                <w:sz w:val="16"/>
              </w:rPr>
              <w:t>-1.080.000,00</w:t>
            </w:r>
          </w:p>
        </w:tc>
        <w:tc>
          <w:tcPr>
            <w:tcW w:w="1201" w:type="dxa"/>
            <w:tcBorders>
              <w:bottom w:val="nil"/>
            </w:tcBorders>
          </w:tcPr>
          <w:p>
            <w:pPr>
              <w:pStyle w:val="TableParagraph"/>
              <w:spacing w:before="21"/>
              <w:ind w:right="60"/>
              <w:jc w:val="right"/>
              <w:rPr>
                <w:sz w:val="16"/>
              </w:rPr>
            </w:pPr>
            <w:r>
              <w:rPr>
                <w:spacing w:val="-2"/>
                <w:sz w:val="16"/>
              </w:rPr>
              <w:t>-1.363.608,42</w:t>
            </w:r>
          </w:p>
        </w:tc>
        <w:tc>
          <w:tcPr>
            <w:tcW w:w="1201" w:type="dxa"/>
            <w:tcBorders>
              <w:bottom w:val="nil"/>
            </w:tcBorders>
          </w:tcPr>
          <w:p>
            <w:pPr>
              <w:pStyle w:val="TableParagraph"/>
              <w:spacing w:before="21"/>
              <w:ind w:right="61"/>
              <w:jc w:val="right"/>
              <w:rPr>
                <w:sz w:val="16"/>
              </w:rPr>
            </w:pPr>
            <w:r>
              <w:rPr>
                <w:spacing w:val="-2"/>
                <w:sz w:val="16"/>
              </w:rPr>
              <w:t>-1.373.299,18</w:t>
            </w:r>
          </w:p>
        </w:tc>
        <w:tc>
          <w:tcPr>
            <w:tcW w:w="1201" w:type="dxa"/>
            <w:tcBorders>
              <w:bottom w:val="nil"/>
            </w:tcBorders>
          </w:tcPr>
          <w:p>
            <w:pPr>
              <w:pStyle w:val="TableParagraph"/>
              <w:spacing w:before="21"/>
              <w:ind w:right="62"/>
              <w:jc w:val="right"/>
              <w:rPr>
                <w:sz w:val="16"/>
              </w:rPr>
            </w:pPr>
            <w:r>
              <w:rPr>
                <w:spacing w:val="-2"/>
                <w:sz w:val="16"/>
              </w:rPr>
              <w:t>-39,00</w:t>
            </w:r>
          </w:p>
        </w:tc>
        <w:tc>
          <w:tcPr>
            <w:tcW w:w="1201" w:type="dxa"/>
            <w:tcBorders>
              <w:bottom w:val="nil"/>
            </w:tcBorders>
          </w:tcPr>
          <w:p>
            <w:pPr>
              <w:pStyle w:val="TableParagraph"/>
              <w:spacing w:before="21"/>
              <w:ind w:right="63"/>
              <w:jc w:val="right"/>
              <w:rPr>
                <w:b/>
                <w:sz w:val="16"/>
              </w:rPr>
            </w:pPr>
            <w:r>
              <w:rPr>
                <w:b/>
                <w:spacing w:val="-2"/>
                <w:sz w:val="16"/>
              </w:rPr>
              <w:t>-3.816.946,60</w:t>
            </w:r>
          </w:p>
        </w:tc>
      </w:tr>
      <w:tr>
        <w:trPr>
          <w:trHeight w:val="226" w:hRule="atLeast"/>
        </w:trPr>
        <w:tc>
          <w:tcPr>
            <w:tcW w:w="2213" w:type="dxa"/>
            <w:tcBorders>
              <w:top w:val="nil"/>
              <w:bottom w:val="nil"/>
            </w:tcBorders>
          </w:tcPr>
          <w:p>
            <w:pPr>
              <w:pStyle w:val="TableParagraph"/>
              <w:spacing w:before="18"/>
              <w:ind w:left="69"/>
              <w:rPr>
                <w:sz w:val="16"/>
              </w:rPr>
            </w:pPr>
            <w:r>
              <w:rPr>
                <w:spacing w:val="-4"/>
                <w:sz w:val="16"/>
              </w:rPr>
              <w:t>ADIF</w:t>
            </w:r>
          </w:p>
        </w:tc>
        <w:tc>
          <w:tcPr>
            <w:tcW w:w="1201" w:type="dxa"/>
            <w:tcBorders>
              <w:top w:val="nil"/>
              <w:bottom w:val="nil"/>
            </w:tcBorders>
          </w:tcPr>
          <w:p>
            <w:pPr>
              <w:pStyle w:val="TableParagraph"/>
              <w:spacing w:before="18"/>
              <w:ind w:right="60"/>
              <w:jc w:val="right"/>
              <w:rPr>
                <w:sz w:val="16"/>
              </w:rPr>
            </w:pPr>
            <w:r>
              <w:rPr>
                <w:spacing w:val="-2"/>
                <w:sz w:val="16"/>
              </w:rPr>
              <w:t>-270.000,00</w:t>
            </w:r>
          </w:p>
        </w:tc>
        <w:tc>
          <w:tcPr>
            <w:tcW w:w="1201" w:type="dxa"/>
            <w:tcBorders>
              <w:top w:val="nil"/>
              <w:bottom w:val="nil"/>
            </w:tcBorders>
          </w:tcPr>
          <w:p>
            <w:pPr>
              <w:pStyle w:val="TableParagraph"/>
              <w:spacing w:before="18"/>
              <w:ind w:right="60"/>
              <w:jc w:val="right"/>
              <w:rPr>
                <w:sz w:val="16"/>
              </w:rPr>
            </w:pPr>
            <w:r>
              <w:rPr>
                <w:spacing w:val="-2"/>
                <w:sz w:val="16"/>
              </w:rPr>
              <w:t>-354.947,22</w:t>
            </w:r>
          </w:p>
        </w:tc>
        <w:tc>
          <w:tcPr>
            <w:tcW w:w="1201" w:type="dxa"/>
            <w:tcBorders>
              <w:top w:val="nil"/>
              <w:bottom w:val="nil"/>
            </w:tcBorders>
          </w:tcPr>
          <w:p>
            <w:pPr>
              <w:pStyle w:val="TableParagraph"/>
              <w:spacing w:before="18"/>
              <w:ind w:right="61"/>
              <w:jc w:val="right"/>
              <w:rPr>
                <w:sz w:val="16"/>
              </w:rPr>
            </w:pPr>
            <w:r>
              <w:rPr>
                <w:spacing w:val="-2"/>
                <w:sz w:val="16"/>
              </w:rPr>
              <w:t>-360.491,03</w:t>
            </w:r>
          </w:p>
        </w:tc>
        <w:tc>
          <w:tcPr>
            <w:tcW w:w="1201" w:type="dxa"/>
            <w:tcBorders>
              <w:top w:val="nil"/>
              <w:bottom w:val="nil"/>
            </w:tcBorders>
          </w:tcPr>
          <w:p>
            <w:pPr>
              <w:pStyle w:val="TableParagraph"/>
              <w:spacing w:before="18"/>
              <w:ind w:right="62"/>
              <w:jc w:val="right"/>
              <w:rPr>
                <w:sz w:val="16"/>
              </w:rPr>
            </w:pPr>
            <w:r>
              <w:rPr>
                <w:spacing w:val="-2"/>
                <w:sz w:val="16"/>
              </w:rPr>
              <w:t>-10,00</w:t>
            </w:r>
          </w:p>
        </w:tc>
        <w:tc>
          <w:tcPr>
            <w:tcW w:w="1201" w:type="dxa"/>
            <w:tcBorders>
              <w:top w:val="nil"/>
              <w:bottom w:val="nil"/>
            </w:tcBorders>
          </w:tcPr>
          <w:p>
            <w:pPr>
              <w:pStyle w:val="TableParagraph"/>
              <w:spacing w:before="18"/>
              <w:ind w:right="63"/>
              <w:jc w:val="right"/>
              <w:rPr>
                <w:b/>
                <w:sz w:val="16"/>
              </w:rPr>
            </w:pPr>
            <w:r>
              <w:rPr>
                <w:b/>
                <w:spacing w:val="-2"/>
                <w:sz w:val="16"/>
              </w:rPr>
              <w:t>-985.448,25</w:t>
            </w:r>
          </w:p>
        </w:tc>
      </w:tr>
      <w:tr>
        <w:trPr>
          <w:trHeight w:val="226" w:hRule="atLeast"/>
        </w:trPr>
        <w:tc>
          <w:tcPr>
            <w:tcW w:w="2213" w:type="dxa"/>
            <w:tcBorders>
              <w:top w:val="nil"/>
              <w:bottom w:val="nil"/>
            </w:tcBorders>
          </w:tcPr>
          <w:p>
            <w:pPr>
              <w:pStyle w:val="TableParagraph"/>
              <w:spacing w:before="18"/>
              <w:ind w:left="69"/>
              <w:rPr>
                <w:sz w:val="16"/>
              </w:rPr>
            </w:pPr>
            <w:r>
              <w:rPr>
                <w:spacing w:val="-4"/>
                <w:sz w:val="16"/>
              </w:rPr>
              <w:t>CARM</w:t>
            </w:r>
          </w:p>
        </w:tc>
        <w:tc>
          <w:tcPr>
            <w:tcW w:w="1201" w:type="dxa"/>
            <w:tcBorders>
              <w:top w:val="nil"/>
              <w:bottom w:val="nil"/>
            </w:tcBorders>
          </w:tcPr>
          <w:p>
            <w:pPr>
              <w:pStyle w:val="TableParagraph"/>
              <w:spacing w:before="18"/>
              <w:ind w:right="60"/>
              <w:jc w:val="right"/>
              <w:rPr>
                <w:sz w:val="16"/>
              </w:rPr>
            </w:pPr>
            <w:r>
              <w:rPr>
                <w:spacing w:val="-2"/>
                <w:sz w:val="16"/>
              </w:rPr>
              <w:t>-675.000,00</w:t>
            </w:r>
          </w:p>
        </w:tc>
        <w:tc>
          <w:tcPr>
            <w:tcW w:w="1201" w:type="dxa"/>
            <w:tcBorders>
              <w:top w:val="nil"/>
              <w:bottom w:val="nil"/>
            </w:tcBorders>
          </w:tcPr>
          <w:p>
            <w:pPr>
              <w:pStyle w:val="TableParagraph"/>
              <w:rPr>
                <w:sz w:val="16"/>
              </w:rPr>
            </w:pPr>
          </w:p>
        </w:tc>
        <w:tc>
          <w:tcPr>
            <w:tcW w:w="1201" w:type="dxa"/>
            <w:tcBorders>
              <w:top w:val="nil"/>
              <w:bottom w:val="nil"/>
            </w:tcBorders>
          </w:tcPr>
          <w:p>
            <w:pPr>
              <w:pStyle w:val="TableParagraph"/>
              <w:spacing w:before="18"/>
              <w:ind w:right="61"/>
              <w:jc w:val="right"/>
              <w:rPr>
                <w:sz w:val="16"/>
              </w:rPr>
            </w:pPr>
            <w:r>
              <w:rPr>
                <w:spacing w:val="-2"/>
                <w:sz w:val="16"/>
              </w:rPr>
              <w:t>-1.788.595,61</w:t>
            </w:r>
          </w:p>
        </w:tc>
        <w:tc>
          <w:tcPr>
            <w:tcW w:w="1201" w:type="dxa"/>
            <w:tcBorders>
              <w:top w:val="nil"/>
              <w:bottom w:val="nil"/>
            </w:tcBorders>
          </w:tcPr>
          <w:p>
            <w:pPr>
              <w:pStyle w:val="TableParagraph"/>
              <w:spacing w:before="18"/>
              <w:ind w:right="62"/>
              <w:jc w:val="right"/>
              <w:rPr>
                <w:sz w:val="16"/>
              </w:rPr>
            </w:pPr>
            <w:r>
              <w:rPr>
                <w:spacing w:val="-2"/>
                <w:sz w:val="16"/>
              </w:rPr>
              <w:t>-24,00</w:t>
            </w:r>
          </w:p>
        </w:tc>
        <w:tc>
          <w:tcPr>
            <w:tcW w:w="1201" w:type="dxa"/>
            <w:tcBorders>
              <w:top w:val="nil"/>
              <w:bottom w:val="nil"/>
            </w:tcBorders>
          </w:tcPr>
          <w:p>
            <w:pPr>
              <w:pStyle w:val="TableParagraph"/>
              <w:spacing w:before="18"/>
              <w:ind w:right="63"/>
              <w:jc w:val="right"/>
              <w:rPr>
                <w:b/>
                <w:sz w:val="16"/>
              </w:rPr>
            </w:pPr>
            <w:r>
              <w:rPr>
                <w:b/>
                <w:spacing w:val="-2"/>
                <w:sz w:val="16"/>
              </w:rPr>
              <w:t>-2.463.619,61</w:t>
            </w:r>
          </w:p>
        </w:tc>
      </w:tr>
      <w:tr>
        <w:trPr>
          <w:trHeight w:val="226" w:hRule="atLeast"/>
        </w:trPr>
        <w:tc>
          <w:tcPr>
            <w:tcW w:w="2213" w:type="dxa"/>
            <w:tcBorders>
              <w:top w:val="nil"/>
              <w:bottom w:val="nil"/>
            </w:tcBorders>
          </w:tcPr>
          <w:p>
            <w:pPr>
              <w:pStyle w:val="TableParagraph"/>
              <w:spacing w:before="18"/>
              <w:ind w:left="69"/>
              <w:rPr>
                <w:sz w:val="16"/>
              </w:rPr>
            </w:pPr>
            <w:r>
              <w:rPr>
                <w:sz w:val="16"/>
              </w:rPr>
              <w:t>Ayuntamiento</w:t>
            </w:r>
            <w:r>
              <w:rPr>
                <w:spacing w:val="-6"/>
                <w:sz w:val="16"/>
              </w:rPr>
              <w:t> </w:t>
            </w:r>
            <w:r>
              <w:rPr>
                <w:sz w:val="16"/>
              </w:rPr>
              <w:t>de</w:t>
            </w:r>
            <w:r>
              <w:rPr>
                <w:spacing w:val="-7"/>
                <w:sz w:val="16"/>
              </w:rPr>
              <w:t> </w:t>
            </w:r>
            <w:r>
              <w:rPr>
                <w:spacing w:val="-2"/>
                <w:sz w:val="16"/>
              </w:rPr>
              <w:t>Cartagena</w:t>
            </w:r>
          </w:p>
        </w:tc>
        <w:tc>
          <w:tcPr>
            <w:tcW w:w="1201" w:type="dxa"/>
            <w:tcBorders>
              <w:top w:val="nil"/>
              <w:bottom w:val="nil"/>
            </w:tcBorders>
          </w:tcPr>
          <w:p>
            <w:pPr>
              <w:pStyle w:val="TableParagraph"/>
              <w:spacing w:before="18"/>
              <w:ind w:right="60"/>
              <w:jc w:val="right"/>
              <w:rPr>
                <w:sz w:val="16"/>
              </w:rPr>
            </w:pPr>
            <w:r>
              <w:rPr>
                <w:spacing w:val="-2"/>
                <w:sz w:val="16"/>
              </w:rPr>
              <w:t>-675.000,00</w:t>
            </w:r>
          </w:p>
        </w:tc>
        <w:tc>
          <w:tcPr>
            <w:tcW w:w="1201" w:type="dxa"/>
            <w:tcBorders>
              <w:top w:val="nil"/>
              <w:bottom w:val="nil"/>
            </w:tcBorders>
          </w:tcPr>
          <w:p>
            <w:pPr>
              <w:pStyle w:val="TableParagraph"/>
              <w:spacing w:before="18"/>
              <w:ind w:right="60"/>
              <w:jc w:val="right"/>
              <w:rPr>
                <w:sz w:val="16"/>
              </w:rPr>
            </w:pPr>
            <w:r>
              <w:rPr>
                <w:spacing w:val="-2"/>
                <w:sz w:val="16"/>
              </w:rPr>
              <w:t>-887.368,02</w:t>
            </w:r>
          </w:p>
        </w:tc>
        <w:tc>
          <w:tcPr>
            <w:tcW w:w="1201" w:type="dxa"/>
            <w:tcBorders>
              <w:top w:val="nil"/>
              <w:bottom w:val="nil"/>
            </w:tcBorders>
          </w:tcPr>
          <w:p>
            <w:pPr>
              <w:pStyle w:val="TableParagraph"/>
              <w:spacing w:before="18"/>
              <w:ind w:right="61"/>
              <w:jc w:val="right"/>
              <w:rPr>
                <w:sz w:val="16"/>
              </w:rPr>
            </w:pPr>
            <w:r>
              <w:rPr>
                <w:spacing w:val="-2"/>
                <w:sz w:val="16"/>
              </w:rPr>
              <w:t>-901.227,59</w:t>
            </w:r>
          </w:p>
        </w:tc>
        <w:tc>
          <w:tcPr>
            <w:tcW w:w="1201" w:type="dxa"/>
            <w:tcBorders>
              <w:top w:val="nil"/>
              <w:bottom w:val="nil"/>
            </w:tcBorders>
          </w:tcPr>
          <w:p>
            <w:pPr>
              <w:pStyle w:val="TableParagraph"/>
              <w:spacing w:before="18"/>
              <w:ind w:right="62"/>
              <w:jc w:val="right"/>
              <w:rPr>
                <w:sz w:val="16"/>
              </w:rPr>
            </w:pPr>
            <w:r>
              <w:rPr>
                <w:spacing w:val="-2"/>
                <w:sz w:val="16"/>
              </w:rPr>
              <w:t>-24,00</w:t>
            </w:r>
          </w:p>
        </w:tc>
        <w:tc>
          <w:tcPr>
            <w:tcW w:w="1201" w:type="dxa"/>
            <w:tcBorders>
              <w:top w:val="nil"/>
              <w:bottom w:val="nil"/>
            </w:tcBorders>
          </w:tcPr>
          <w:p>
            <w:pPr>
              <w:pStyle w:val="TableParagraph"/>
              <w:spacing w:before="18"/>
              <w:ind w:right="63"/>
              <w:jc w:val="right"/>
              <w:rPr>
                <w:b/>
                <w:sz w:val="16"/>
              </w:rPr>
            </w:pPr>
            <w:r>
              <w:rPr>
                <w:b/>
                <w:spacing w:val="-2"/>
                <w:sz w:val="16"/>
              </w:rPr>
              <w:t>-2.463.619,61</w:t>
            </w:r>
          </w:p>
        </w:tc>
      </w:tr>
      <w:tr>
        <w:trPr>
          <w:trHeight w:val="224" w:hRule="atLeast"/>
        </w:trPr>
        <w:tc>
          <w:tcPr>
            <w:tcW w:w="2213" w:type="dxa"/>
            <w:tcBorders>
              <w:top w:val="nil"/>
            </w:tcBorders>
          </w:tcPr>
          <w:p>
            <w:pPr>
              <w:pStyle w:val="TableParagraph"/>
              <w:spacing w:before="18"/>
              <w:ind w:left="69"/>
              <w:rPr>
                <w:sz w:val="16"/>
              </w:rPr>
            </w:pPr>
            <w:r>
              <w:rPr>
                <w:sz w:val="16"/>
              </w:rPr>
              <w:t>Murcia</w:t>
            </w:r>
            <w:r>
              <w:rPr>
                <w:spacing w:val="-5"/>
                <w:sz w:val="16"/>
              </w:rPr>
              <w:t> </w:t>
            </w:r>
            <w:r>
              <w:rPr>
                <w:sz w:val="16"/>
              </w:rPr>
              <w:t>Alta</w:t>
            </w:r>
            <w:r>
              <w:rPr>
                <w:spacing w:val="-5"/>
                <w:sz w:val="16"/>
              </w:rPr>
              <w:t> </w:t>
            </w:r>
            <w:r>
              <w:rPr>
                <w:sz w:val="16"/>
              </w:rPr>
              <w:t>Velocidad,</w:t>
            </w:r>
            <w:r>
              <w:rPr>
                <w:spacing w:val="-6"/>
                <w:sz w:val="16"/>
              </w:rPr>
              <w:t> </w:t>
            </w:r>
            <w:r>
              <w:rPr>
                <w:spacing w:val="-4"/>
                <w:sz w:val="16"/>
              </w:rPr>
              <w:t>S.A.</w:t>
            </w:r>
          </w:p>
        </w:tc>
        <w:tc>
          <w:tcPr>
            <w:tcW w:w="1201" w:type="dxa"/>
            <w:tcBorders>
              <w:top w:val="nil"/>
            </w:tcBorders>
          </w:tcPr>
          <w:p>
            <w:pPr>
              <w:pStyle w:val="TableParagraph"/>
              <w:rPr>
                <w:sz w:val="16"/>
              </w:rPr>
            </w:pPr>
          </w:p>
        </w:tc>
        <w:tc>
          <w:tcPr>
            <w:tcW w:w="1201" w:type="dxa"/>
            <w:tcBorders>
              <w:top w:val="nil"/>
            </w:tcBorders>
          </w:tcPr>
          <w:p>
            <w:pPr>
              <w:pStyle w:val="TableParagraph"/>
              <w:rPr>
                <w:sz w:val="16"/>
              </w:rPr>
            </w:pPr>
          </w:p>
        </w:tc>
        <w:tc>
          <w:tcPr>
            <w:tcW w:w="1201" w:type="dxa"/>
            <w:tcBorders>
              <w:top w:val="nil"/>
            </w:tcBorders>
          </w:tcPr>
          <w:p>
            <w:pPr>
              <w:pStyle w:val="TableParagraph"/>
              <w:rPr>
                <w:sz w:val="16"/>
              </w:rPr>
            </w:pPr>
          </w:p>
        </w:tc>
        <w:tc>
          <w:tcPr>
            <w:tcW w:w="1201" w:type="dxa"/>
            <w:tcBorders>
              <w:top w:val="nil"/>
            </w:tcBorders>
          </w:tcPr>
          <w:p>
            <w:pPr>
              <w:pStyle w:val="TableParagraph"/>
              <w:rPr>
                <w:sz w:val="16"/>
              </w:rPr>
            </w:pPr>
          </w:p>
        </w:tc>
        <w:tc>
          <w:tcPr>
            <w:tcW w:w="1201" w:type="dxa"/>
            <w:tcBorders>
              <w:top w:val="nil"/>
            </w:tcBorders>
          </w:tcPr>
          <w:p>
            <w:pPr>
              <w:pStyle w:val="TableParagraph"/>
              <w:rPr>
                <w:sz w:val="16"/>
              </w:rPr>
            </w:pPr>
          </w:p>
        </w:tc>
      </w:tr>
      <w:tr>
        <w:trPr>
          <w:trHeight w:val="227" w:hRule="atLeast"/>
        </w:trPr>
        <w:tc>
          <w:tcPr>
            <w:tcW w:w="2213" w:type="dxa"/>
          </w:tcPr>
          <w:p>
            <w:pPr>
              <w:pStyle w:val="TableParagraph"/>
              <w:spacing w:before="21"/>
              <w:ind w:left="6"/>
              <w:jc w:val="center"/>
              <w:rPr>
                <w:b/>
                <w:sz w:val="16"/>
              </w:rPr>
            </w:pPr>
            <w:r>
              <w:rPr>
                <w:b/>
                <w:spacing w:val="-2"/>
                <w:sz w:val="16"/>
              </w:rPr>
              <w:t>Total</w:t>
            </w:r>
          </w:p>
        </w:tc>
        <w:tc>
          <w:tcPr>
            <w:tcW w:w="1201" w:type="dxa"/>
          </w:tcPr>
          <w:p>
            <w:pPr>
              <w:pStyle w:val="TableParagraph"/>
              <w:spacing w:before="21"/>
              <w:ind w:right="60"/>
              <w:jc w:val="right"/>
              <w:rPr>
                <w:b/>
                <w:sz w:val="16"/>
              </w:rPr>
            </w:pPr>
            <w:r>
              <w:rPr>
                <w:b/>
                <w:spacing w:val="-2"/>
                <w:sz w:val="16"/>
              </w:rPr>
              <w:t>-2.700.000,00</w:t>
            </w:r>
          </w:p>
        </w:tc>
        <w:tc>
          <w:tcPr>
            <w:tcW w:w="1201" w:type="dxa"/>
          </w:tcPr>
          <w:p>
            <w:pPr>
              <w:pStyle w:val="TableParagraph"/>
              <w:spacing w:before="21"/>
              <w:ind w:right="60"/>
              <w:jc w:val="right"/>
              <w:rPr>
                <w:b/>
                <w:sz w:val="16"/>
              </w:rPr>
            </w:pPr>
            <w:r>
              <w:rPr>
                <w:b/>
                <w:spacing w:val="-2"/>
                <w:sz w:val="16"/>
              </w:rPr>
              <w:t>-2.605.923,66</w:t>
            </w:r>
          </w:p>
        </w:tc>
        <w:tc>
          <w:tcPr>
            <w:tcW w:w="1201" w:type="dxa"/>
          </w:tcPr>
          <w:p>
            <w:pPr>
              <w:pStyle w:val="TableParagraph"/>
              <w:spacing w:before="21"/>
              <w:ind w:right="61"/>
              <w:jc w:val="right"/>
              <w:rPr>
                <w:b/>
                <w:sz w:val="16"/>
              </w:rPr>
            </w:pPr>
            <w:r>
              <w:rPr>
                <w:b/>
                <w:spacing w:val="-2"/>
                <w:sz w:val="16"/>
              </w:rPr>
              <w:t>-4.423.613,41</w:t>
            </w:r>
          </w:p>
        </w:tc>
        <w:tc>
          <w:tcPr>
            <w:tcW w:w="1201" w:type="dxa"/>
          </w:tcPr>
          <w:p>
            <w:pPr>
              <w:pStyle w:val="TableParagraph"/>
              <w:spacing w:before="21"/>
              <w:ind w:right="62"/>
              <w:jc w:val="right"/>
              <w:rPr>
                <w:b/>
                <w:sz w:val="16"/>
              </w:rPr>
            </w:pPr>
            <w:r>
              <w:rPr>
                <w:b/>
                <w:spacing w:val="-2"/>
                <w:sz w:val="16"/>
              </w:rPr>
              <w:t>-97,00</w:t>
            </w:r>
          </w:p>
        </w:tc>
        <w:tc>
          <w:tcPr>
            <w:tcW w:w="1201" w:type="dxa"/>
          </w:tcPr>
          <w:p>
            <w:pPr>
              <w:pStyle w:val="TableParagraph"/>
              <w:spacing w:before="21"/>
              <w:ind w:right="63"/>
              <w:jc w:val="right"/>
              <w:rPr>
                <w:b/>
                <w:sz w:val="16"/>
              </w:rPr>
            </w:pPr>
            <w:r>
              <w:rPr>
                <w:b/>
                <w:spacing w:val="-2"/>
                <w:sz w:val="16"/>
              </w:rPr>
              <w:t>-9.729.634,07</w:t>
            </w:r>
          </w:p>
        </w:tc>
      </w:tr>
    </w:tbl>
    <w:p>
      <w:pPr>
        <w:pStyle w:val="TableParagraph"/>
        <w:spacing w:after="0"/>
        <w:jc w:val="right"/>
        <w:rPr>
          <w:b/>
          <w:sz w:val="16"/>
        </w:rPr>
        <w:sectPr>
          <w:pgSz w:w="11910" w:h="16840"/>
          <w:pgMar w:header="612" w:footer="950" w:top="1480" w:bottom="1140" w:left="1275" w:right="992"/>
        </w:sectPr>
      </w:pPr>
    </w:p>
    <w:p>
      <w:pPr>
        <w:pStyle w:val="BodyText"/>
      </w:pPr>
    </w:p>
    <w:p>
      <w:pPr>
        <w:pStyle w:val="BodyText"/>
        <w:spacing w:before="126"/>
      </w:pPr>
    </w:p>
    <w:p>
      <w:pPr>
        <w:pStyle w:val="BodyText"/>
        <w:ind w:left="428" w:right="479"/>
        <w:jc w:val="both"/>
      </w:pPr>
      <w:r>
        <w:rPr/>
        <w:t>El 15 de julio de 2014 se formalizó un contrato de préstamo participativo con los accionistas de la Sociedad por un importe de 2.700.000,00 euros (con vencimiento de principal e intereses el 31 de marzo de 2017). La cláusula séptima contemplaba una posible prórroga por tres años que fue acordada</w:t>
      </w:r>
      <w:r>
        <w:rPr>
          <w:spacing w:val="-14"/>
        </w:rPr>
        <w:t> </w:t>
      </w:r>
      <w:r>
        <w:rPr/>
        <w:t>con</w:t>
      </w:r>
      <w:r>
        <w:rPr>
          <w:spacing w:val="-14"/>
        </w:rPr>
        <w:t> </w:t>
      </w:r>
      <w:r>
        <w:rPr/>
        <w:t>fecha</w:t>
      </w:r>
      <w:r>
        <w:rPr>
          <w:spacing w:val="-14"/>
        </w:rPr>
        <w:t> </w:t>
      </w:r>
      <w:r>
        <w:rPr/>
        <w:t>7</w:t>
      </w:r>
      <w:r>
        <w:rPr>
          <w:spacing w:val="-13"/>
        </w:rPr>
        <w:t> </w:t>
      </w:r>
      <w:r>
        <w:rPr/>
        <w:t>de</w:t>
      </w:r>
      <w:r>
        <w:rPr>
          <w:spacing w:val="-14"/>
        </w:rPr>
        <w:t> </w:t>
      </w:r>
      <w:r>
        <w:rPr/>
        <w:t>julio</w:t>
      </w:r>
      <w:r>
        <w:rPr>
          <w:spacing w:val="-14"/>
        </w:rPr>
        <w:t> </w:t>
      </w:r>
      <w:r>
        <w:rPr/>
        <w:t>de</w:t>
      </w:r>
      <w:r>
        <w:rPr>
          <w:spacing w:val="-14"/>
        </w:rPr>
        <w:t> </w:t>
      </w:r>
      <w:r>
        <w:rPr/>
        <w:t>2017,</w:t>
      </w:r>
      <w:r>
        <w:rPr>
          <w:spacing w:val="-13"/>
        </w:rPr>
        <w:t> </w:t>
      </w:r>
      <w:r>
        <w:rPr/>
        <w:t>prorrogándose</w:t>
      </w:r>
      <w:r>
        <w:rPr>
          <w:spacing w:val="-14"/>
        </w:rPr>
        <w:t> </w:t>
      </w:r>
      <w:r>
        <w:rPr/>
        <w:t>el</w:t>
      </w:r>
      <w:r>
        <w:rPr>
          <w:spacing w:val="-14"/>
        </w:rPr>
        <w:t> </w:t>
      </w:r>
      <w:r>
        <w:rPr/>
        <w:t>vencimiento</w:t>
      </w:r>
      <w:r>
        <w:rPr>
          <w:spacing w:val="-14"/>
        </w:rPr>
        <w:t> </w:t>
      </w:r>
      <w:r>
        <w:rPr/>
        <w:t>del</w:t>
      </w:r>
      <w:r>
        <w:rPr>
          <w:spacing w:val="-13"/>
        </w:rPr>
        <w:t> </w:t>
      </w:r>
      <w:r>
        <w:rPr/>
        <w:t>préstamo</w:t>
      </w:r>
      <w:r>
        <w:rPr>
          <w:spacing w:val="-14"/>
        </w:rPr>
        <w:t> </w:t>
      </w:r>
      <w:r>
        <w:rPr/>
        <w:t>participativo</w:t>
      </w:r>
      <w:r>
        <w:rPr>
          <w:spacing w:val="-14"/>
        </w:rPr>
        <w:t> </w:t>
      </w:r>
      <w:r>
        <w:rPr/>
        <w:t>al</w:t>
      </w:r>
      <w:r>
        <w:rPr>
          <w:spacing w:val="-14"/>
        </w:rPr>
        <w:t> </w:t>
      </w:r>
      <w:r>
        <w:rPr/>
        <w:t>31 </w:t>
      </w:r>
      <w:r>
        <w:rPr>
          <w:spacing w:val="-2"/>
        </w:rPr>
        <w:t>de</w:t>
      </w:r>
      <w:r>
        <w:rPr>
          <w:spacing w:val="-12"/>
        </w:rPr>
        <w:t> </w:t>
      </w:r>
      <w:r>
        <w:rPr>
          <w:spacing w:val="-2"/>
        </w:rPr>
        <w:t>marzo</w:t>
      </w:r>
      <w:r>
        <w:rPr>
          <w:spacing w:val="-12"/>
        </w:rPr>
        <w:t> </w:t>
      </w:r>
      <w:r>
        <w:rPr>
          <w:spacing w:val="-2"/>
        </w:rPr>
        <w:t>de</w:t>
      </w:r>
      <w:r>
        <w:rPr>
          <w:spacing w:val="-12"/>
        </w:rPr>
        <w:t> </w:t>
      </w:r>
      <w:r>
        <w:rPr>
          <w:spacing w:val="-2"/>
        </w:rPr>
        <w:t>2020.</w:t>
      </w:r>
      <w:r>
        <w:rPr>
          <w:spacing w:val="-11"/>
        </w:rPr>
        <w:t> </w:t>
      </w:r>
      <w:r>
        <w:rPr>
          <w:spacing w:val="-2"/>
        </w:rPr>
        <w:t>Con</w:t>
      </w:r>
      <w:r>
        <w:rPr>
          <w:spacing w:val="-12"/>
        </w:rPr>
        <w:t> </w:t>
      </w:r>
      <w:r>
        <w:rPr>
          <w:spacing w:val="-2"/>
        </w:rPr>
        <w:t>fecha</w:t>
      </w:r>
      <w:r>
        <w:rPr>
          <w:spacing w:val="-12"/>
        </w:rPr>
        <w:t> </w:t>
      </w:r>
      <w:r>
        <w:rPr>
          <w:spacing w:val="-2"/>
        </w:rPr>
        <w:t>23</w:t>
      </w:r>
      <w:r>
        <w:rPr>
          <w:spacing w:val="-12"/>
        </w:rPr>
        <w:t> </w:t>
      </w:r>
      <w:r>
        <w:rPr>
          <w:spacing w:val="-2"/>
        </w:rPr>
        <w:t>de</w:t>
      </w:r>
      <w:r>
        <w:rPr>
          <w:spacing w:val="-11"/>
        </w:rPr>
        <w:t> </w:t>
      </w:r>
      <w:r>
        <w:rPr>
          <w:spacing w:val="-2"/>
        </w:rPr>
        <w:t>julio</w:t>
      </w:r>
      <w:r>
        <w:rPr>
          <w:spacing w:val="-12"/>
        </w:rPr>
        <w:t> </w:t>
      </w:r>
      <w:r>
        <w:rPr>
          <w:spacing w:val="-2"/>
        </w:rPr>
        <w:t>de</w:t>
      </w:r>
      <w:r>
        <w:rPr>
          <w:spacing w:val="-12"/>
        </w:rPr>
        <w:t> </w:t>
      </w:r>
      <w:r>
        <w:rPr>
          <w:spacing w:val="-2"/>
        </w:rPr>
        <w:t>2020</w:t>
      </w:r>
      <w:r>
        <w:rPr>
          <w:spacing w:val="-12"/>
        </w:rPr>
        <w:t> </w:t>
      </w:r>
      <w:r>
        <w:rPr>
          <w:spacing w:val="-2"/>
        </w:rPr>
        <w:t>se</w:t>
      </w:r>
      <w:r>
        <w:rPr>
          <w:spacing w:val="-11"/>
        </w:rPr>
        <w:t> </w:t>
      </w:r>
      <w:r>
        <w:rPr>
          <w:spacing w:val="-2"/>
        </w:rPr>
        <w:t>formalizó</w:t>
      </w:r>
      <w:r>
        <w:rPr>
          <w:spacing w:val="-12"/>
        </w:rPr>
        <w:t> </w:t>
      </w:r>
      <w:r>
        <w:rPr>
          <w:spacing w:val="-2"/>
        </w:rPr>
        <w:t>la</w:t>
      </w:r>
      <w:r>
        <w:rPr>
          <w:spacing w:val="-12"/>
        </w:rPr>
        <w:t> </w:t>
      </w:r>
      <w:r>
        <w:rPr>
          <w:spacing w:val="-2"/>
        </w:rPr>
        <w:t>novación</w:t>
      </w:r>
      <w:r>
        <w:rPr>
          <w:spacing w:val="-12"/>
        </w:rPr>
        <w:t> </w:t>
      </w:r>
      <w:r>
        <w:rPr>
          <w:spacing w:val="-2"/>
        </w:rPr>
        <w:t>de</w:t>
      </w:r>
      <w:r>
        <w:rPr>
          <w:spacing w:val="-11"/>
        </w:rPr>
        <w:t> </w:t>
      </w:r>
      <w:r>
        <w:rPr>
          <w:spacing w:val="-2"/>
        </w:rPr>
        <w:t>este,</w:t>
      </w:r>
      <w:r>
        <w:rPr>
          <w:spacing w:val="-12"/>
        </w:rPr>
        <w:t> </w:t>
      </w:r>
      <w:r>
        <w:rPr>
          <w:spacing w:val="-2"/>
        </w:rPr>
        <w:t>el</w:t>
      </w:r>
      <w:r>
        <w:rPr>
          <w:spacing w:val="-11"/>
        </w:rPr>
        <w:t> </w:t>
      </w:r>
      <w:r>
        <w:rPr>
          <w:spacing w:val="-2"/>
        </w:rPr>
        <w:t>vencimiento</w:t>
      </w:r>
      <w:r>
        <w:rPr>
          <w:spacing w:val="-12"/>
        </w:rPr>
        <w:t> </w:t>
      </w:r>
      <w:r>
        <w:rPr>
          <w:spacing w:val="-2"/>
        </w:rPr>
        <w:t>final </w:t>
      </w:r>
      <w:r>
        <w:rPr/>
        <w:t>se</w:t>
      </w:r>
      <w:r>
        <w:rPr>
          <w:spacing w:val="-5"/>
        </w:rPr>
        <w:t> </w:t>
      </w:r>
      <w:r>
        <w:rPr/>
        <w:t>establece el 30 de junio de 2030. Asimismo, se modifica la cláusula séptima de vencimiento del préstamo:</w:t>
      </w:r>
      <w:r>
        <w:rPr>
          <w:spacing w:val="-11"/>
        </w:rPr>
        <w:t> </w:t>
      </w:r>
      <w:r>
        <w:rPr/>
        <w:t>“la</w:t>
      </w:r>
      <w:r>
        <w:rPr>
          <w:spacing w:val="-6"/>
        </w:rPr>
        <w:t> </w:t>
      </w:r>
      <w:r>
        <w:rPr/>
        <w:t>amortización</w:t>
      </w:r>
      <w:r>
        <w:rPr>
          <w:spacing w:val="-6"/>
        </w:rPr>
        <w:t> </w:t>
      </w:r>
      <w:r>
        <w:rPr/>
        <w:t>del</w:t>
      </w:r>
      <w:r>
        <w:rPr>
          <w:spacing w:val="-6"/>
        </w:rPr>
        <w:t> </w:t>
      </w:r>
      <w:r>
        <w:rPr/>
        <w:t>préstamo</w:t>
      </w:r>
      <w:r>
        <w:rPr>
          <w:spacing w:val="-6"/>
        </w:rPr>
        <w:t> </w:t>
      </w:r>
      <w:r>
        <w:rPr/>
        <w:t>se</w:t>
      </w:r>
      <w:r>
        <w:rPr>
          <w:spacing w:val="-7"/>
        </w:rPr>
        <w:t> </w:t>
      </w:r>
      <w:r>
        <w:rPr/>
        <w:t>llevará</w:t>
      </w:r>
      <w:r>
        <w:rPr>
          <w:spacing w:val="-6"/>
        </w:rPr>
        <w:t> </w:t>
      </w:r>
      <w:r>
        <w:rPr/>
        <w:t>a</w:t>
      </w:r>
      <w:r>
        <w:rPr>
          <w:spacing w:val="-7"/>
        </w:rPr>
        <w:t> </w:t>
      </w:r>
      <w:r>
        <w:rPr/>
        <w:t>efecto</w:t>
      </w:r>
      <w:r>
        <w:rPr>
          <w:spacing w:val="-7"/>
        </w:rPr>
        <w:t> </w:t>
      </w:r>
      <w:r>
        <w:rPr/>
        <w:t>conforme</w:t>
      </w:r>
      <w:r>
        <w:rPr>
          <w:spacing w:val="-8"/>
        </w:rPr>
        <w:t> </w:t>
      </w:r>
      <w:r>
        <w:rPr/>
        <w:t>la</w:t>
      </w:r>
      <w:r>
        <w:rPr>
          <w:spacing w:val="-7"/>
        </w:rPr>
        <w:t> </w:t>
      </w:r>
      <w:r>
        <w:rPr/>
        <w:t>Sociedad</w:t>
      </w:r>
      <w:r>
        <w:rPr>
          <w:spacing w:val="-5"/>
        </w:rPr>
        <w:t> </w:t>
      </w:r>
      <w:r>
        <w:rPr/>
        <w:t>vaya</w:t>
      </w:r>
      <w:r>
        <w:rPr>
          <w:spacing w:val="-7"/>
        </w:rPr>
        <w:t> </w:t>
      </w:r>
      <w:r>
        <w:rPr/>
        <w:t>disponiendo de fondos obtenidos como consecuencia del desarrollo urbanístico del ámbito de actuación. Esta amortización</w:t>
      </w:r>
      <w:r>
        <w:rPr>
          <w:spacing w:val="-9"/>
        </w:rPr>
        <w:t> </w:t>
      </w:r>
      <w:r>
        <w:rPr/>
        <w:t>se realizará en un plazo máximo de un mes desde que se perciban los citados fondos </w:t>
      </w:r>
      <w:r>
        <w:rPr>
          <w:spacing w:val="-2"/>
        </w:rPr>
        <w:t>por</w:t>
      </w:r>
      <w:r>
        <w:rPr/>
        <w:t> </w:t>
      </w:r>
      <w:r>
        <w:rPr>
          <w:spacing w:val="-2"/>
        </w:rPr>
        <w:t>la</w:t>
      </w:r>
      <w:r>
        <w:rPr/>
        <w:t> </w:t>
      </w:r>
      <w:r>
        <w:rPr>
          <w:spacing w:val="-2"/>
        </w:rPr>
        <w:t>Sociedad,</w:t>
      </w:r>
      <w:r>
        <w:rPr/>
        <w:t> </w:t>
      </w:r>
      <w:r>
        <w:rPr>
          <w:spacing w:val="-2"/>
        </w:rPr>
        <w:t>distribuyéndose</w:t>
      </w:r>
      <w:r>
        <w:rPr>
          <w:spacing w:val="-8"/>
        </w:rPr>
        <w:t> </w:t>
      </w:r>
      <w:r>
        <w:rPr>
          <w:spacing w:val="-2"/>
        </w:rPr>
        <w:t>entre</w:t>
      </w:r>
      <w:r>
        <w:rPr>
          <w:spacing w:val="-9"/>
        </w:rPr>
        <w:t> </w:t>
      </w:r>
      <w:r>
        <w:rPr>
          <w:spacing w:val="-2"/>
        </w:rPr>
        <w:t>los</w:t>
      </w:r>
      <w:r>
        <w:rPr>
          <w:spacing w:val="-9"/>
        </w:rPr>
        <w:t> </w:t>
      </w:r>
      <w:r>
        <w:rPr>
          <w:spacing w:val="-2"/>
        </w:rPr>
        <w:t>prestamistas</w:t>
      </w:r>
      <w:r>
        <w:rPr>
          <w:spacing w:val="-6"/>
        </w:rPr>
        <w:t> </w:t>
      </w:r>
      <w:r>
        <w:rPr>
          <w:spacing w:val="-2"/>
        </w:rPr>
        <w:t>en</w:t>
      </w:r>
      <w:r>
        <w:rPr>
          <w:spacing w:val="-9"/>
        </w:rPr>
        <w:t> </w:t>
      </w:r>
      <w:r>
        <w:rPr>
          <w:spacing w:val="-2"/>
        </w:rPr>
        <w:t>proporción</w:t>
      </w:r>
      <w:r>
        <w:rPr>
          <w:spacing w:val="-8"/>
        </w:rPr>
        <w:t> </w:t>
      </w:r>
      <w:r>
        <w:rPr>
          <w:spacing w:val="-2"/>
        </w:rPr>
        <w:t>a</w:t>
      </w:r>
      <w:r>
        <w:rPr>
          <w:spacing w:val="-10"/>
        </w:rPr>
        <w:t> </w:t>
      </w:r>
      <w:r>
        <w:rPr>
          <w:spacing w:val="-2"/>
        </w:rPr>
        <w:t>las</w:t>
      </w:r>
      <w:r>
        <w:rPr>
          <w:spacing w:val="-6"/>
        </w:rPr>
        <w:t> </w:t>
      </w:r>
      <w:r>
        <w:rPr>
          <w:spacing w:val="-2"/>
        </w:rPr>
        <w:t>cantidades</w:t>
      </w:r>
      <w:r>
        <w:rPr>
          <w:spacing w:val="-8"/>
        </w:rPr>
        <w:t> </w:t>
      </w:r>
      <w:r>
        <w:rPr>
          <w:spacing w:val="-2"/>
        </w:rPr>
        <w:t>desembolsadas </w:t>
      </w:r>
      <w:r>
        <w:rPr/>
        <w:t>por cada uno de ellos. Si llegada la fecha del vencimiento del préstamo la Sociedad no hubiera obtenido suficientes fondos para cubrir el importe total del mismo, éste se considerará vencido, pudiendo no obstante los prestamistas acordar su prórroga por un plazo máximo de tres años”. El </w:t>
      </w:r>
      <w:r>
        <w:rPr>
          <w:spacing w:val="-4"/>
        </w:rPr>
        <w:t>desembolso</w:t>
      </w:r>
      <w:r>
        <w:rPr>
          <w:spacing w:val="-10"/>
        </w:rPr>
        <w:t> </w:t>
      </w:r>
      <w:r>
        <w:rPr>
          <w:spacing w:val="-4"/>
        </w:rPr>
        <w:t>se</w:t>
      </w:r>
      <w:r>
        <w:rPr>
          <w:spacing w:val="-10"/>
        </w:rPr>
        <w:t> </w:t>
      </w:r>
      <w:r>
        <w:rPr>
          <w:spacing w:val="-4"/>
        </w:rPr>
        <w:t>efectuó</w:t>
      </w:r>
      <w:r>
        <w:rPr>
          <w:spacing w:val="-10"/>
        </w:rPr>
        <w:t> </w:t>
      </w:r>
      <w:r>
        <w:rPr>
          <w:spacing w:val="-4"/>
        </w:rPr>
        <w:t>de</w:t>
      </w:r>
      <w:r>
        <w:rPr>
          <w:spacing w:val="-9"/>
        </w:rPr>
        <w:t> </w:t>
      </w:r>
      <w:r>
        <w:rPr>
          <w:spacing w:val="-4"/>
        </w:rPr>
        <w:t>forma</w:t>
      </w:r>
      <w:r>
        <w:rPr>
          <w:spacing w:val="-10"/>
        </w:rPr>
        <w:t> </w:t>
      </w:r>
      <w:r>
        <w:rPr>
          <w:spacing w:val="-4"/>
        </w:rPr>
        <w:t>mancomunada</w:t>
      </w:r>
      <w:r>
        <w:rPr>
          <w:spacing w:val="-10"/>
        </w:rPr>
        <w:t> </w:t>
      </w:r>
      <w:r>
        <w:rPr>
          <w:spacing w:val="-4"/>
        </w:rPr>
        <w:t>por</w:t>
      </w:r>
      <w:r>
        <w:rPr>
          <w:spacing w:val="-10"/>
        </w:rPr>
        <w:t> </w:t>
      </w:r>
      <w:r>
        <w:rPr>
          <w:spacing w:val="-4"/>
        </w:rPr>
        <w:t>cada</w:t>
      </w:r>
      <w:r>
        <w:rPr>
          <w:spacing w:val="-9"/>
        </w:rPr>
        <w:t> </w:t>
      </w:r>
      <w:r>
        <w:rPr>
          <w:spacing w:val="-4"/>
        </w:rPr>
        <w:t>uno</w:t>
      </w:r>
      <w:r>
        <w:rPr>
          <w:spacing w:val="-10"/>
        </w:rPr>
        <w:t> </w:t>
      </w:r>
      <w:r>
        <w:rPr>
          <w:spacing w:val="-4"/>
        </w:rPr>
        <w:t>de</w:t>
      </w:r>
      <w:r>
        <w:rPr>
          <w:spacing w:val="-10"/>
        </w:rPr>
        <w:t> </w:t>
      </w:r>
      <w:r>
        <w:rPr>
          <w:spacing w:val="-4"/>
        </w:rPr>
        <w:t>los</w:t>
      </w:r>
      <w:r>
        <w:rPr>
          <w:spacing w:val="-10"/>
        </w:rPr>
        <w:t> </w:t>
      </w:r>
      <w:r>
        <w:rPr>
          <w:spacing w:val="-4"/>
        </w:rPr>
        <w:t>accionistas</w:t>
      </w:r>
      <w:r>
        <w:rPr>
          <w:spacing w:val="-9"/>
        </w:rPr>
        <w:t> </w:t>
      </w:r>
      <w:r>
        <w:rPr>
          <w:spacing w:val="-4"/>
        </w:rPr>
        <w:t>(ADIF</w:t>
      </w:r>
      <w:r>
        <w:rPr>
          <w:spacing w:val="-10"/>
        </w:rPr>
        <w:t> </w:t>
      </w:r>
      <w:r>
        <w:rPr>
          <w:spacing w:val="-4"/>
        </w:rPr>
        <w:t>–</w:t>
      </w:r>
      <w:r>
        <w:rPr>
          <w:spacing w:val="-10"/>
        </w:rPr>
        <w:t> </w:t>
      </w:r>
      <w:r>
        <w:rPr>
          <w:spacing w:val="-4"/>
        </w:rPr>
        <w:t>Alta</w:t>
      </w:r>
      <w:r>
        <w:rPr>
          <w:spacing w:val="-10"/>
        </w:rPr>
        <w:t> </w:t>
      </w:r>
      <w:r>
        <w:rPr>
          <w:spacing w:val="-4"/>
        </w:rPr>
        <w:t>Velocidad, </w:t>
      </w:r>
      <w:r>
        <w:rPr/>
        <w:t>Consejería</w:t>
      </w:r>
      <w:r>
        <w:rPr>
          <w:spacing w:val="-13"/>
        </w:rPr>
        <w:t> </w:t>
      </w:r>
      <w:r>
        <w:rPr/>
        <w:t>de</w:t>
      </w:r>
      <w:r>
        <w:rPr>
          <w:spacing w:val="-13"/>
        </w:rPr>
        <w:t> </w:t>
      </w:r>
      <w:r>
        <w:rPr/>
        <w:t>Fomento,</w:t>
      </w:r>
      <w:r>
        <w:rPr>
          <w:spacing w:val="-10"/>
        </w:rPr>
        <w:t> </w:t>
      </w:r>
      <w:r>
        <w:rPr/>
        <w:t>Obras</w:t>
      </w:r>
      <w:r>
        <w:rPr>
          <w:spacing w:val="-4"/>
        </w:rPr>
        <w:t> </w:t>
      </w:r>
      <w:r>
        <w:rPr/>
        <w:t>Públicas</w:t>
      </w:r>
      <w:r>
        <w:rPr>
          <w:spacing w:val="-4"/>
        </w:rPr>
        <w:t> </w:t>
      </w:r>
      <w:r>
        <w:rPr/>
        <w:t>y</w:t>
      </w:r>
      <w:r>
        <w:rPr>
          <w:spacing w:val="-3"/>
        </w:rPr>
        <w:t> </w:t>
      </w:r>
      <w:r>
        <w:rPr/>
        <w:t>Ordenación</w:t>
      </w:r>
      <w:r>
        <w:rPr>
          <w:spacing w:val="-3"/>
        </w:rPr>
        <w:t> </w:t>
      </w:r>
      <w:r>
        <w:rPr/>
        <w:t>del</w:t>
      </w:r>
      <w:r>
        <w:rPr>
          <w:spacing w:val="-3"/>
        </w:rPr>
        <w:t> </w:t>
      </w:r>
      <w:r>
        <w:rPr/>
        <w:t>Territorio</w:t>
      </w:r>
      <w:r>
        <w:rPr>
          <w:spacing w:val="-3"/>
        </w:rPr>
        <w:t> </w:t>
      </w:r>
      <w:r>
        <w:rPr/>
        <w:t>de</w:t>
      </w:r>
      <w:r>
        <w:rPr>
          <w:spacing w:val="-3"/>
        </w:rPr>
        <w:t> </w:t>
      </w:r>
      <w:r>
        <w:rPr/>
        <w:t>la</w:t>
      </w:r>
      <w:r>
        <w:rPr>
          <w:spacing w:val="-4"/>
        </w:rPr>
        <w:t> </w:t>
      </w:r>
      <w:r>
        <w:rPr/>
        <w:t>Comunidad</w:t>
      </w:r>
      <w:r>
        <w:rPr>
          <w:spacing w:val="-3"/>
        </w:rPr>
        <w:t> </w:t>
      </w:r>
      <w:r>
        <w:rPr/>
        <w:t>Autónoma</w:t>
      </w:r>
      <w:r>
        <w:rPr>
          <w:spacing w:val="-4"/>
        </w:rPr>
        <w:t> </w:t>
      </w:r>
      <w:r>
        <w:rPr/>
        <w:t>de la Región de Murcia, Excmo. Ayuntamiento de Cartagena y Administrador de Infraestructuras Ferroviarias).</w:t>
      </w:r>
      <w:r>
        <w:rPr>
          <w:spacing w:val="-8"/>
        </w:rPr>
        <w:t> </w:t>
      </w:r>
      <w:r>
        <w:rPr/>
        <w:t>El</w:t>
      </w:r>
      <w:r>
        <w:rPr>
          <w:spacing w:val="-10"/>
        </w:rPr>
        <w:t> </w:t>
      </w:r>
      <w:r>
        <w:rPr/>
        <w:t>préstamo</w:t>
      </w:r>
      <w:r>
        <w:rPr>
          <w:spacing w:val="-9"/>
        </w:rPr>
        <w:t> </w:t>
      </w:r>
      <w:r>
        <w:rPr/>
        <w:t>devenga</w:t>
      </w:r>
      <w:r>
        <w:rPr>
          <w:spacing w:val="-9"/>
        </w:rPr>
        <w:t> </w:t>
      </w:r>
      <w:r>
        <w:rPr/>
        <w:t>intereses</w:t>
      </w:r>
      <w:r>
        <w:rPr>
          <w:spacing w:val="-10"/>
        </w:rPr>
        <w:t> </w:t>
      </w:r>
      <w:r>
        <w:rPr/>
        <w:t>a</w:t>
      </w:r>
      <w:r>
        <w:rPr>
          <w:spacing w:val="-9"/>
        </w:rPr>
        <w:t> </w:t>
      </w:r>
      <w:r>
        <w:rPr/>
        <w:t>tipo</w:t>
      </w:r>
      <w:r>
        <w:rPr>
          <w:spacing w:val="-9"/>
        </w:rPr>
        <w:t> </w:t>
      </w:r>
      <w:r>
        <w:rPr/>
        <w:t>fijo</w:t>
      </w:r>
      <w:r>
        <w:rPr>
          <w:spacing w:val="-9"/>
        </w:rPr>
        <w:t> </w:t>
      </w:r>
      <w:r>
        <w:rPr/>
        <w:t>del</w:t>
      </w:r>
      <w:r>
        <w:rPr>
          <w:spacing w:val="-10"/>
        </w:rPr>
        <w:t> </w:t>
      </w:r>
      <w:r>
        <w:rPr/>
        <w:t>3,5%</w:t>
      </w:r>
      <w:r>
        <w:rPr>
          <w:spacing w:val="-10"/>
        </w:rPr>
        <w:t> </w:t>
      </w:r>
      <w:r>
        <w:rPr/>
        <w:t>si</w:t>
      </w:r>
      <w:r>
        <w:rPr>
          <w:spacing w:val="-11"/>
        </w:rPr>
        <w:t> </w:t>
      </w:r>
      <w:r>
        <w:rPr/>
        <w:t>la</w:t>
      </w:r>
      <w:r>
        <w:rPr>
          <w:spacing w:val="-9"/>
        </w:rPr>
        <w:t> </w:t>
      </w:r>
      <w:r>
        <w:rPr/>
        <w:t>Sociedad</w:t>
      </w:r>
      <w:r>
        <w:rPr>
          <w:spacing w:val="-9"/>
        </w:rPr>
        <w:t> </w:t>
      </w:r>
      <w:r>
        <w:rPr/>
        <w:t>incurre</w:t>
      </w:r>
      <w:r>
        <w:rPr>
          <w:spacing w:val="-9"/>
        </w:rPr>
        <w:t> </w:t>
      </w:r>
      <w:r>
        <w:rPr/>
        <w:t>en</w:t>
      </w:r>
      <w:r>
        <w:rPr>
          <w:spacing w:val="-9"/>
        </w:rPr>
        <w:t> </w:t>
      </w:r>
      <w:r>
        <w:rPr/>
        <w:t>resultados positivos después de impuestos, una vez considerados los gastos financieros devengados por el mencionado préstamo participativo. En el caso de que la rentabilidad del capital de la Sociedad, definida</w:t>
      </w:r>
      <w:r>
        <w:rPr>
          <w:spacing w:val="-1"/>
        </w:rPr>
        <w:t> </w:t>
      </w:r>
      <w:r>
        <w:rPr/>
        <w:t>como</w:t>
      </w:r>
      <w:r>
        <w:rPr>
          <w:spacing w:val="-2"/>
        </w:rPr>
        <w:t> </w:t>
      </w:r>
      <w:r>
        <w:rPr/>
        <w:t>el</w:t>
      </w:r>
      <w:r>
        <w:rPr>
          <w:spacing w:val="-1"/>
        </w:rPr>
        <w:t> </w:t>
      </w:r>
      <w:r>
        <w:rPr/>
        <w:t>cociente</w:t>
      </w:r>
      <w:r>
        <w:rPr>
          <w:spacing w:val="-1"/>
        </w:rPr>
        <w:t> </w:t>
      </w:r>
      <w:r>
        <w:rPr/>
        <w:t>entre</w:t>
      </w:r>
      <w:r>
        <w:rPr>
          <w:spacing w:val="-2"/>
        </w:rPr>
        <w:t> </w:t>
      </w:r>
      <w:r>
        <w:rPr/>
        <w:t>el</w:t>
      </w:r>
      <w:r>
        <w:rPr>
          <w:spacing w:val="-3"/>
        </w:rPr>
        <w:t> </w:t>
      </w:r>
      <w:r>
        <w:rPr/>
        <w:t>beneficio</w:t>
      </w:r>
      <w:r>
        <w:rPr>
          <w:spacing w:val="-1"/>
        </w:rPr>
        <w:t> </w:t>
      </w:r>
      <w:r>
        <w:rPr/>
        <w:t>después</w:t>
      </w:r>
      <w:r>
        <w:rPr>
          <w:spacing w:val="-1"/>
        </w:rPr>
        <w:t> </w:t>
      </w:r>
      <w:r>
        <w:rPr/>
        <w:t>de</w:t>
      </w:r>
      <w:r>
        <w:rPr>
          <w:spacing w:val="-3"/>
        </w:rPr>
        <w:t> </w:t>
      </w:r>
      <w:r>
        <w:rPr/>
        <w:t>impuestos,</w:t>
      </w:r>
      <w:r>
        <w:rPr>
          <w:spacing w:val="-1"/>
        </w:rPr>
        <w:t> </w:t>
      </w:r>
      <w:r>
        <w:rPr/>
        <w:t>una</w:t>
      </w:r>
      <w:r>
        <w:rPr>
          <w:spacing w:val="-2"/>
        </w:rPr>
        <w:t> </w:t>
      </w:r>
      <w:r>
        <w:rPr/>
        <w:t>vez</w:t>
      </w:r>
      <w:r>
        <w:rPr>
          <w:spacing w:val="-2"/>
        </w:rPr>
        <w:t> </w:t>
      </w:r>
      <w:r>
        <w:rPr/>
        <w:t>considerados</w:t>
      </w:r>
      <w:r>
        <w:rPr>
          <w:spacing w:val="-4"/>
        </w:rPr>
        <w:t> </w:t>
      </w:r>
      <w:r>
        <w:rPr/>
        <w:t>los</w:t>
      </w:r>
      <w:r>
        <w:rPr>
          <w:spacing w:val="-3"/>
        </w:rPr>
        <w:t> </w:t>
      </w:r>
      <w:r>
        <w:rPr/>
        <w:t>gastos financieros devengados por el presente préstamo participativo, y el capital desembolsado, fuese </w:t>
      </w:r>
      <w:r>
        <w:rPr>
          <w:spacing w:val="-4"/>
        </w:rPr>
        <w:t>superior</w:t>
      </w:r>
      <w:r>
        <w:rPr>
          <w:spacing w:val="-5"/>
        </w:rPr>
        <w:t> </w:t>
      </w:r>
      <w:r>
        <w:rPr>
          <w:spacing w:val="-4"/>
        </w:rPr>
        <w:t>al</w:t>
      </w:r>
      <w:r>
        <w:rPr>
          <w:spacing w:val="-6"/>
        </w:rPr>
        <w:t> </w:t>
      </w:r>
      <w:r>
        <w:rPr>
          <w:spacing w:val="-4"/>
        </w:rPr>
        <w:t>5%,</w:t>
      </w:r>
      <w:r>
        <w:rPr>
          <w:spacing w:val="-5"/>
        </w:rPr>
        <w:t> </w:t>
      </w:r>
      <w:r>
        <w:rPr>
          <w:spacing w:val="-4"/>
        </w:rPr>
        <w:t>se</w:t>
      </w:r>
      <w:r>
        <w:rPr>
          <w:spacing w:val="-6"/>
        </w:rPr>
        <w:t> </w:t>
      </w:r>
      <w:r>
        <w:rPr>
          <w:spacing w:val="-4"/>
        </w:rPr>
        <w:t>incrementara</w:t>
      </w:r>
      <w:r>
        <w:rPr>
          <w:spacing w:val="-5"/>
        </w:rPr>
        <w:t> </w:t>
      </w:r>
      <w:r>
        <w:rPr>
          <w:spacing w:val="-4"/>
        </w:rPr>
        <w:t>la</w:t>
      </w:r>
      <w:r>
        <w:rPr>
          <w:spacing w:val="-5"/>
        </w:rPr>
        <w:t> </w:t>
      </w:r>
      <w:r>
        <w:rPr>
          <w:spacing w:val="-4"/>
        </w:rPr>
        <w:t>tasa</w:t>
      </w:r>
      <w:r>
        <w:rPr>
          <w:spacing w:val="-6"/>
        </w:rPr>
        <w:t> </w:t>
      </w:r>
      <w:r>
        <w:rPr>
          <w:spacing w:val="-4"/>
        </w:rPr>
        <w:t>indicada</w:t>
      </w:r>
      <w:r>
        <w:rPr>
          <w:spacing w:val="-5"/>
        </w:rPr>
        <w:t> </w:t>
      </w:r>
      <w:r>
        <w:rPr>
          <w:spacing w:val="-4"/>
        </w:rPr>
        <w:t>anterior</w:t>
      </w:r>
      <w:r>
        <w:rPr>
          <w:spacing w:val="-8"/>
        </w:rPr>
        <w:t> </w:t>
      </w:r>
      <w:r>
        <w:rPr>
          <w:spacing w:val="-4"/>
        </w:rPr>
        <w:t>(3,5%)</w:t>
      </w:r>
      <w:r>
        <w:rPr>
          <w:spacing w:val="-6"/>
        </w:rPr>
        <w:t> </w:t>
      </w:r>
      <w:r>
        <w:rPr>
          <w:spacing w:val="-4"/>
        </w:rPr>
        <w:t>en el</w:t>
      </w:r>
      <w:r>
        <w:rPr>
          <w:spacing w:val="-5"/>
        </w:rPr>
        <w:t> </w:t>
      </w:r>
      <w:r>
        <w:rPr>
          <w:spacing w:val="-4"/>
        </w:rPr>
        <w:t>margen</w:t>
      </w:r>
      <w:r>
        <w:rPr>
          <w:spacing w:val="-5"/>
        </w:rPr>
        <w:t> </w:t>
      </w:r>
      <w:r>
        <w:rPr>
          <w:spacing w:val="-4"/>
        </w:rPr>
        <w:t>porcentual</w:t>
      </w:r>
      <w:r>
        <w:rPr>
          <w:spacing w:val="-6"/>
        </w:rPr>
        <w:t> </w:t>
      </w:r>
      <w:r>
        <w:rPr>
          <w:spacing w:val="-4"/>
        </w:rPr>
        <w:t>que</w:t>
      </w:r>
      <w:r>
        <w:rPr>
          <w:spacing w:val="-6"/>
        </w:rPr>
        <w:t> </w:t>
      </w:r>
      <w:r>
        <w:rPr>
          <w:spacing w:val="-4"/>
        </w:rPr>
        <w:t>se</w:t>
      </w:r>
      <w:r>
        <w:rPr>
          <w:spacing w:val="-6"/>
        </w:rPr>
        <w:t> </w:t>
      </w:r>
      <w:r>
        <w:rPr>
          <w:spacing w:val="-4"/>
        </w:rPr>
        <w:t>obtenga </w:t>
      </w:r>
      <w:r>
        <w:rPr/>
        <w:t>de la siguiente fórmula: (beneficio antes de impuestos/capital social) x 25%. La tasa del interés resultante</w:t>
      </w:r>
      <w:r>
        <w:rPr>
          <w:spacing w:val="-11"/>
        </w:rPr>
        <w:t> </w:t>
      </w:r>
      <w:r>
        <w:rPr/>
        <w:t>no</w:t>
      </w:r>
      <w:r>
        <w:rPr>
          <w:spacing w:val="-8"/>
        </w:rPr>
        <w:t> </w:t>
      </w:r>
      <w:r>
        <w:rPr/>
        <w:t>excederá</w:t>
      </w:r>
      <w:r>
        <w:rPr>
          <w:spacing w:val="-10"/>
        </w:rPr>
        <w:t> </w:t>
      </w:r>
      <w:r>
        <w:rPr/>
        <w:t>en</w:t>
      </w:r>
      <w:r>
        <w:rPr>
          <w:spacing w:val="-10"/>
        </w:rPr>
        <w:t> </w:t>
      </w:r>
      <w:r>
        <w:rPr/>
        <w:t>ningún</w:t>
      </w:r>
      <w:r>
        <w:rPr>
          <w:spacing w:val="-10"/>
        </w:rPr>
        <w:t> </w:t>
      </w:r>
      <w:r>
        <w:rPr/>
        <w:t>caso</w:t>
      </w:r>
      <w:r>
        <w:rPr>
          <w:spacing w:val="-10"/>
        </w:rPr>
        <w:t> </w:t>
      </w:r>
      <w:r>
        <w:rPr/>
        <w:t>de</w:t>
      </w:r>
      <w:r>
        <w:rPr>
          <w:spacing w:val="-11"/>
        </w:rPr>
        <w:t> </w:t>
      </w:r>
      <w:r>
        <w:rPr/>
        <w:t>la</w:t>
      </w:r>
      <w:r>
        <w:rPr>
          <w:spacing w:val="-10"/>
        </w:rPr>
        <w:t> </w:t>
      </w:r>
      <w:r>
        <w:rPr/>
        <w:t>tasa</w:t>
      </w:r>
      <w:r>
        <w:rPr>
          <w:spacing w:val="-11"/>
        </w:rPr>
        <w:t> </w:t>
      </w:r>
      <w:r>
        <w:rPr/>
        <w:t>nominal</w:t>
      </w:r>
      <w:r>
        <w:rPr>
          <w:spacing w:val="-10"/>
        </w:rPr>
        <w:t> </w:t>
      </w:r>
      <w:r>
        <w:rPr/>
        <w:t>anual</w:t>
      </w:r>
      <w:r>
        <w:rPr>
          <w:spacing w:val="-11"/>
        </w:rPr>
        <w:t> </w:t>
      </w:r>
      <w:r>
        <w:rPr/>
        <w:t>de</w:t>
      </w:r>
      <w:r>
        <w:rPr>
          <w:spacing w:val="-12"/>
        </w:rPr>
        <w:t> </w:t>
      </w:r>
      <w:r>
        <w:rPr/>
        <w:t>10%.</w:t>
      </w:r>
      <w:r>
        <w:rPr>
          <w:spacing w:val="-8"/>
        </w:rPr>
        <w:t> </w:t>
      </w:r>
      <w:r>
        <w:rPr/>
        <w:t>La</w:t>
      </w:r>
      <w:r>
        <w:rPr>
          <w:spacing w:val="-7"/>
        </w:rPr>
        <w:t> </w:t>
      </w:r>
      <w:r>
        <w:rPr/>
        <w:t>finalidad</w:t>
      </w:r>
      <w:r>
        <w:rPr>
          <w:spacing w:val="-7"/>
        </w:rPr>
        <w:t> </w:t>
      </w:r>
      <w:r>
        <w:rPr/>
        <w:t>del</w:t>
      </w:r>
      <w:r>
        <w:rPr>
          <w:spacing w:val="-7"/>
        </w:rPr>
        <w:t> </w:t>
      </w:r>
      <w:r>
        <w:rPr/>
        <w:t>préstamo</w:t>
      </w:r>
      <w:r>
        <w:rPr>
          <w:spacing w:val="-7"/>
        </w:rPr>
        <w:t> </w:t>
      </w:r>
      <w:r>
        <w:rPr/>
        <w:t>es hacer posible el objeto social de la Sociedad.</w:t>
      </w:r>
    </w:p>
    <w:p>
      <w:pPr>
        <w:pStyle w:val="BodyText"/>
        <w:spacing w:before="2"/>
      </w:pPr>
    </w:p>
    <w:p>
      <w:pPr>
        <w:pStyle w:val="BodyText"/>
        <w:ind w:left="428" w:right="483"/>
        <w:jc w:val="both"/>
      </w:pPr>
      <w:r>
        <w:rPr/>
        <w:t>Con fecha 11 de noviembre de 2024 se formalizó un contrato de préstamo participativo entre la Sociedad</w:t>
      </w:r>
      <w:r>
        <w:rPr>
          <w:spacing w:val="-9"/>
        </w:rPr>
        <w:t> </w:t>
      </w:r>
      <w:r>
        <w:rPr/>
        <w:t>y</w:t>
      </w:r>
      <w:r>
        <w:rPr>
          <w:spacing w:val="-9"/>
        </w:rPr>
        <w:t> </w:t>
      </w:r>
      <w:r>
        <w:rPr/>
        <w:t>ADIF</w:t>
      </w:r>
      <w:r>
        <w:rPr>
          <w:spacing w:val="-9"/>
        </w:rPr>
        <w:t> </w:t>
      </w:r>
      <w:r>
        <w:rPr/>
        <w:t>–</w:t>
      </w:r>
      <w:r>
        <w:rPr>
          <w:spacing w:val="-9"/>
        </w:rPr>
        <w:t> </w:t>
      </w:r>
      <w:r>
        <w:rPr/>
        <w:t>Alta</w:t>
      </w:r>
      <w:r>
        <w:rPr>
          <w:spacing w:val="-9"/>
        </w:rPr>
        <w:t> </w:t>
      </w:r>
      <w:r>
        <w:rPr/>
        <w:t>Velocidad,</w:t>
      </w:r>
      <w:r>
        <w:rPr>
          <w:spacing w:val="-9"/>
        </w:rPr>
        <w:t> </w:t>
      </w:r>
      <w:r>
        <w:rPr/>
        <w:t>Comunidad</w:t>
      </w:r>
      <w:r>
        <w:rPr>
          <w:spacing w:val="-9"/>
        </w:rPr>
        <w:t> </w:t>
      </w:r>
      <w:r>
        <w:rPr/>
        <w:t>Autónoma</w:t>
      </w:r>
      <w:r>
        <w:rPr>
          <w:spacing w:val="-10"/>
        </w:rPr>
        <w:t> </w:t>
      </w:r>
      <w:r>
        <w:rPr/>
        <w:t>de</w:t>
      </w:r>
      <w:r>
        <w:rPr>
          <w:spacing w:val="-9"/>
        </w:rPr>
        <w:t> </w:t>
      </w:r>
      <w:r>
        <w:rPr/>
        <w:t>la</w:t>
      </w:r>
      <w:r>
        <w:rPr>
          <w:spacing w:val="-11"/>
        </w:rPr>
        <w:t> </w:t>
      </w:r>
      <w:r>
        <w:rPr/>
        <w:t>Región</w:t>
      </w:r>
      <w:r>
        <w:rPr>
          <w:spacing w:val="-9"/>
        </w:rPr>
        <w:t> </w:t>
      </w:r>
      <w:r>
        <w:rPr/>
        <w:t>de</w:t>
      </w:r>
      <w:r>
        <w:rPr>
          <w:spacing w:val="-9"/>
        </w:rPr>
        <w:t> </w:t>
      </w:r>
      <w:r>
        <w:rPr/>
        <w:t>Murcia</w:t>
      </w:r>
      <w:r>
        <w:rPr>
          <w:spacing w:val="-10"/>
        </w:rPr>
        <w:t> </w:t>
      </w:r>
      <w:r>
        <w:rPr/>
        <w:t>y</w:t>
      </w:r>
      <w:r>
        <w:rPr>
          <w:spacing w:val="-9"/>
        </w:rPr>
        <w:t> </w:t>
      </w:r>
      <w:r>
        <w:rPr/>
        <w:t>Ayuntamiento de Cartagena por un total de 7.450.911,10 euros que corresponde a las aportaciones de las anualidades 2024, 2025 y 2026 para financiar, entre otros, los costes asociados a las actuaciones a realizar según lo dispuesto en el Convenio mencionado con anterioridad, con vencimiento a 31 de diciembre de 2036. El préstamo devenga intereses a tipo fijo del 5% del beneficio después de impuestos si la Sociedad incurre en resultados positivos después de impuestos.</w:t>
      </w:r>
    </w:p>
    <w:p>
      <w:pPr>
        <w:pStyle w:val="BodyText"/>
        <w:spacing w:before="252"/>
        <w:ind w:left="428" w:right="485"/>
        <w:jc w:val="both"/>
      </w:pPr>
      <w:r>
        <w:rPr/>
        <w:t>El desembolso de este préstamo participativo se realizará de forma mancomunada en función del porcentaje</w:t>
      </w:r>
      <w:r>
        <w:rPr>
          <w:spacing w:val="-14"/>
        </w:rPr>
        <w:t> </w:t>
      </w:r>
      <w:r>
        <w:rPr/>
        <w:t>de</w:t>
      </w:r>
      <w:r>
        <w:rPr>
          <w:spacing w:val="-14"/>
        </w:rPr>
        <w:t> </w:t>
      </w:r>
      <w:r>
        <w:rPr/>
        <w:t>participación</w:t>
      </w:r>
      <w:r>
        <w:rPr>
          <w:spacing w:val="-13"/>
        </w:rPr>
        <w:t> </w:t>
      </w:r>
      <w:r>
        <w:rPr/>
        <w:t>de</w:t>
      </w:r>
      <w:r>
        <w:rPr>
          <w:spacing w:val="-13"/>
        </w:rPr>
        <w:t> </w:t>
      </w:r>
      <w:r>
        <w:rPr/>
        <w:t>cada</w:t>
      </w:r>
      <w:r>
        <w:rPr>
          <w:spacing w:val="-14"/>
        </w:rPr>
        <w:t> </w:t>
      </w:r>
      <w:r>
        <w:rPr/>
        <w:t>uno</w:t>
      </w:r>
      <w:r>
        <w:rPr>
          <w:spacing w:val="-13"/>
        </w:rPr>
        <w:t> </w:t>
      </w:r>
      <w:r>
        <w:rPr/>
        <w:t>de</w:t>
      </w:r>
      <w:r>
        <w:rPr>
          <w:spacing w:val="-14"/>
        </w:rPr>
        <w:t> </w:t>
      </w:r>
      <w:r>
        <w:rPr/>
        <w:t>los</w:t>
      </w:r>
      <w:r>
        <w:rPr>
          <w:spacing w:val="-13"/>
        </w:rPr>
        <w:t> </w:t>
      </w:r>
      <w:r>
        <w:rPr/>
        <w:t>accionistas</w:t>
      </w:r>
      <w:r>
        <w:rPr>
          <w:spacing w:val="-14"/>
        </w:rPr>
        <w:t> </w:t>
      </w:r>
      <w:r>
        <w:rPr/>
        <w:t>en</w:t>
      </w:r>
      <w:r>
        <w:rPr>
          <w:spacing w:val="-14"/>
        </w:rPr>
        <w:t> </w:t>
      </w:r>
      <w:r>
        <w:rPr/>
        <w:t>el</w:t>
      </w:r>
      <w:r>
        <w:rPr>
          <w:spacing w:val="-13"/>
        </w:rPr>
        <w:t> </w:t>
      </w:r>
      <w:r>
        <w:rPr/>
        <w:t>capital</w:t>
      </w:r>
      <w:r>
        <w:rPr>
          <w:spacing w:val="-11"/>
        </w:rPr>
        <w:t> </w:t>
      </w:r>
      <w:r>
        <w:rPr/>
        <w:t>social,</w:t>
      </w:r>
      <w:r>
        <w:rPr>
          <w:spacing w:val="-14"/>
        </w:rPr>
        <w:t> </w:t>
      </w:r>
      <w:r>
        <w:rPr/>
        <w:t>con</w:t>
      </w:r>
      <w:r>
        <w:rPr>
          <w:spacing w:val="-13"/>
        </w:rPr>
        <w:t> </w:t>
      </w:r>
      <w:r>
        <w:rPr/>
        <w:t>el</w:t>
      </w:r>
      <w:r>
        <w:rPr>
          <w:spacing w:val="-14"/>
        </w:rPr>
        <w:t> </w:t>
      </w:r>
      <w:r>
        <w:rPr/>
        <w:t>siguiente</w:t>
      </w:r>
      <w:r>
        <w:rPr>
          <w:spacing w:val="-13"/>
        </w:rPr>
        <w:t> </w:t>
      </w:r>
      <w:r>
        <w:rPr/>
        <w:t>detalle por anualidades:</w:t>
      </w:r>
    </w:p>
    <w:p>
      <w:pPr>
        <w:pStyle w:val="BodyText"/>
        <w:spacing w:before="6"/>
        <w:rPr>
          <w:sz w:val="10"/>
        </w:rPr>
      </w:pPr>
    </w:p>
    <w:tbl>
      <w:tblPr>
        <w:tblW w:w="0" w:type="auto"/>
        <w:jc w:val="left"/>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4"/>
        <w:gridCol w:w="1684"/>
        <w:gridCol w:w="1240"/>
        <w:gridCol w:w="1240"/>
        <w:gridCol w:w="1062"/>
        <w:gridCol w:w="1240"/>
      </w:tblGrid>
      <w:tr>
        <w:trPr>
          <w:trHeight w:val="299" w:hRule="atLeast"/>
        </w:trPr>
        <w:tc>
          <w:tcPr>
            <w:tcW w:w="3948" w:type="dxa"/>
            <w:gridSpan w:val="2"/>
          </w:tcPr>
          <w:p>
            <w:pPr>
              <w:pStyle w:val="TableParagraph"/>
              <w:spacing w:before="58"/>
              <w:ind w:left="7"/>
              <w:jc w:val="center"/>
              <w:rPr>
                <w:b/>
                <w:sz w:val="16"/>
              </w:rPr>
            </w:pPr>
            <w:r>
              <w:rPr>
                <w:b/>
                <w:spacing w:val="-2"/>
                <w:sz w:val="16"/>
              </w:rPr>
              <w:t>Accionista</w:t>
            </w:r>
          </w:p>
        </w:tc>
        <w:tc>
          <w:tcPr>
            <w:tcW w:w="1240" w:type="dxa"/>
          </w:tcPr>
          <w:p>
            <w:pPr>
              <w:pStyle w:val="TableParagraph"/>
              <w:spacing w:before="58"/>
              <w:ind w:left="7"/>
              <w:jc w:val="center"/>
              <w:rPr>
                <w:b/>
                <w:sz w:val="16"/>
              </w:rPr>
            </w:pPr>
            <w:r>
              <w:rPr>
                <w:b/>
                <w:spacing w:val="-4"/>
                <w:sz w:val="16"/>
              </w:rPr>
              <w:t>2024</w:t>
            </w:r>
          </w:p>
        </w:tc>
        <w:tc>
          <w:tcPr>
            <w:tcW w:w="1240" w:type="dxa"/>
          </w:tcPr>
          <w:p>
            <w:pPr>
              <w:pStyle w:val="TableParagraph"/>
              <w:spacing w:before="58"/>
              <w:ind w:left="390"/>
              <w:rPr>
                <w:b/>
                <w:sz w:val="16"/>
              </w:rPr>
            </w:pPr>
            <w:r>
              <w:rPr>
                <w:b/>
                <w:spacing w:val="-4"/>
                <w:sz w:val="16"/>
              </w:rPr>
              <w:t>2025</w:t>
            </w:r>
          </w:p>
        </w:tc>
        <w:tc>
          <w:tcPr>
            <w:tcW w:w="1062" w:type="dxa"/>
          </w:tcPr>
          <w:p>
            <w:pPr>
              <w:pStyle w:val="TableParagraph"/>
              <w:spacing w:before="58"/>
              <w:ind w:left="228"/>
              <w:rPr>
                <w:b/>
                <w:sz w:val="16"/>
              </w:rPr>
            </w:pPr>
            <w:r>
              <w:rPr>
                <w:b/>
                <w:spacing w:val="-4"/>
                <w:sz w:val="16"/>
              </w:rPr>
              <w:t>2026</w:t>
            </w:r>
          </w:p>
        </w:tc>
        <w:tc>
          <w:tcPr>
            <w:tcW w:w="1240" w:type="dxa"/>
          </w:tcPr>
          <w:p>
            <w:pPr>
              <w:pStyle w:val="TableParagraph"/>
              <w:spacing w:before="58"/>
              <w:ind w:left="226"/>
              <w:rPr>
                <w:b/>
                <w:sz w:val="16"/>
              </w:rPr>
            </w:pPr>
            <w:r>
              <w:rPr>
                <w:b/>
                <w:spacing w:val="-2"/>
                <w:sz w:val="16"/>
              </w:rPr>
              <w:t>TOTAL</w:t>
            </w:r>
          </w:p>
        </w:tc>
      </w:tr>
      <w:tr>
        <w:trPr>
          <w:trHeight w:val="300" w:hRule="atLeast"/>
        </w:trPr>
        <w:tc>
          <w:tcPr>
            <w:tcW w:w="2264" w:type="dxa"/>
          </w:tcPr>
          <w:p>
            <w:pPr>
              <w:pStyle w:val="TableParagraph"/>
              <w:spacing w:before="58"/>
              <w:ind w:left="69"/>
              <w:rPr>
                <w:sz w:val="16"/>
              </w:rPr>
            </w:pPr>
            <w:r>
              <w:rPr>
                <w:spacing w:val="-2"/>
                <w:sz w:val="16"/>
              </w:rPr>
              <w:t>ADIF-</w:t>
            </w:r>
            <w:r>
              <w:rPr>
                <w:spacing w:val="-5"/>
                <w:sz w:val="16"/>
              </w:rPr>
              <w:t>AV</w:t>
            </w:r>
          </w:p>
        </w:tc>
        <w:tc>
          <w:tcPr>
            <w:tcW w:w="1684" w:type="dxa"/>
          </w:tcPr>
          <w:p>
            <w:pPr>
              <w:pStyle w:val="TableParagraph"/>
              <w:spacing w:before="58"/>
              <w:ind w:left="68"/>
              <w:rPr>
                <w:sz w:val="16"/>
              </w:rPr>
            </w:pPr>
            <w:r>
              <w:rPr>
                <w:sz w:val="16"/>
              </w:rPr>
              <w:t>40%</w:t>
            </w:r>
            <w:r>
              <w:rPr>
                <w:spacing w:val="-4"/>
                <w:sz w:val="16"/>
              </w:rPr>
              <w:t> </w:t>
            </w:r>
            <w:r>
              <w:rPr>
                <w:spacing w:val="-2"/>
                <w:sz w:val="16"/>
              </w:rPr>
              <w:t>(s/7.251.370,00)</w:t>
            </w:r>
          </w:p>
        </w:tc>
        <w:tc>
          <w:tcPr>
            <w:tcW w:w="1240" w:type="dxa"/>
          </w:tcPr>
          <w:p>
            <w:pPr>
              <w:pStyle w:val="TableParagraph"/>
              <w:spacing w:before="58"/>
              <w:ind w:right="59"/>
              <w:jc w:val="right"/>
              <w:rPr>
                <w:sz w:val="16"/>
              </w:rPr>
            </w:pPr>
            <w:r>
              <w:rPr>
                <w:spacing w:val="-2"/>
                <w:sz w:val="16"/>
              </w:rPr>
              <w:t>1.363.608,42</w:t>
            </w:r>
          </w:p>
        </w:tc>
        <w:tc>
          <w:tcPr>
            <w:tcW w:w="1240" w:type="dxa"/>
          </w:tcPr>
          <w:p>
            <w:pPr>
              <w:pStyle w:val="TableParagraph"/>
              <w:spacing w:before="58"/>
              <w:ind w:right="58"/>
              <w:jc w:val="right"/>
              <w:rPr>
                <w:sz w:val="16"/>
              </w:rPr>
            </w:pPr>
            <w:r>
              <w:rPr>
                <w:spacing w:val="-2"/>
                <w:sz w:val="16"/>
              </w:rPr>
              <w:t>1.373.299,18</w:t>
            </w:r>
          </w:p>
        </w:tc>
        <w:tc>
          <w:tcPr>
            <w:tcW w:w="1062" w:type="dxa"/>
          </w:tcPr>
          <w:p>
            <w:pPr>
              <w:pStyle w:val="TableParagraph"/>
              <w:spacing w:before="58"/>
              <w:ind w:right="61"/>
              <w:jc w:val="right"/>
              <w:rPr>
                <w:sz w:val="16"/>
              </w:rPr>
            </w:pPr>
            <w:r>
              <w:rPr>
                <w:spacing w:val="-2"/>
                <w:sz w:val="16"/>
              </w:rPr>
              <w:t>163.640,40</w:t>
            </w:r>
          </w:p>
        </w:tc>
        <w:tc>
          <w:tcPr>
            <w:tcW w:w="1240" w:type="dxa"/>
          </w:tcPr>
          <w:p>
            <w:pPr>
              <w:pStyle w:val="TableParagraph"/>
              <w:spacing w:before="58"/>
              <w:ind w:right="60"/>
              <w:jc w:val="right"/>
              <w:rPr>
                <w:sz w:val="16"/>
              </w:rPr>
            </w:pPr>
            <w:r>
              <w:rPr>
                <w:spacing w:val="-2"/>
                <w:sz w:val="16"/>
              </w:rPr>
              <w:t>2.900.548,00</w:t>
            </w:r>
          </w:p>
        </w:tc>
      </w:tr>
      <w:tr>
        <w:trPr>
          <w:trHeight w:val="299" w:hRule="atLeast"/>
        </w:trPr>
        <w:tc>
          <w:tcPr>
            <w:tcW w:w="2264" w:type="dxa"/>
          </w:tcPr>
          <w:p>
            <w:pPr>
              <w:pStyle w:val="TableParagraph"/>
              <w:spacing w:before="57"/>
              <w:ind w:left="69"/>
              <w:rPr>
                <w:sz w:val="16"/>
              </w:rPr>
            </w:pPr>
            <w:r>
              <w:rPr>
                <w:spacing w:val="-4"/>
                <w:sz w:val="16"/>
              </w:rPr>
              <w:t>ADIF</w:t>
            </w:r>
          </w:p>
        </w:tc>
        <w:tc>
          <w:tcPr>
            <w:tcW w:w="1684" w:type="dxa"/>
          </w:tcPr>
          <w:p>
            <w:pPr>
              <w:pStyle w:val="TableParagraph"/>
              <w:spacing w:before="57"/>
              <w:ind w:left="68"/>
              <w:rPr>
                <w:sz w:val="16"/>
              </w:rPr>
            </w:pPr>
            <w:r>
              <w:rPr>
                <w:sz w:val="16"/>
              </w:rPr>
              <w:t>10%</w:t>
            </w:r>
            <w:r>
              <w:rPr>
                <w:spacing w:val="-4"/>
                <w:sz w:val="16"/>
              </w:rPr>
              <w:t> </w:t>
            </w:r>
            <w:r>
              <w:rPr>
                <w:spacing w:val="-2"/>
                <w:sz w:val="16"/>
              </w:rPr>
              <w:t>(s/7.583.938,50)</w:t>
            </w:r>
          </w:p>
        </w:tc>
        <w:tc>
          <w:tcPr>
            <w:tcW w:w="1240" w:type="dxa"/>
          </w:tcPr>
          <w:p>
            <w:pPr>
              <w:pStyle w:val="TableParagraph"/>
              <w:spacing w:before="57"/>
              <w:ind w:right="59"/>
              <w:jc w:val="right"/>
              <w:rPr>
                <w:sz w:val="16"/>
              </w:rPr>
            </w:pPr>
            <w:r>
              <w:rPr>
                <w:spacing w:val="-2"/>
                <w:sz w:val="16"/>
              </w:rPr>
              <w:t>354.947,22</w:t>
            </w:r>
          </w:p>
        </w:tc>
        <w:tc>
          <w:tcPr>
            <w:tcW w:w="1240" w:type="dxa"/>
          </w:tcPr>
          <w:p>
            <w:pPr>
              <w:pStyle w:val="TableParagraph"/>
              <w:spacing w:before="57"/>
              <w:ind w:right="58"/>
              <w:jc w:val="right"/>
              <w:rPr>
                <w:sz w:val="16"/>
              </w:rPr>
            </w:pPr>
            <w:r>
              <w:rPr>
                <w:spacing w:val="-2"/>
                <w:sz w:val="16"/>
              </w:rPr>
              <w:t>360.491,03</w:t>
            </w:r>
          </w:p>
        </w:tc>
        <w:tc>
          <w:tcPr>
            <w:tcW w:w="1062" w:type="dxa"/>
          </w:tcPr>
          <w:p>
            <w:pPr>
              <w:pStyle w:val="TableParagraph"/>
              <w:spacing w:before="57"/>
              <w:ind w:right="60"/>
              <w:jc w:val="right"/>
              <w:rPr>
                <w:sz w:val="16"/>
              </w:rPr>
            </w:pPr>
            <w:r>
              <w:rPr>
                <w:spacing w:val="-2"/>
                <w:sz w:val="16"/>
              </w:rPr>
              <w:t>42.955,61</w:t>
            </w:r>
          </w:p>
        </w:tc>
        <w:tc>
          <w:tcPr>
            <w:tcW w:w="1240" w:type="dxa"/>
          </w:tcPr>
          <w:p>
            <w:pPr>
              <w:pStyle w:val="TableParagraph"/>
              <w:spacing w:before="57"/>
              <w:ind w:right="61"/>
              <w:jc w:val="right"/>
              <w:rPr>
                <w:sz w:val="16"/>
              </w:rPr>
            </w:pPr>
            <w:r>
              <w:rPr>
                <w:spacing w:val="-2"/>
                <w:sz w:val="16"/>
              </w:rPr>
              <w:t>758.393,86</w:t>
            </w:r>
          </w:p>
        </w:tc>
      </w:tr>
      <w:tr>
        <w:trPr>
          <w:trHeight w:val="299" w:hRule="atLeast"/>
        </w:trPr>
        <w:tc>
          <w:tcPr>
            <w:tcW w:w="2264" w:type="dxa"/>
          </w:tcPr>
          <w:p>
            <w:pPr>
              <w:pStyle w:val="TableParagraph"/>
              <w:spacing w:before="58"/>
              <w:ind w:left="69"/>
              <w:rPr>
                <w:sz w:val="16"/>
              </w:rPr>
            </w:pPr>
            <w:r>
              <w:rPr>
                <w:sz w:val="16"/>
              </w:rPr>
              <w:t>Ayuntamiento</w:t>
            </w:r>
            <w:r>
              <w:rPr>
                <w:spacing w:val="-6"/>
                <w:sz w:val="16"/>
              </w:rPr>
              <w:t> </w:t>
            </w:r>
            <w:r>
              <w:rPr>
                <w:sz w:val="16"/>
              </w:rPr>
              <w:t>de</w:t>
            </w:r>
            <w:r>
              <w:rPr>
                <w:spacing w:val="-7"/>
                <w:sz w:val="16"/>
              </w:rPr>
              <w:t> </w:t>
            </w:r>
            <w:r>
              <w:rPr>
                <w:spacing w:val="-2"/>
                <w:sz w:val="16"/>
              </w:rPr>
              <w:t>Cartagena</w:t>
            </w:r>
          </w:p>
        </w:tc>
        <w:tc>
          <w:tcPr>
            <w:tcW w:w="1684" w:type="dxa"/>
          </w:tcPr>
          <w:p>
            <w:pPr>
              <w:pStyle w:val="TableParagraph"/>
              <w:spacing w:before="58"/>
              <w:ind w:left="68"/>
              <w:rPr>
                <w:sz w:val="16"/>
              </w:rPr>
            </w:pPr>
            <w:r>
              <w:rPr>
                <w:sz w:val="16"/>
              </w:rPr>
              <w:t>25%</w:t>
            </w:r>
            <w:r>
              <w:rPr>
                <w:spacing w:val="-4"/>
                <w:sz w:val="16"/>
              </w:rPr>
              <w:t> </w:t>
            </w:r>
            <w:r>
              <w:rPr>
                <w:spacing w:val="-2"/>
                <w:sz w:val="16"/>
              </w:rPr>
              <w:t>(s/7.583.938,50)</w:t>
            </w:r>
          </w:p>
        </w:tc>
        <w:tc>
          <w:tcPr>
            <w:tcW w:w="1240" w:type="dxa"/>
          </w:tcPr>
          <w:p>
            <w:pPr>
              <w:pStyle w:val="TableParagraph"/>
              <w:spacing w:before="58"/>
              <w:ind w:right="59"/>
              <w:jc w:val="right"/>
              <w:rPr>
                <w:sz w:val="16"/>
              </w:rPr>
            </w:pPr>
            <w:r>
              <w:rPr>
                <w:spacing w:val="-2"/>
                <w:sz w:val="16"/>
              </w:rPr>
              <w:t>887.368,02</w:t>
            </w:r>
          </w:p>
        </w:tc>
        <w:tc>
          <w:tcPr>
            <w:tcW w:w="1240" w:type="dxa"/>
          </w:tcPr>
          <w:p>
            <w:pPr>
              <w:pStyle w:val="TableParagraph"/>
              <w:spacing w:before="58"/>
              <w:ind w:right="58"/>
              <w:jc w:val="right"/>
              <w:rPr>
                <w:sz w:val="16"/>
              </w:rPr>
            </w:pPr>
            <w:r>
              <w:rPr>
                <w:spacing w:val="-2"/>
                <w:sz w:val="16"/>
              </w:rPr>
              <w:t>901.227,59</w:t>
            </w:r>
          </w:p>
        </w:tc>
        <w:tc>
          <w:tcPr>
            <w:tcW w:w="1062" w:type="dxa"/>
          </w:tcPr>
          <w:p>
            <w:pPr>
              <w:pStyle w:val="TableParagraph"/>
              <w:spacing w:before="58"/>
              <w:ind w:right="61"/>
              <w:jc w:val="right"/>
              <w:rPr>
                <w:sz w:val="16"/>
              </w:rPr>
            </w:pPr>
            <w:r>
              <w:rPr>
                <w:spacing w:val="-2"/>
                <w:sz w:val="16"/>
              </w:rPr>
              <w:t>107.389,01</w:t>
            </w:r>
          </w:p>
        </w:tc>
        <w:tc>
          <w:tcPr>
            <w:tcW w:w="1240" w:type="dxa"/>
          </w:tcPr>
          <w:p>
            <w:pPr>
              <w:pStyle w:val="TableParagraph"/>
              <w:spacing w:before="58"/>
              <w:ind w:right="61"/>
              <w:jc w:val="right"/>
              <w:rPr>
                <w:sz w:val="16"/>
              </w:rPr>
            </w:pPr>
            <w:r>
              <w:rPr>
                <w:spacing w:val="-2"/>
                <w:sz w:val="16"/>
              </w:rPr>
              <w:t>1.895.984,62</w:t>
            </w:r>
          </w:p>
        </w:tc>
      </w:tr>
      <w:tr>
        <w:trPr>
          <w:trHeight w:val="480" w:hRule="atLeast"/>
        </w:trPr>
        <w:tc>
          <w:tcPr>
            <w:tcW w:w="2264" w:type="dxa"/>
          </w:tcPr>
          <w:p>
            <w:pPr>
              <w:pStyle w:val="TableParagraph"/>
              <w:spacing w:before="55"/>
              <w:ind w:left="69"/>
              <w:rPr>
                <w:sz w:val="16"/>
              </w:rPr>
            </w:pPr>
            <w:r>
              <w:rPr>
                <w:sz w:val="16"/>
              </w:rPr>
              <w:t>Comunidad</w:t>
            </w:r>
            <w:r>
              <w:rPr>
                <w:spacing w:val="-10"/>
                <w:sz w:val="16"/>
              </w:rPr>
              <w:t> </w:t>
            </w:r>
            <w:r>
              <w:rPr>
                <w:sz w:val="16"/>
              </w:rPr>
              <w:t>Autónoma</w:t>
            </w:r>
            <w:r>
              <w:rPr>
                <w:spacing w:val="-10"/>
                <w:sz w:val="16"/>
              </w:rPr>
              <w:t> </w:t>
            </w:r>
            <w:r>
              <w:rPr>
                <w:sz w:val="16"/>
              </w:rPr>
              <w:t>de</w:t>
            </w:r>
            <w:r>
              <w:rPr>
                <w:spacing w:val="-10"/>
                <w:sz w:val="16"/>
              </w:rPr>
              <w:t> </w:t>
            </w:r>
            <w:r>
              <w:rPr>
                <w:sz w:val="16"/>
              </w:rPr>
              <w:t>la</w:t>
            </w:r>
            <w:r>
              <w:rPr>
                <w:spacing w:val="40"/>
                <w:sz w:val="16"/>
              </w:rPr>
              <w:t> </w:t>
            </w:r>
            <w:r>
              <w:rPr>
                <w:sz w:val="16"/>
              </w:rPr>
              <w:t>Región de Murcia</w:t>
            </w:r>
          </w:p>
        </w:tc>
        <w:tc>
          <w:tcPr>
            <w:tcW w:w="1684" w:type="dxa"/>
          </w:tcPr>
          <w:p>
            <w:pPr>
              <w:pStyle w:val="TableParagraph"/>
              <w:spacing w:before="148"/>
              <w:ind w:left="68"/>
              <w:rPr>
                <w:sz w:val="16"/>
              </w:rPr>
            </w:pPr>
            <w:r>
              <w:rPr>
                <w:sz w:val="16"/>
              </w:rPr>
              <w:t>25%</w:t>
            </w:r>
            <w:r>
              <w:rPr>
                <w:spacing w:val="-4"/>
                <w:sz w:val="16"/>
              </w:rPr>
              <w:t> </w:t>
            </w:r>
            <w:r>
              <w:rPr>
                <w:spacing w:val="-2"/>
                <w:sz w:val="16"/>
              </w:rPr>
              <w:t>(s/7.583.938,50)</w:t>
            </w:r>
          </w:p>
        </w:tc>
        <w:tc>
          <w:tcPr>
            <w:tcW w:w="1240" w:type="dxa"/>
          </w:tcPr>
          <w:p>
            <w:pPr>
              <w:pStyle w:val="TableParagraph"/>
              <w:spacing w:before="148"/>
              <w:ind w:right="59"/>
              <w:jc w:val="right"/>
              <w:rPr>
                <w:sz w:val="16"/>
              </w:rPr>
            </w:pPr>
            <w:r>
              <w:rPr>
                <w:spacing w:val="-2"/>
                <w:sz w:val="16"/>
              </w:rPr>
              <w:t>887.368,02</w:t>
            </w:r>
          </w:p>
        </w:tc>
        <w:tc>
          <w:tcPr>
            <w:tcW w:w="1240" w:type="dxa"/>
          </w:tcPr>
          <w:p>
            <w:pPr>
              <w:pStyle w:val="TableParagraph"/>
              <w:spacing w:before="148"/>
              <w:ind w:right="58"/>
              <w:jc w:val="right"/>
              <w:rPr>
                <w:sz w:val="16"/>
              </w:rPr>
            </w:pPr>
            <w:r>
              <w:rPr>
                <w:spacing w:val="-2"/>
                <w:sz w:val="16"/>
              </w:rPr>
              <w:t>901.227,59</w:t>
            </w:r>
          </w:p>
        </w:tc>
        <w:tc>
          <w:tcPr>
            <w:tcW w:w="1062" w:type="dxa"/>
          </w:tcPr>
          <w:p>
            <w:pPr>
              <w:pStyle w:val="TableParagraph"/>
              <w:spacing w:before="148"/>
              <w:ind w:right="61"/>
              <w:jc w:val="right"/>
              <w:rPr>
                <w:sz w:val="16"/>
              </w:rPr>
            </w:pPr>
            <w:r>
              <w:rPr>
                <w:spacing w:val="-2"/>
                <w:sz w:val="16"/>
              </w:rPr>
              <w:t>107.389,01</w:t>
            </w:r>
          </w:p>
        </w:tc>
        <w:tc>
          <w:tcPr>
            <w:tcW w:w="1240" w:type="dxa"/>
          </w:tcPr>
          <w:p>
            <w:pPr>
              <w:pStyle w:val="TableParagraph"/>
              <w:spacing w:before="148"/>
              <w:ind w:right="61"/>
              <w:jc w:val="right"/>
              <w:rPr>
                <w:sz w:val="16"/>
              </w:rPr>
            </w:pPr>
            <w:r>
              <w:rPr>
                <w:spacing w:val="-2"/>
                <w:sz w:val="16"/>
              </w:rPr>
              <w:t>1.895.984,62</w:t>
            </w:r>
          </w:p>
        </w:tc>
      </w:tr>
      <w:tr>
        <w:trPr>
          <w:trHeight w:val="299" w:hRule="atLeast"/>
        </w:trPr>
        <w:tc>
          <w:tcPr>
            <w:tcW w:w="3948" w:type="dxa"/>
            <w:gridSpan w:val="2"/>
          </w:tcPr>
          <w:p>
            <w:pPr>
              <w:pStyle w:val="TableParagraph"/>
              <w:spacing w:before="57"/>
              <w:ind w:left="7" w:right="2"/>
              <w:jc w:val="center"/>
              <w:rPr>
                <w:b/>
                <w:sz w:val="16"/>
              </w:rPr>
            </w:pPr>
            <w:r>
              <w:rPr>
                <w:b/>
                <w:sz w:val="16"/>
              </w:rPr>
              <w:t>Total</w:t>
            </w:r>
            <w:r>
              <w:rPr>
                <w:b/>
                <w:spacing w:val="-5"/>
                <w:sz w:val="16"/>
              </w:rPr>
              <w:t> </w:t>
            </w:r>
            <w:r>
              <w:rPr>
                <w:b/>
                <w:spacing w:val="-2"/>
                <w:sz w:val="16"/>
              </w:rPr>
              <w:t>aportaciones</w:t>
            </w:r>
          </w:p>
        </w:tc>
        <w:tc>
          <w:tcPr>
            <w:tcW w:w="1240" w:type="dxa"/>
          </w:tcPr>
          <w:p>
            <w:pPr>
              <w:pStyle w:val="TableParagraph"/>
              <w:spacing w:before="57"/>
              <w:ind w:right="59"/>
              <w:jc w:val="right"/>
              <w:rPr>
                <w:b/>
                <w:sz w:val="16"/>
              </w:rPr>
            </w:pPr>
            <w:r>
              <w:rPr>
                <w:b/>
                <w:spacing w:val="-2"/>
                <w:sz w:val="16"/>
              </w:rPr>
              <w:t>3.493.291,68</w:t>
            </w:r>
          </w:p>
        </w:tc>
        <w:tc>
          <w:tcPr>
            <w:tcW w:w="1240" w:type="dxa"/>
          </w:tcPr>
          <w:p>
            <w:pPr>
              <w:pStyle w:val="TableParagraph"/>
              <w:spacing w:before="57"/>
              <w:ind w:right="58"/>
              <w:jc w:val="right"/>
              <w:rPr>
                <w:b/>
                <w:sz w:val="16"/>
              </w:rPr>
            </w:pPr>
            <w:r>
              <w:rPr>
                <w:b/>
                <w:spacing w:val="-2"/>
                <w:sz w:val="16"/>
              </w:rPr>
              <w:t>3.536.245,39</w:t>
            </w:r>
          </w:p>
        </w:tc>
        <w:tc>
          <w:tcPr>
            <w:tcW w:w="1062" w:type="dxa"/>
          </w:tcPr>
          <w:p>
            <w:pPr>
              <w:pStyle w:val="TableParagraph"/>
              <w:spacing w:before="57"/>
              <w:ind w:right="61"/>
              <w:jc w:val="right"/>
              <w:rPr>
                <w:b/>
                <w:sz w:val="16"/>
              </w:rPr>
            </w:pPr>
            <w:r>
              <w:rPr>
                <w:b/>
                <w:spacing w:val="-2"/>
                <w:sz w:val="16"/>
              </w:rPr>
              <w:t>421.374,03</w:t>
            </w:r>
          </w:p>
        </w:tc>
        <w:tc>
          <w:tcPr>
            <w:tcW w:w="1240" w:type="dxa"/>
          </w:tcPr>
          <w:p>
            <w:pPr>
              <w:pStyle w:val="TableParagraph"/>
              <w:spacing w:before="57"/>
              <w:ind w:right="61"/>
              <w:jc w:val="right"/>
              <w:rPr>
                <w:b/>
                <w:sz w:val="16"/>
              </w:rPr>
            </w:pPr>
            <w:r>
              <w:rPr>
                <w:b/>
                <w:spacing w:val="-2"/>
                <w:sz w:val="16"/>
              </w:rPr>
              <w:t>7.450.911,10</w:t>
            </w:r>
          </w:p>
        </w:tc>
      </w:tr>
    </w:tbl>
    <w:p>
      <w:pPr>
        <w:pStyle w:val="BodyText"/>
        <w:spacing w:before="3"/>
      </w:pPr>
    </w:p>
    <w:p>
      <w:pPr>
        <w:pStyle w:val="BodyText"/>
        <w:ind w:left="428" w:right="416"/>
        <w:jc w:val="both"/>
      </w:pPr>
      <w:r>
        <w:rPr/>
        <w:t>A</w:t>
      </w:r>
      <w:r>
        <w:rPr>
          <w:spacing w:val="-4"/>
        </w:rPr>
        <w:t> </w:t>
      </w:r>
      <w:r>
        <w:rPr/>
        <w:t>31</w:t>
      </w:r>
      <w:r>
        <w:rPr>
          <w:spacing w:val="-3"/>
        </w:rPr>
        <w:t> </w:t>
      </w:r>
      <w:r>
        <w:rPr/>
        <w:t>de</w:t>
      </w:r>
      <w:r>
        <w:rPr>
          <w:spacing w:val="-3"/>
        </w:rPr>
        <w:t> </w:t>
      </w:r>
      <w:r>
        <w:rPr/>
        <w:t>diciembre</w:t>
      </w:r>
      <w:r>
        <w:rPr>
          <w:spacing w:val="-4"/>
        </w:rPr>
        <w:t> </w:t>
      </w:r>
      <w:r>
        <w:rPr/>
        <w:t>de</w:t>
      </w:r>
      <w:r>
        <w:rPr>
          <w:spacing w:val="-3"/>
        </w:rPr>
        <w:t> </w:t>
      </w:r>
      <w:r>
        <w:rPr/>
        <w:t>2025,</w:t>
      </w:r>
      <w:r>
        <w:rPr>
          <w:spacing w:val="-3"/>
        </w:rPr>
        <w:t> </w:t>
      </w:r>
      <w:r>
        <w:rPr/>
        <w:t>la</w:t>
      </w:r>
      <w:r>
        <w:rPr>
          <w:spacing w:val="-3"/>
        </w:rPr>
        <w:t> </w:t>
      </w:r>
      <w:r>
        <w:rPr/>
        <w:t>Sociedad</w:t>
      </w:r>
      <w:r>
        <w:rPr>
          <w:spacing w:val="-1"/>
        </w:rPr>
        <w:t> </w:t>
      </w:r>
      <w:r>
        <w:rPr/>
        <w:t>ha</w:t>
      </w:r>
      <w:r>
        <w:rPr>
          <w:spacing w:val="-3"/>
        </w:rPr>
        <w:t> </w:t>
      </w:r>
      <w:r>
        <w:rPr/>
        <w:t>recibido</w:t>
      </w:r>
      <w:r>
        <w:rPr>
          <w:spacing w:val="-3"/>
        </w:rPr>
        <w:t> </w:t>
      </w:r>
      <w:r>
        <w:rPr/>
        <w:t>las</w:t>
      </w:r>
      <w:r>
        <w:rPr>
          <w:spacing w:val="-3"/>
        </w:rPr>
        <w:t> </w:t>
      </w:r>
      <w:r>
        <w:rPr/>
        <w:t>aportaciones</w:t>
      </w:r>
      <w:r>
        <w:rPr>
          <w:spacing w:val="-4"/>
        </w:rPr>
        <w:t> </w:t>
      </w:r>
      <w:r>
        <w:rPr/>
        <w:t>por</w:t>
      </w:r>
      <w:r>
        <w:rPr>
          <w:spacing w:val="-3"/>
        </w:rPr>
        <w:t> </w:t>
      </w:r>
      <w:r>
        <w:rPr/>
        <w:t>parte</w:t>
      </w:r>
      <w:r>
        <w:rPr>
          <w:spacing w:val="-3"/>
        </w:rPr>
        <w:t> </w:t>
      </w:r>
      <w:r>
        <w:rPr/>
        <w:t>de</w:t>
      </w:r>
      <w:r>
        <w:rPr>
          <w:spacing w:val="-2"/>
        </w:rPr>
        <w:t> </w:t>
      </w:r>
      <w:r>
        <w:rPr/>
        <w:t>los</w:t>
      </w:r>
      <w:r>
        <w:rPr>
          <w:spacing w:val="-4"/>
        </w:rPr>
        <w:t> </w:t>
      </w:r>
      <w:r>
        <w:rPr/>
        <w:t>accionistas</w:t>
      </w:r>
      <w:r>
        <w:rPr>
          <w:spacing w:val="-4"/>
        </w:rPr>
        <w:t> </w:t>
      </w:r>
      <w:r>
        <w:rPr/>
        <w:t>por importe</w:t>
      </w:r>
      <w:r>
        <w:rPr>
          <w:spacing w:val="-13"/>
        </w:rPr>
        <w:t> </w:t>
      </w:r>
      <w:r>
        <w:rPr/>
        <w:t>de</w:t>
      </w:r>
      <w:r>
        <w:rPr>
          <w:spacing w:val="-13"/>
        </w:rPr>
        <w:t> </w:t>
      </w:r>
      <w:r>
        <w:rPr/>
        <w:t>7.029.537,07</w:t>
      </w:r>
      <w:r>
        <w:rPr>
          <w:spacing w:val="-12"/>
        </w:rPr>
        <w:t> </w:t>
      </w:r>
      <w:r>
        <w:rPr/>
        <w:t>euros</w:t>
      </w:r>
      <w:r>
        <w:rPr>
          <w:spacing w:val="-13"/>
        </w:rPr>
        <w:t> </w:t>
      </w:r>
      <w:r>
        <w:rPr/>
        <w:t>correspondientes</w:t>
      </w:r>
      <w:r>
        <w:rPr>
          <w:spacing w:val="-13"/>
        </w:rPr>
        <w:t> </w:t>
      </w:r>
      <w:r>
        <w:rPr/>
        <w:t>a</w:t>
      </w:r>
      <w:r>
        <w:rPr>
          <w:spacing w:val="-13"/>
        </w:rPr>
        <w:t> </w:t>
      </w:r>
      <w:r>
        <w:rPr/>
        <w:t>las</w:t>
      </w:r>
      <w:r>
        <w:rPr>
          <w:spacing w:val="-12"/>
        </w:rPr>
        <w:t> </w:t>
      </w:r>
      <w:r>
        <w:rPr/>
        <w:t>anualidades</w:t>
      </w:r>
      <w:r>
        <w:rPr>
          <w:spacing w:val="-14"/>
        </w:rPr>
        <w:t> </w:t>
      </w:r>
      <w:r>
        <w:rPr/>
        <w:t>de</w:t>
      </w:r>
      <w:r>
        <w:rPr>
          <w:spacing w:val="-13"/>
        </w:rPr>
        <w:t> </w:t>
      </w:r>
      <w:r>
        <w:rPr/>
        <w:t>2024</w:t>
      </w:r>
      <w:r>
        <w:rPr>
          <w:spacing w:val="-13"/>
        </w:rPr>
        <w:t> </w:t>
      </w:r>
      <w:r>
        <w:rPr/>
        <w:t>y</w:t>
      </w:r>
      <w:r>
        <w:rPr>
          <w:spacing w:val="-12"/>
        </w:rPr>
        <w:t> </w:t>
      </w:r>
      <w:r>
        <w:rPr/>
        <w:t>2025.</w:t>
      </w:r>
      <w:r>
        <w:rPr>
          <w:spacing w:val="-8"/>
        </w:rPr>
        <w:t> </w:t>
      </w:r>
      <w:r>
        <w:rPr/>
        <w:t>A</w:t>
      </w:r>
      <w:r>
        <w:rPr>
          <w:spacing w:val="-13"/>
        </w:rPr>
        <w:t> </w:t>
      </w:r>
      <w:r>
        <w:rPr/>
        <w:t>31</w:t>
      </w:r>
      <w:r>
        <w:rPr>
          <w:spacing w:val="-12"/>
        </w:rPr>
        <w:t> </w:t>
      </w:r>
      <w:r>
        <w:rPr/>
        <w:t>de</w:t>
      </w:r>
      <w:r>
        <w:rPr>
          <w:spacing w:val="-13"/>
        </w:rPr>
        <w:t> </w:t>
      </w:r>
      <w:r>
        <w:rPr/>
        <w:t>diciembre de 2024 la Sociedad había recibido aportaciones por</w:t>
      </w:r>
      <w:r>
        <w:rPr>
          <w:spacing w:val="-1"/>
        </w:rPr>
        <w:t> </w:t>
      </w:r>
      <w:r>
        <w:rPr/>
        <w:t>parte</w:t>
      </w:r>
      <w:r>
        <w:rPr>
          <w:spacing w:val="-6"/>
        </w:rPr>
        <w:t> </w:t>
      </w:r>
      <w:r>
        <w:rPr/>
        <w:t>de</w:t>
      </w:r>
      <w:r>
        <w:rPr>
          <w:spacing w:val="-3"/>
        </w:rPr>
        <w:t> </w:t>
      </w:r>
      <w:r>
        <w:rPr/>
        <w:t>los</w:t>
      </w:r>
      <w:r>
        <w:rPr>
          <w:spacing w:val="-1"/>
        </w:rPr>
        <w:t> </w:t>
      </w:r>
      <w:r>
        <w:rPr/>
        <w:t>accionistas</w:t>
      </w:r>
      <w:r>
        <w:rPr>
          <w:spacing w:val="-4"/>
        </w:rPr>
        <w:t> </w:t>
      </w:r>
      <w:r>
        <w:rPr/>
        <w:t>por</w:t>
      </w:r>
      <w:r>
        <w:rPr>
          <w:spacing w:val="-1"/>
        </w:rPr>
        <w:t> </w:t>
      </w:r>
      <w:r>
        <w:rPr/>
        <w:t>un</w:t>
      </w:r>
      <w:r>
        <w:rPr>
          <w:spacing w:val="-5"/>
        </w:rPr>
        <w:t> </w:t>
      </w:r>
      <w:r>
        <w:rPr/>
        <w:t>importe</w:t>
      </w:r>
      <w:r>
        <w:rPr>
          <w:spacing w:val="-6"/>
        </w:rPr>
        <w:t> </w:t>
      </w:r>
      <w:r>
        <w:rPr/>
        <w:t>total</w:t>
      </w:r>
      <w:r>
        <w:rPr>
          <w:spacing w:val="-4"/>
        </w:rPr>
        <w:t> </w:t>
      </w:r>
      <w:r>
        <w:rPr/>
        <w:t>de 2.605.923,66</w:t>
      </w:r>
      <w:r>
        <w:rPr>
          <w:spacing w:val="7"/>
        </w:rPr>
        <w:t> </w:t>
      </w:r>
      <w:r>
        <w:rPr/>
        <w:t>euros</w:t>
      </w:r>
      <w:r>
        <w:rPr>
          <w:spacing w:val="11"/>
        </w:rPr>
        <w:t> </w:t>
      </w:r>
      <w:r>
        <w:rPr/>
        <w:t>que</w:t>
      </w:r>
      <w:r>
        <w:rPr>
          <w:spacing w:val="10"/>
        </w:rPr>
        <w:t> </w:t>
      </w:r>
      <w:r>
        <w:rPr/>
        <w:t>corresponden</w:t>
      </w:r>
      <w:r>
        <w:rPr>
          <w:spacing w:val="11"/>
        </w:rPr>
        <w:t> </w:t>
      </w:r>
      <w:r>
        <w:rPr/>
        <w:t>a</w:t>
      </w:r>
      <w:r>
        <w:rPr>
          <w:spacing w:val="18"/>
        </w:rPr>
        <w:t> </w:t>
      </w:r>
      <w:r>
        <w:rPr/>
        <w:t>la</w:t>
      </w:r>
      <w:r>
        <w:rPr>
          <w:spacing w:val="15"/>
        </w:rPr>
        <w:t> </w:t>
      </w:r>
      <w:r>
        <w:rPr/>
        <w:t>anualidad</w:t>
      </w:r>
      <w:r>
        <w:rPr>
          <w:spacing w:val="15"/>
        </w:rPr>
        <w:t> </w:t>
      </w:r>
      <w:r>
        <w:rPr/>
        <w:t>2024,</w:t>
      </w:r>
      <w:r>
        <w:rPr>
          <w:spacing w:val="19"/>
        </w:rPr>
        <w:t> </w:t>
      </w:r>
      <w:r>
        <w:rPr/>
        <w:t>quedándose</w:t>
      </w:r>
      <w:r>
        <w:rPr>
          <w:spacing w:val="19"/>
        </w:rPr>
        <w:t> </w:t>
      </w:r>
      <w:r>
        <w:rPr/>
        <w:t>pendiente</w:t>
      </w:r>
      <w:r>
        <w:rPr>
          <w:spacing w:val="18"/>
        </w:rPr>
        <w:t> </w:t>
      </w:r>
      <w:r>
        <w:rPr/>
        <w:t>de</w:t>
      </w:r>
      <w:r>
        <w:rPr>
          <w:spacing w:val="19"/>
        </w:rPr>
        <w:t> </w:t>
      </w:r>
      <w:r>
        <w:rPr>
          <w:spacing w:val="-2"/>
        </w:rPr>
        <w:t>desembolsar</w:t>
      </w:r>
    </w:p>
    <w:p>
      <w:pPr>
        <w:pStyle w:val="BodyText"/>
        <w:spacing w:after="0"/>
        <w:jc w:val="both"/>
        <w:sectPr>
          <w:pgSz w:w="11910" w:h="16840"/>
          <w:pgMar w:header="612" w:footer="950" w:top="1480" w:bottom="1140" w:left="1275" w:right="992"/>
        </w:sectPr>
      </w:pPr>
    </w:p>
    <w:p>
      <w:pPr>
        <w:pStyle w:val="BodyText"/>
      </w:pPr>
    </w:p>
    <w:p>
      <w:pPr>
        <w:pStyle w:val="BodyText"/>
        <w:spacing w:before="126"/>
      </w:pPr>
    </w:p>
    <w:p>
      <w:pPr>
        <w:pStyle w:val="BodyText"/>
        <w:ind w:left="428" w:right="419"/>
        <w:jc w:val="both"/>
      </w:pPr>
      <w:r>
        <w:rPr/>
        <w:t>887.368,02</w:t>
      </w:r>
      <w:r>
        <w:rPr>
          <w:spacing w:val="-6"/>
        </w:rPr>
        <w:t> </w:t>
      </w:r>
      <w:r>
        <w:rPr/>
        <w:t>euros</w:t>
      </w:r>
      <w:r>
        <w:rPr>
          <w:spacing w:val="-6"/>
        </w:rPr>
        <w:t> </w:t>
      </w:r>
      <w:r>
        <w:rPr/>
        <w:t>de</w:t>
      </w:r>
      <w:r>
        <w:rPr>
          <w:spacing w:val="-7"/>
        </w:rPr>
        <w:t> </w:t>
      </w:r>
      <w:r>
        <w:rPr/>
        <w:t>Comunidad</w:t>
      </w:r>
      <w:r>
        <w:rPr>
          <w:spacing w:val="-6"/>
        </w:rPr>
        <w:t> </w:t>
      </w:r>
      <w:r>
        <w:rPr/>
        <w:t>Autónoma</w:t>
      </w:r>
      <w:r>
        <w:rPr>
          <w:spacing w:val="-8"/>
        </w:rPr>
        <w:t> </w:t>
      </w:r>
      <w:r>
        <w:rPr/>
        <w:t>de</w:t>
      </w:r>
      <w:r>
        <w:rPr>
          <w:spacing w:val="-7"/>
        </w:rPr>
        <w:t> </w:t>
      </w:r>
      <w:r>
        <w:rPr/>
        <w:t>la</w:t>
      </w:r>
      <w:r>
        <w:rPr>
          <w:spacing w:val="-7"/>
        </w:rPr>
        <w:t> </w:t>
      </w:r>
      <w:r>
        <w:rPr/>
        <w:t>Región</w:t>
      </w:r>
      <w:r>
        <w:rPr>
          <w:spacing w:val="-6"/>
        </w:rPr>
        <w:t> </w:t>
      </w:r>
      <w:r>
        <w:rPr/>
        <w:t>de</w:t>
      </w:r>
      <w:r>
        <w:rPr>
          <w:spacing w:val="-7"/>
        </w:rPr>
        <w:t> </w:t>
      </w:r>
      <w:r>
        <w:rPr/>
        <w:t>Murcia,</w:t>
      </w:r>
      <w:r>
        <w:rPr>
          <w:spacing w:val="-8"/>
        </w:rPr>
        <w:t> </w:t>
      </w:r>
      <w:r>
        <w:rPr/>
        <w:t>que</w:t>
      </w:r>
      <w:r>
        <w:rPr>
          <w:spacing w:val="-7"/>
        </w:rPr>
        <w:t> </w:t>
      </w:r>
      <w:r>
        <w:rPr/>
        <w:t>ha</w:t>
      </w:r>
      <w:r>
        <w:rPr>
          <w:spacing w:val="-7"/>
        </w:rPr>
        <w:t> </w:t>
      </w:r>
      <w:r>
        <w:rPr/>
        <w:t>sido</w:t>
      </w:r>
      <w:r>
        <w:rPr>
          <w:spacing w:val="-6"/>
        </w:rPr>
        <w:t> </w:t>
      </w:r>
      <w:r>
        <w:rPr/>
        <w:t>desembolsada</w:t>
      </w:r>
      <w:r>
        <w:rPr>
          <w:spacing w:val="-6"/>
        </w:rPr>
        <w:t> </w:t>
      </w:r>
      <w:r>
        <w:rPr/>
        <w:t>en</w:t>
      </w:r>
      <w:r>
        <w:rPr>
          <w:spacing w:val="-7"/>
        </w:rPr>
        <w:t> </w:t>
      </w:r>
      <w:r>
        <w:rPr/>
        <w:t>el ejercicio 2025.</w:t>
      </w:r>
    </w:p>
    <w:p>
      <w:pPr>
        <w:pStyle w:val="BodyText"/>
        <w:spacing w:before="1"/>
      </w:pPr>
    </w:p>
    <w:p>
      <w:pPr>
        <w:pStyle w:val="BodyText"/>
        <w:ind w:left="428"/>
        <w:jc w:val="both"/>
      </w:pPr>
      <w:r>
        <w:rPr/>
        <w:t>La</w:t>
      </w:r>
      <w:r>
        <w:rPr>
          <w:spacing w:val="-6"/>
        </w:rPr>
        <w:t> </w:t>
      </w:r>
      <w:r>
        <w:rPr/>
        <w:t>alta</w:t>
      </w:r>
      <w:r>
        <w:rPr>
          <w:spacing w:val="-6"/>
        </w:rPr>
        <w:t> </w:t>
      </w:r>
      <w:r>
        <w:rPr/>
        <w:t>dirección</w:t>
      </w:r>
      <w:r>
        <w:rPr>
          <w:spacing w:val="-5"/>
        </w:rPr>
        <w:t> </w:t>
      </w:r>
      <w:r>
        <w:rPr/>
        <w:t>está</w:t>
      </w:r>
      <w:r>
        <w:rPr>
          <w:spacing w:val="-6"/>
        </w:rPr>
        <w:t> </w:t>
      </w:r>
      <w:r>
        <w:rPr/>
        <w:t>compuesta</w:t>
      </w:r>
      <w:r>
        <w:rPr>
          <w:spacing w:val="-6"/>
        </w:rPr>
        <w:t> </w:t>
      </w:r>
      <w:r>
        <w:rPr/>
        <w:t>por</w:t>
      </w:r>
      <w:r>
        <w:rPr>
          <w:spacing w:val="-5"/>
        </w:rPr>
        <w:t> </w:t>
      </w:r>
      <w:r>
        <w:rPr/>
        <w:t>los</w:t>
      </w:r>
      <w:r>
        <w:rPr>
          <w:spacing w:val="-7"/>
        </w:rPr>
        <w:t> </w:t>
      </w:r>
      <w:r>
        <w:rPr/>
        <w:t>miembros</w:t>
      </w:r>
      <w:r>
        <w:rPr>
          <w:spacing w:val="-5"/>
        </w:rPr>
        <w:t> </w:t>
      </w:r>
      <w:r>
        <w:rPr/>
        <w:t>del</w:t>
      </w:r>
      <w:r>
        <w:rPr>
          <w:spacing w:val="-2"/>
        </w:rPr>
        <w:t> </w:t>
      </w:r>
      <w:r>
        <w:rPr/>
        <w:t>Órgano</w:t>
      </w:r>
      <w:r>
        <w:rPr>
          <w:spacing w:val="-5"/>
        </w:rPr>
        <w:t> </w:t>
      </w:r>
      <w:r>
        <w:rPr/>
        <w:t>de</w:t>
      </w:r>
      <w:r>
        <w:rPr>
          <w:spacing w:val="-6"/>
        </w:rPr>
        <w:t> </w:t>
      </w:r>
      <w:r>
        <w:rPr>
          <w:spacing w:val="-2"/>
        </w:rPr>
        <w:t>Administración.</w:t>
      </w:r>
    </w:p>
    <w:p>
      <w:pPr>
        <w:pStyle w:val="BodyText"/>
      </w:pPr>
    </w:p>
    <w:p>
      <w:pPr>
        <w:pStyle w:val="BodyText"/>
        <w:ind w:left="428" w:right="483"/>
        <w:jc w:val="both"/>
      </w:pPr>
      <w:r>
        <w:rPr/>
        <w:t>No</w:t>
      </w:r>
      <w:r>
        <w:rPr>
          <w:spacing w:val="-8"/>
        </w:rPr>
        <w:t> </w:t>
      </w:r>
      <w:r>
        <w:rPr/>
        <w:t>se</w:t>
      </w:r>
      <w:r>
        <w:rPr>
          <w:spacing w:val="-8"/>
        </w:rPr>
        <w:t> </w:t>
      </w:r>
      <w:r>
        <w:rPr/>
        <w:t>ha</w:t>
      </w:r>
      <w:r>
        <w:rPr>
          <w:spacing w:val="-9"/>
        </w:rPr>
        <w:t> </w:t>
      </w:r>
      <w:r>
        <w:rPr/>
        <w:t>devengado</w:t>
      </w:r>
      <w:r>
        <w:rPr>
          <w:spacing w:val="-8"/>
        </w:rPr>
        <w:t> </w:t>
      </w:r>
      <w:r>
        <w:rPr/>
        <w:t>ningún</w:t>
      </w:r>
      <w:r>
        <w:rPr>
          <w:spacing w:val="-8"/>
        </w:rPr>
        <w:t> </w:t>
      </w:r>
      <w:r>
        <w:rPr/>
        <w:t>tipo</w:t>
      </w:r>
      <w:r>
        <w:rPr>
          <w:spacing w:val="-9"/>
        </w:rPr>
        <w:t> </w:t>
      </w:r>
      <w:r>
        <w:rPr/>
        <w:t>de</w:t>
      </w:r>
      <w:r>
        <w:rPr>
          <w:spacing w:val="-9"/>
        </w:rPr>
        <w:t> </w:t>
      </w:r>
      <w:r>
        <w:rPr/>
        <w:t>remuneración</w:t>
      </w:r>
      <w:r>
        <w:rPr>
          <w:spacing w:val="-6"/>
        </w:rPr>
        <w:t> </w:t>
      </w:r>
      <w:r>
        <w:rPr/>
        <w:t>a</w:t>
      </w:r>
      <w:r>
        <w:rPr>
          <w:spacing w:val="-8"/>
        </w:rPr>
        <w:t> </w:t>
      </w:r>
      <w:r>
        <w:rPr/>
        <w:t>los</w:t>
      </w:r>
      <w:r>
        <w:rPr>
          <w:spacing w:val="-9"/>
        </w:rPr>
        <w:t> </w:t>
      </w:r>
      <w:r>
        <w:rPr/>
        <w:t>miembros</w:t>
      </w:r>
      <w:r>
        <w:rPr>
          <w:spacing w:val="-8"/>
        </w:rPr>
        <w:t> </w:t>
      </w:r>
      <w:r>
        <w:rPr/>
        <w:t>del</w:t>
      </w:r>
      <w:r>
        <w:rPr>
          <w:spacing w:val="-8"/>
        </w:rPr>
        <w:t> </w:t>
      </w:r>
      <w:r>
        <w:rPr/>
        <w:t>Órgano</w:t>
      </w:r>
      <w:r>
        <w:rPr>
          <w:spacing w:val="-9"/>
        </w:rPr>
        <w:t> </w:t>
      </w:r>
      <w:r>
        <w:rPr/>
        <w:t>de</w:t>
      </w:r>
      <w:r>
        <w:rPr>
          <w:spacing w:val="-9"/>
        </w:rPr>
        <w:t> </w:t>
      </w:r>
      <w:r>
        <w:rPr/>
        <w:t>Administración,</w:t>
      </w:r>
      <w:r>
        <w:rPr>
          <w:spacing w:val="-9"/>
        </w:rPr>
        <w:t> </w:t>
      </w:r>
      <w:r>
        <w:rPr/>
        <w:t>en concepto de sueldos y salarios para los ejercicios 2025 y 2024.</w:t>
      </w:r>
    </w:p>
    <w:p>
      <w:pPr>
        <w:pStyle w:val="BodyText"/>
      </w:pPr>
    </w:p>
    <w:p>
      <w:pPr>
        <w:pStyle w:val="BodyText"/>
        <w:ind w:left="428" w:right="489"/>
        <w:jc w:val="both"/>
      </w:pPr>
      <w:r>
        <w:rPr/>
        <w:t>No existen anticipos o créditos concedidos a los Administradores de la Sociedad al cierre de los ejercicios 2025 y 2024. Asimismo, la Sociedad no tiene contraídas obligaciones en materia de pensiones y seguros de vida con respecto a antiguos o actuales Administradores de la Sociedad.</w:t>
      </w:r>
    </w:p>
    <w:p>
      <w:pPr>
        <w:pStyle w:val="BodyText"/>
        <w:spacing w:before="253"/>
        <w:ind w:left="428" w:right="485"/>
        <w:jc w:val="both"/>
      </w:pPr>
      <w:r>
        <w:rPr/>
        <w:t>No</w:t>
      </w:r>
      <w:r>
        <w:rPr>
          <w:spacing w:val="-4"/>
        </w:rPr>
        <w:t> </w:t>
      </w:r>
      <w:r>
        <w:rPr/>
        <w:t>existen</w:t>
      </w:r>
      <w:r>
        <w:rPr>
          <w:spacing w:val="-4"/>
        </w:rPr>
        <w:t> </w:t>
      </w:r>
      <w:r>
        <w:rPr/>
        <w:t>obligaciones</w:t>
      </w:r>
      <w:r>
        <w:rPr>
          <w:spacing w:val="-5"/>
        </w:rPr>
        <w:t> </w:t>
      </w:r>
      <w:r>
        <w:rPr/>
        <w:t>contraídas</w:t>
      </w:r>
      <w:r>
        <w:rPr>
          <w:spacing w:val="-5"/>
        </w:rPr>
        <w:t> </w:t>
      </w:r>
      <w:r>
        <w:rPr/>
        <w:t>en</w:t>
      </w:r>
      <w:r>
        <w:rPr>
          <w:spacing w:val="-4"/>
        </w:rPr>
        <w:t> </w:t>
      </w:r>
      <w:r>
        <w:rPr/>
        <w:t>materia</w:t>
      </w:r>
      <w:r>
        <w:rPr>
          <w:spacing w:val="-5"/>
        </w:rPr>
        <w:t> </w:t>
      </w:r>
      <w:r>
        <w:rPr/>
        <w:t>de</w:t>
      </w:r>
      <w:r>
        <w:rPr>
          <w:spacing w:val="-4"/>
        </w:rPr>
        <w:t> </w:t>
      </w:r>
      <w:r>
        <w:rPr/>
        <w:t>pensiones</w:t>
      </w:r>
      <w:r>
        <w:rPr>
          <w:spacing w:val="-5"/>
        </w:rPr>
        <w:t> </w:t>
      </w:r>
      <w:r>
        <w:rPr/>
        <w:t>o</w:t>
      </w:r>
      <w:r>
        <w:rPr>
          <w:spacing w:val="-4"/>
        </w:rPr>
        <w:t> </w:t>
      </w:r>
      <w:r>
        <w:rPr/>
        <w:t>de</w:t>
      </w:r>
      <w:r>
        <w:rPr>
          <w:spacing w:val="-4"/>
        </w:rPr>
        <w:t> </w:t>
      </w:r>
      <w:r>
        <w:rPr/>
        <w:t>pago</w:t>
      </w:r>
      <w:r>
        <w:rPr>
          <w:spacing w:val="-4"/>
        </w:rPr>
        <w:t> </w:t>
      </w:r>
      <w:r>
        <w:rPr/>
        <w:t>de</w:t>
      </w:r>
      <w:r>
        <w:rPr>
          <w:spacing w:val="-4"/>
        </w:rPr>
        <w:t> </w:t>
      </w:r>
      <w:r>
        <w:rPr/>
        <w:t>primas</w:t>
      </w:r>
      <w:r>
        <w:rPr>
          <w:spacing w:val="-5"/>
        </w:rPr>
        <w:t> </w:t>
      </w:r>
      <w:r>
        <w:rPr/>
        <w:t>de</w:t>
      </w:r>
      <w:r>
        <w:rPr>
          <w:spacing w:val="-4"/>
        </w:rPr>
        <w:t> </w:t>
      </w:r>
      <w:r>
        <w:rPr/>
        <w:t>seguros</w:t>
      </w:r>
      <w:r>
        <w:rPr>
          <w:spacing w:val="-5"/>
        </w:rPr>
        <w:t> </w:t>
      </w:r>
      <w:r>
        <w:rPr/>
        <w:t>de</w:t>
      </w:r>
      <w:r>
        <w:rPr>
          <w:spacing w:val="-4"/>
        </w:rPr>
        <w:t> </w:t>
      </w:r>
      <w:r>
        <w:rPr/>
        <w:t>vida respecto de los miembros antiguos y actuales del órgano de Administración de la Sociedad.</w:t>
      </w:r>
    </w:p>
    <w:p>
      <w:pPr>
        <w:pStyle w:val="BodyText"/>
      </w:pPr>
    </w:p>
    <w:p>
      <w:pPr>
        <w:pStyle w:val="BodyText"/>
        <w:ind w:left="428" w:right="486"/>
        <w:jc w:val="both"/>
      </w:pPr>
      <w:r>
        <w:rPr/>
        <w:t>De</w:t>
      </w:r>
      <w:r>
        <w:rPr>
          <w:spacing w:val="-2"/>
        </w:rPr>
        <w:t> </w:t>
      </w:r>
      <w:r>
        <w:rPr/>
        <w:t>conformidad</w:t>
      </w:r>
      <w:r>
        <w:rPr>
          <w:spacing w:val="-1"/>
        </w:rPr>
        <w:t> </w:t>
      </w:r>
      <w:r>
        <w:rPr/>
        <w:t>con</w:t>
      </w:r>
      <w:r>
        <w:rPr>
          <w:spacing w:val="-2"/>
        </w:rPr>
        <w:t> </w:t>
      </w:r>
      <w:r>
        <w:rPr/>
        <w:t>lo</w:t>
      </w:r>
      <w:r>
        <w:rPr>
          <w:spacing w:val="-2"/>
        </w:rPr>
        <w:t> </w:t>
      </w:r>
      <w:r>
        <w:rPr/>
        <w:t>establecido</w:t>
      </w:r>
      <w:r>
        <w:rPr>
          <w:spacing w:val="-1"/>
        </w:rPr>
        <w:t> </w:t>
      </w:r>
      <w:r>
        <w:rPr/>
        <w:t>en</w:t>
      </w:r>
      <w:r>
        <w:rPr>
          <w:spacing w:val="-1"/>
        </w:rPr>
        <w:t> </w:t>
      </w:r>
      <w:r>
        <w:rPr/>
        <w:t>el</w:t>
      </w:r>
      <w:r>
        <w:rPr>
          <w:spacing w:val="-3"/>
        </w:rPr>
        <w:t> </w:t>
      </w:r>
      <w:r>
        <w:rPr/>
        <w:t>artículo</w:t>
      </w:r>
      <w:r>
        <w:rPr>
          <w:spacing w:val="-2"/>
        </w:rPr>
        <w:t> </w:t>
      </w:r>
      <w:r>
        <w:rPr/>
        <w:t>229</w:t>
      </w:r>
      <w:r>
        <w:rPr>
          <w:spacing w:val="-3"/>
        </w:rPr>
        <w:t> </w:t>
      </w:r>
      <w:r>
        <w:rPr/>
        <w:t>de</w:t>
      </w:r>
      <w:r>
        <w:rPr>
          <w:spacing w:val="-2"/>
        </w:rPr>
        <w:t> </w:t>
      </w:r>
      <w:r>
        <w:rPr/>
        <w:t>la</w:t>
      </w:r>
      <w:r>
        <w:rPr>
          <w:spacing w:val="-1"/>
        </w:rPr>
        <w:t> </w:t>
      </w:r>
      <w:r>
        <w:rPr/>
        <w:t>Ley</w:t>
      </w:r>
      <w:r>
        <w:rPr>
          <w:spacing w:val="-2"/>
        </w:rPr>
        <w:t> </w:t>
      </w:r>
      <w:r>
        <w:rPr/>
        <w:t>de</w:t>
      </w:r>
      <w:r>
        <w:rPr>
          <w:spacing w:val="-3"/>
        </w:rPr>
        <w:t> </w:t>
      </w:r>
      <w:r>
        <w:rPr/>
        <w:t>Sociedades</w:t>
      </w:r>
      <w:r>
        <w:rPr>
          <w:spacing w:val="-2"/>
        </w:rPr>
        <w:t> </w:t>
      </w:r>
      <w:r>
        <w:rPr/>
        <w:t>de</w:t>
      </w:r>
      <w:r>
        <w:rPr>
          <w:spacing w:val="-1"/>
        </w:rPr>
        <w:t> </w:t>
      </w:r>
      <w:r>
        <w:rPr/>
        <w:t>Capital,</w:t>
      </w:r>
      <w:r>
        <w:rPr>
          <w:spacing w:val="-1"/>
        </w:rPr>
        <w:t> </w:t>
      </w:r>
      <w:r>
        <w:rPr/>
        <w:t>aprobada mediante</w:t>
      </w:r>
      <w:r>
        <w:rPr>
          <w:spacing w:val="-6"/>
        </w:rPr>
        <w:t> </w:t>
      </w:r>
      <w:r>
        <w:rPr/>
        <w:t>Real</w:t>
      </w:r>
      <w:r>
        <w:rPr>
          <w:spacing w:val="-6"/>
        </w:rPr>
        <w:t> </w:t>
      </w:r>
      <w:r>
        <w:rPr/>
        <w:t>Decreto</w:t>
      </w:r>
      <w:r>
        <w:rPr>
          <w:spacing w:val="-5"/>
        </w:rPr>
        <w:t> </w:t>
      </w:r>
      <w:r>
        <w:rPr/>
        <w:t>Legislativo</w:t>
      </w:r>
      <w:r>
        <w:rPr>
          <w:spacing w:val="-5"/>
        </w:rPr>
        <w:t> </w:t>
      </w:r>
      <w:r>
        <w:rPr/>
        <w:t>1/2010,</w:t>
      </w:r>
      <w:r>
        <w:rPr>
          <w:spacing w:val="-5"/>
        </w:rPr>
        <w:t> </w:t>
      </w:r>
      <w:r>
        <w:rPr/>
        <w:t>de</w:t>
      </w:r>
      <w:r>
        <w:rPr>
          <w:spacing w:val="-5"/>
        </w:rPr>
        <w:t> </w:t>
      </w:r>
      <w:r>
        <w:rPr/>
        <w:t>2</w:t>
      </w:r>
      <w:r>
        <w:rPr>
          <w:spacing w:val="-5"/>
        </w:rPr>
        <w:t> </w:t>
      </w:r>
      <w:r>
        <w:rPr/>
        <w:t>de</w:t>
      </w:r>
      <w:r>
        <w:rPr>
          <w:spacing w:val="-5"/>
        </w:rPr>
        <w:t> </w:t>
      </w:r>
      <w:r>
        <w:rPr/>
        <w:t>julio,</w:t>
      </w:r>
      <w:r>
        <w:rPr>
          <w:spacing w:val="-5"/>
        </w:rPr>
        <w:t> </w:t>
      </w:r>
      <w:r>
        <w:rPr/>
        <w:t>con</w:t>
      </w:r>
      <w:r>
        <w:rPr>
          <w:spacing w:val="-5"/>
        </w:rPr>
        <w:t> </w:t>
      </w:r>
      <w:r>
        <w:rPr/>
        <w:t>las</w:t>
      </w:r>
      <w:r>
        <w:rPr>
          <w:spacing w:val="-6"/>
        </w:rPr>
        <w:t> </w:t>
      </w:r>
      <w:r>
        <w:rPr/>
        <w:t>modificaciones</w:t>
      </w:r>
      <w:r>
        <w:rPr>
          <w:spacing w:val="-6"/>
        </w:rPr>
        <w:t> </w:t>
      </w:r>
      <w:r>
        <w:rPr/>
        <w:t>introducidas</w:t>
      </w:r>
      <w:r>
        <w:rPr>
          <w:spacing w:val="-6"/>
        </w:rPr>
        <w:t> </w:t>
      </w:r>
      <w:r>
        <w:rPr/>
        <w:t>por</w:t>
      </w:r>
      <w:r>
        <w:rPr>
          <w:spacing w:val="-6"/>
        </w:rPr>
        <w:t> </w:t>
      </w:r>
      <w:r>
        <w:rPr/>
        <w:t>la Ley 31/2014, de 3 de diciembre, por la que se modifica la Ley de Sociedades de Capital para la mejora del gobierno corporativo, que los miembros del Consejo de Administración de la Sociedad y</w:t>
      </w:r>
      <w:r>
        <w:rPr>
          <w:spacing w:val="-2"/>
        </w:rPr>
        <w:t> </w:t>
      </w:r>
      <w:r>
        <w:rPr/>
        <w:t>personas</w:t>
      </w:r>
      <w:r>
        <w:rPr>
          <w:spacing w:val="-2"/>
        </w:rPr>
        <w:t> </w:t>
      </w:r>
      <w:r>
        <w:rPr/>
        <w:t>vinculadas</w:t>
      </w:r>
      <w:r>
        <w:rPr>
          <w:spacing w:val="-3"/>
        </w:rPr>
        <w:t> </w:t>
      </w:r>
      <w:r>
        <w:rPr/>
        <w:t>a</w:t>
      </w:r>
      <w:r>
        <w:rPr>
          <w:spacing w:val="-3"/>
        </w:rPr>
        <w:t> </w:t>
      </w:r>
      <w:r>
        <w:rPr/>
        <w:t>los</w:t>
      </w:r>
      <w:r>
        <w:rPr>
          <w:spacing w:val="-3"/>
        </w:rPr>
        <w:t> </w:t>
      </w:r>
      <w:r>
        <w:rPr/>
        <w:t>mismos</w:t>
      </w:r>
      <w:r>
        <w:rPr>
          <w:spacing w:val="-2"/>
        </w:rPr>
        <w:t> </w:t>
      </w:r>
      <w:r>
        <w:rPr/>
        <w:t>a</w:t>
      </w:r>
      <w:r>
        <w:rPr>
          <w:spacing w:val="-3"/>
        </w:rPr>
        <w:t> </w:t>
      </w:r>
      <w:r>
        <w:rPr/>
        <w:t>que</w:t>
      </w:r>
      <w:r>
        <w:rPr>
          <w:spacing w:val="-3"/>
        </w:rPr>
        <w:t> </w:t>
      </w:r>
      <w:r>
        <w:rPr/>
        <w:t>se</w:t>
      </w:r>
      <w:r>
        <w:rPr>
          <w:spacing w:val="-3"/>
        </w:rPr>
        <w:t> </w:t>
      </w:r>
      <w:r>
        <w:rPr/>
        <w:t>refiere</w:t>
      </w:r>
      <w:r>
        <w:rPr>
          <w:spacing w:val="-3"/>
        </w:rPr>
        <w:t> </w:t>
      </w:r>
      <w:r>
        <w:rPr/>
        <w:t>el</w:t>
      </w:r>
      <w:r>
        <w:rPr>
          <w:spacing w:val="-2"/>
        </w:rPr>
        <w:t> </w:t>
      </w:r>
      <w:r>
        <w:rPr/>
        <w:t>artículo</w:t>
      </w:r>
      <w:r>
        <w:rPr>
          <w:spacing w:val="-1"/>
        </w:rPr>
        <w:t> </w:t>
      </w:r>
      <w:r>
        <w:rPr/>
        <w:t>231,</w:t>
      </w:r>
      <w:r>
        <w:rPr>
          <w:spacing w:val="-2"/>
        </w:rPr>
        <w:t> </w:t>
      </w:r>
      <w:r>
        <w:rPr/>
        <w:t>no</w:t>
      </w:r>
      <w:r>
        <w:rPr>
          <w:spacing w:val="-4"/>
        </w:rPr>
        <w:t> </w:t>
      </w:r>
      <w:r>
        <w:rPr/>
        <w:t>han</w:t>
      </w:r>
      <w:r>
        <w:rPr>
          <w:spacing w:val="-2"/>
        </w:rPr>
        <w:t> </w:t>
      </w:r>
      <w:r>
        <w:rPr/>
        <w:t>comunicado</w:t>
      </w:r>
      <w:r>
        <w:rPr>
          <w:spacing w:val="-2"/>
        </w:rPr>
        <w:t> </w:t>
      </w:r>
      <w:r>
        <w:rPr/>
        <w:t>situaciones de conflicto, directo o indirecto, que pudieran tener con el interés de la Sociedad.</w:t>
      </w:r>
    </w:p>
    <w:p>
      <w:pPr>
        <w:pStyle w:val="BodyText"/>
        <w:spacing w:before="210"/>
      </w:pPr>
    </w:p>
    <w:p>
      <w:pPr>
        <w:pStyle w:val="Heading1"/>
        <w:numPr>
          <w:ilvl w:val="0"/>
          <w:numId w:val="11"/>
        </w:numPr>
        <w:tabs>
          <w:tab w:pos="718" w:val="left" w:leader="none"/>
        </w:tabs>
        <w:spacing w:line="240" w:lineRule="auto" w:before="0" w:after="0"/>
        <w:ind w:left="718" w:right="0" w:hanging="358"/>
        <w:jc w:val="left"/>
      </w:pPr>
      <w:r>
        <w:rPr>
          <w:spacing w:val="-2"/>
        </w:rPr>
        <w:t>Otra</w:t>
      </w:r>
      <w:r>
        <w:rPr>
          <w:spacing w:val="-11"/>
        </w:rPr>
        <w:t> </w:t>
      </w:r>
      <w:r>
        <w:rPr>
          <w:spacing w:val="-2"/>
        </w:rPr>
        <w:t>información</w:t>
      </w:r>
    </w:p>
    <w:p>
      <w:pPr>
        <w:pStyle w:val="BodyText"/>
        <w:rPr>
          <w:b/>
        </w:rPr>
      </w:pPr>
    </w:p>
    <w:p>
      <w:pPr>
        <w:pStyle w:val="BodyText"/>
        <w:ind w:left="428" w:right="129"/>
      </w:pPr>
      <w:r>
        <w:rPr/>
        <w:t>La</w:t>
      </w:r>
      <w:r>
        <w:rPr>
          <w:spacing w:val="-14"/>
        </w:rPr>
        <w:t> </w:t>
      </w:r>
      <w:r>
        <w:rPr/>
        <w:t>Sociedad</w:t>
      </w:r>
      <w:r>
        <w:rPr>
          <w:spacing w:val="-14"/>
        </w:rPr>
        <w:t> </w:t>
      </w:r>
      <w:r>
        <w:rPr/>
        <w:t>no</w:t>
      </w:r>
      <w:r>
        <w:rPr>
          <w:spacing w:val="-14"/>
        </w:rPr>
        <w:t> </w:t>
      </w:r>
      <w:r>
        <w:rPr/>
        <w:t>tiene</w:t>
      </w:r>
      <w:r>
        <w:rPr>
          <w:spacing w:val="-13"/>
        </w:rPr>
        <w:t> </w:t>
      </w:r>
      <w:r>
        <w:rPr/>
        <w:t>trabajadores</w:t>
      </w:r>
      <w:r>
        <w:rPr>
          <w:spacing w:val="-14"/>
        </w:rPr>
        <w:t> </w:t>
      </w:r>
      <w:r>
        <w:rPr/>
        <w:t>contratados</w:t>
      </w:r>
      <w:r>
        <w:rPr>
          <w:spacing w:val="-14"/>
        </w:rPr>
        <w:t> </w:t>
      </w:r>
      <w:r>
        <w:rPr/>
        <w:t>durante</w:t>
      </w:r>
      <w:r>
        <w:rPr>
          <w:spacing w:val="-14"/>
        </w:rPr>
        <w:t> </w:t>
      </w:r>
      <w:r>
        <w:rPr/>
        <w:t>el</w:t>
      </w:r>
      <w:r>
        <w:rPr>
          <w:spacing w:val="-13"/>
        </w:rPr>
        <w:t> </w:t>
      </w:r>
      <w:r>
        <w:rPr/>
        <w:t>ejercicio</w:t>
      </w:r>
      <w:r>
        <w:rPr>
          <w:spacing w:val="-14"/>
        </w:rPr>
        <w:t> </w:t>
      </w:r>
      <w:r>
        <w:rPr/>
        <w:t>2025.</w:t>
      </w:r>
      <w:r>
        <w:rPr>
          <w:spacing w:val="-14"/>
        </w:rPr>
        <w:t> </w:t>
      </w:r>
      <w:r>
        <w:rPr/>
        <w:t>Tampoco</w:t>
      </w:r>
      <w:r>
        <w:rPr>
          <w:spacing w:val="-14"/>
        </w:rPr>
        <w:t> </w:t>
      </w:r>
      <w:r>
        <w:rPr/>
        <w:t>los</w:t>
      </w:r>
      <w:r>
        <w:rPr>
          <w:spacing w:val="-13"/>
        </w:rPr>
        <w:t> </w:t>
      </w:r>
      <w:r>
        <w:rPr/>
        <w:t>tuvo</w:t>
      </w:r>
      <w:r>
        <w:rPr>
          <w:spacing w:val="-14"/>
        </w:rPr>
        <w:t> </w:t>
      </w:r>
      <w:r>
        <w:rPr/>
        <w:t>en</w:t>
      </w:r>
      <w:r>
        <w:rPr>
          <w:spacing w:val="-14"/>
        </w:rPr>
        <w:t> </w:t>
      </w:r>
      <w:r>
        <w:rPr/>
        <w:t>el</w:t>
      </w:r>
      <w:r>
        <w:rPr>
          <w:spacing w:val="-14"/>
        </w:rPr>
        <w:t> </w:t>
      </w:r>
      <w:r>
        <w:rPr/>
        <w:t>ejercicio </w:t>
      </w:r>
      <w:r>
        <w:rPr>
          <w:spacing w:val="-2"/>
        </w:rPr>
        <w:t>2024.</w:t>
      </w:r>
    </w:p>
    <w:p>
      <w:pPr>
        <w:pStyle w:val="BodyText"/>
        <w:spacing w:before="251"/>
        <w:ind w:left="428" w:right="262"/>
      </w:pPr>
      <w:r>
        <w:rPr/>
        <w:t>El</w:t>
      </w:r>
      <w:r>
        <w:rPr>
          <w:spacing w:val="-4"/>
        </w:rPr>
        <w:t> </w:t>
      </w:r>
      <w:r>
        <w:rPr/>
        <w:t>Consejo</w:t>
      </w:r>
      <w:r>
        <w:rPr>
          <w:spacing w:val="-4"/>
        </w:rPr>
        <w:t> </w:t>
      </w:r>
      <w:r>
        <w:rPr/>
        <w:t>de</w:t>
      </w:r>
      <w:r>
        <w:rPr>
          <w:spacing w:val="-4"/>
        </w:rPr>
        <w:t> </w:t>
      </w:r>
      <w:r>
        <w:rPr/>
        <w:t>Administración</w:t>
      </w:r>
      <w:r>
        <w:rPr>
          <w:spacing w:val="-2"/>
        </w:rPr>
        <w:t> </w:t>
      </w:r>
      <w:r>
        <w:rPr/>
        <w:t>de</w:t>
      </w:r>
      <w:r>
        <w:rPr>
          <w:spacing w:val="-4"/>
        </w:rPr>
        <w:t> </w:t>
      </w:r>
      <w:r>
        <w:rPr/>
        <w:t>la</w:t>
      </w:r>
      <w:r>
        <w:rPr>
          <w:spacing w:val="-3"/>
        </w:rPr>
        <w:t> </w:t>
      </w:r>
      <w:r>
        <w:rPr/>
        <w:t>Sociedad</w:t>
      </w:r>
      <w:r>
        <w:rPr>
          <w:spacing w:val="-3"/>
        </w:rPr>
        <w:t> </w:t>
      </w:r>
      <w:r>
        <w:rPr/>
        <w:t>está</w:t>
      </w:r>
      <w:r>
        <w:rPr>
          <w:spacing w:val="-4"/>
        </w:rPr>
        <w:t> </w:t>
      </w:r>
      <w:r>
        <w:rPr/>
        <w:t>compuesto</w:t>
      </w:r>
      <w:r>
        <w:rPr>
          <w:spacing w:val="-3"/>
        </w:rPr>
        <w:t> </w:t>
      </w:r>
      <w:r>
        <w:rPr/>
        <w:t>por</w:t>
      </w:r>
      <w:r>
        <w:rPr>
          <w:spacing w:val="-4"/>
        </w:rPr>
        <w:t> </w:t>
      </w:r>
      <w:r>
        <w:rPr/>
        <w:t>10 hombres</w:t>
      </w:r>
      <w:r>
        <w:rPr>
          <w:spacing w:val="-14"/>
        </w:rPr>
        <w:t> </w:t>
      </w:r>
      <w:r>
        <w:rPr/>
        <w:t>y</w:t>
      </w:r>
      <w:r>
        <w:rPr>
          <w:spacing w:val="-14"/>
        </w:rPr>
        <w:t> </w:t>
      </w:r>
      <w:r>
        <w:rPr/>
        <w:t>2</w:t>
      </w:r>
      <w:r>
        <w:rPr>
          <w:spacing w:val="-13"/>
        </w:rPr>
        <w:t> </w:t>
      </w:r>
      <w:r>
        <w:rPr/>
        <w:t>mujeres</w:t>
      </w:r>
      <w:r>
        <w:rPr>
          <w:spacing w:val="-8"/>
        </w:rPr>
        <w:t> </w:t>
      </w:r>
      <w:r>
        <w:rPr/>
        <w:t>durante</w:t>
      </w:r>
      <w:r>
        <w:rPr>
          <w:spacing w:val="-8"/>
        </w:rPr>
        <w:t> </w:t>
      </w:r>
      <w:r>
        <w:rPr/>
        <w:t>el ejercicio 2025 (misma composición en el ejercicio 2024).</w:t>
      </w:r>
    </w:p>
    <w:p>
      <w:pPr>
        <w:pStyle w:val="BodyText"/>
        <w:spacing w:before="1"/>
      </w:pPr>
    </w:p>
    <w:p>
      <w:pPr>
        <w:pStyle w:val="BodyText"/>
        <w:ind w:left="428" w:right="418"/>
        <w:jc w:val="both"/>
      </w:pPr>
      <w:r>
        <w:rPr/>
        <w:t>Los</w:t>
      </w:r>
      <w:r>
        <w:rPr>
          <w:spacing w:val="-16"/>
        </w:rPr>
        <w:t> </w:t>
      </w:r>
      <w:r>
        <w:rPr/>
        <w:t>honorarios</w:t>
      </w:r>
      <w:r>
        <w:rPr>
          <w:spacing w:val="-14"/>
        </w:rPr>
        <w:t> </w:t>
      </w:r>
      <w:r>
        <w:rPr/>
        <w:t>devengados</w:t>
      </w:r>
      <w:r>
        <w:rPr>
          <w:spacing w:val="-14"/>
        </w:rPr>
        <w:t> </w:t>
      </w:r>
      <w:r>
        <w:rPr/>
        <w:t>por</w:t>
      </w:r>
      <w:r>
        <w:rPr>
          <w:spacing w:val="-13"/>
        </w:rPr>
        <w:t> </w:t>
      </w:r>
      <w:r>
        <w:rPr/>
        <w:t>los</w:t>
      </w:r>
      <w:r>
        <w:rPr>
          <w:spacing w:val="-14"/>
        </w:rPr>
        <w:t> </w:t>
      </w:r>
      <w:r>
        <w:rPr/>
        <w:t>auditores</w:t>
      </w:r>
      <w:r>
        <w:rPr>
          <w:spacing w:val="-14"/>
        </w:rPr>
        <w:t> </w:t>
      </w:r>
      <w:r>
        <w:rPr/>
        <w:t>de</w:t>
      </w:r>
      <w:r>
        <w:rPr>
          <w:spacing w:val="-14"/>
        </w:rPr>
        <w:t> </w:t>
      </w:r>
      <w:r>
        <w:rPr/>
        <w:t>la</w:t>
      </w:r>
      <w:r>
        <w:rPr>
          <w:spacing w:val="-13"/>
        </w:rPr>
        <w:t> </w:t>
      </w:r>
      <w:r>
        <w:rPr/>
        <w:t>Sociedad</w:t>
      </w:r>
      <w:r>
        <w:rPr>
          <w:spacing w:val="-14"/>
        </w:rPr>
        <w:t> </w:t>
      </w:r>
      <w:r>
        <w:rPr/>
        <w:t>en</w:t>
      </w:r>
      <w:r>
        <w:rPr>
          <w:spacing w:val="-14"/>
        </w:rPr>
        <w:t> </w:t>
      </w:r>
      <w:r>
        <w:rPr/>
        <w:t>los</w:t>
      </w:r>
      <w:r>
        <w:rPr>
          <w:spacing w:val="-14"/>
        </w:rPr>
        <w:t> </w:t>
      </w:r>
      <w:r>
        <w:rPr/>
        <w:t>ejercicios</w:t>
      </w:r>
      <w:r>
        <w:rPr>
          <w:spacing w:val="-13"/>
        </w:rPr>
        <w:t> </w:t>
      </w:r>
      <w:r>
        <w:rPr/>
        <w:t>2025</w:t>
      </w:r>
      <w:r>
        <w:rPr>
          <w:spacing w:val="-14"/>
        </w:rPr>
        <w:t> </w:t>
      </w:r>
      <w:r>
        <w:rPr/>
        <w:t>y</w:t>
      </w:r>
      <w:r>
        <w:rPr>
          <w:spacing w:val="-14"/>
        </w:rPr>
        <w:t> </w:t>
      </w:r>
      <w:r>
        <w:rPr/>
        <w:t>2024</w:t>
      </w:r>
      <w:r>
        <w:rPr>
          <w:spacing w:val="-14"/>
        </w:rPr>
        <w:t> </w:t>
      </w:r>
      <w:r>
        <w:rPr/>
        <w:t>por</w:t>
      </w:r>
      <w:r>
        <w:rPr>
          <w:spacing w:val="-13"/>
        </w:rPr>
        <w:t> </w:t>
      </w:r>
      <w:r>
        <w:rPr/>
        <w:t>trabajos de auditoría de cuentas anuales abreviadas, han ascendido a 7.303,69 euros y 5.964,68 euros, </w:t>
      </w:r>
      <w:r>
        <w:rPr>
          <w:spacing w:val="-2"/>
        </w:rPr>
        <w:t>respectivamente.</w:t>
      </w:r>
    </w:p>
    <w:p>
      <w:pPr>
        <w:pStyle w:val="BodyText"/>
        <w:spacing w:before="1"/>
      </w:pPr>
    </w:p>
    <w:p>
      <w:pPr>
        <w:pStyle w:val="BodyText"/>
        <w:ind w:left="428" w:right="272"/>
      </w:pPr>
      <w:r>
        <w:rPr/>
        <w:t>La</w:t>
      </w:r>
      <w:r>
        <w:rPr>
          <w:spacing w:val="-10"/>
        </w:rPr>
        <w:t> </w:t>
      </w:r>
      <w:r>
        <w:rPr/>
        <w:t>Sociedad</w:t>
      </w:r>
      <w:r>
        <w:rPr>
          <w:spacing w:val="-9"/>
        </w:rPr>
        <w:t> </w:t>
      </w:r>
      <w:r>
        <w:rPr/>
        <w:t>no</w:t>
      </w:r>
      <w:r>
        <w:rPr>
          <w:spacing w:val="-10"/>
        </w:rPr>
        <w:t> </w:t>
      </w:r>
      <w:r>
        <w:rPr/>
        <w:t>ha</w:t>
      </w:r>
      <w:r>
        <w:rPr>
          <w:spacing w:val="-10"/>
        </w:rPr>
        <w:t> </w:t>
      </w:r>
      <w:r>
        <w:rPr/>
        <w:t>recibido</w:t>
      </w:r>
      <w:r>
        <w:rPr>
          <w:spacing w:val="-10"/>
        </w:rPr>
        <w:t> </w:t>
      </w:r>
      <w:r>
        <w:rPr/>
        <w:t>subvenciones</w:t>
      </w:r>
      <w:r>
        <w:rPr>
          <w:spacing w:val="-10"/>
        </w:rPr>
        <w:t> </w:t>
      </w:r>
      <w:r>
        <w:rPr/>
        <w:t>de</w:t>
      </w:r>
      <w:r>
        <w:rPr>
          <w:spacing w:val="-11"/>
        </w:rPr>
        <w:t> </w:t>
      </w:r>
      <w:r>
        <w:rPr/>
        <w:t>ningún</w:t>
      </w:r>
      <w:r>
        <w:rPr>
          <w:spacing w:val="-9"/>
        </w:rPr>
        <w:t> </w:t>
      </w:r>
      <w:r>
        <w:rPr/>
        <w:t>ente</w:t>
      </w:r>
      <w:r>
        <w:rPr>
          <w:spacing w:val="-10"/>
        </w:rPr>
        <w:t> </w:t>
      </w:r>
      <w:r>
        <w:rPr/>
        <w:t>público</w:t>
      </w:r>
      <w:r>
        <w:rPr>
          <w:spacing w:val="-9"/>
        </w:rPr>
        <w:t> </w:t>
      </w:r>
      <w:r>
        <w:rPr/>
        <w:t>durante</w:t>
      </w:r>
      <w:r>
        <w:rPr>
          <w:spacing w:val="-10"/>
        </w:rPr>
        <w:t> </w:t>
      </w:r>
      <w:r>
        <w:rPr/>
        <w:t>el</w:t>
      </w:r>
      <w:r>
        <w:rPr>
          <w:spacing w:val="-10"/>
        </w:rPr>
        <w:t> </w:t>
      </w:r>
      <w:r>
        <w:rPr/>
        <w:t>ejercicio</w:t>
      </w:r>
      <w:r>
        <w:rPr>
          <w:spacing w:val="-10"/>
        </w:rPr>
        <w:t> </w:t>
      </w:r>
      <w:r>
        <w:rPr/>
        <w:t>2025.</w:t>
      </w:r>
      <w:r>
        <w:rPr>
          <w:spacing w:val="-9"/>
        </w:rPr>
        <w:t> </w:t>
      </w:r>
      <w:r>
        <w:rPr/>
        <w:t>Tampoco las recibió en el ejercicio 2024.</w:t>
      </w:r>
    </w:p>
    <w:p>
      <w:pPr>
        <w:pStyle w:val="BodyText"/>
        <w:spacing w:before="2"/>
      </w:pPr>
    </w:p>
    <w:p>
      <w:pPr>
        <w:pStyle w:val="BodyText"/>
        <w:ind w:left="428"/>
      </w:pPr>
      <w:r>
        <w:rPr>
          <w:spacing w:val="-2"/>
        </w:rPr>
        <w:t>El</w:t>
      </w:r>
      <w:r>
        <w:rPr>
          <w:spacing w:val="-5"/>
        </w:rPr>
        <w:t> </w:t>
      </w:r>
      <w:r>
        <w:rPr>
          <w:spacing w:val="-2"/>
        </w:rPr>
        <w:t>periodo</w:t>
      </w:r>
      <w:r>
        <w:rPr>
          <w:spacing w:val="-6"/>
        </w:rPr>
        <w:t> </w:t>
      </w:r>
      <w:r>
        <w:rPr>
          <w:spacing w:val="-2"/>
        </w:rPr>
        <w:t>medio</w:t>
      </w:r>
      <w:r>
        <w:rPr>
          <w:spacing w:val="-6"/>
        </w:rPr>
        <w:t> </w:t>
      </w:r>
      <w:r>
        <w:rPr>
          <w:spacing w:val="-2"/>
        </w:rPr>
        <w:t>de</w:t>
      </w:r>
      <w:r>
        <w:rPr>
          <w:spacing w:val="-5"/>
        </w:rPr>
        <w:t> </w:t>
      </w:r>
      <w:r>
        <w:rPr>
          <w:spacing w:val="-2"/>
        </w:rPr>
        <w:t>pago</w:t>
      </w:r>
      <w:r>
        <w:rPr>
          <w:spacing w:val="-6"/>
        </w:rPr>
        <w:t> </w:t>
      </w:r>
      <w:r>
        <w:rPr>
          <w:spacing w:val="-2"/>
        </w:rPr>
        <w:t>a</w:t>
      </w:r>
      <w:r>
        <w:rPr>
          <w:spacing w:val="-8"/>
        </w:rPr>
        <w:t> </w:t>
      </w:r>
      <w:r>
        <w:rPr>
          <w:spacing w:val="-2"/>
        </w:rPr>
        <w:t>proveedores</w:t>
      </w:r>
      <w:r>
        <w:rPr>
          <w:spacing w:val="-6"/>
        </w:rPr>
        <w:t> </w:t>
      </w:r>
      <w:r>
        <w:rPr>
          <w:spacing w:val="-2"/>
        </w:rPr>
        <w:t>para</w:t>
      </w:r>
      <w:r>
        <w:rPr>
          <w:spacing w:val="-6"/>
        </w:rPr>
        <w:t> </w:t>
      </w:r>
      <w:r>
        <w:rPr>
          <w:spacing w:val="-2"/>
        </w:rPr>
        <w:t>el</w:t>
      </w:r>
      <w:r>
        <w:rPr>
          <w:spacing w:val="-6"/>
        </w:rPr>
        <w:t> </w:t>
      </w:r>
      <w:r>
        <w:rPr>
          <w:spacing w:val="-2"/>
        </w:rPr>
        <w:t>ejercicio</w:t>
      </w:r>
      <w:r>
        <w:rPr>
          <w:spacing w:val="-5"/>
        </w:rPr>
        <w:t> </w:t>
      </w:r>
      <w:r>
        <w:rPr>
          <w:spacing w:val="-2"/>
        </w:rPr>
        <w:t>2025</w:t>
      </w:r>
      <w:r>
        <w:rPr>
          <w:spacing w:val="-6"/>
        </w:rPr>
        <w:t> </w:t>
      </w:r>
      <w:r>
        <w:rPr>
          <w:spacing w:val="-2"/>
        </w:rPr>
        <w:t>y</w:t>
      </w:r>
      <w:r>
        <w:rPr>
          <w:spacing w:val="-6"/>
        </w:rPr>
        <w:t> </w:t>
      </w:r>
      <w:r>
        <w:rPr>
          <w:spacing w:val="-2"/>
        </w:rPr>
        <w:t>2024,</w:t>
      </w:r>
      <w:r>
        <w:rPr>
          <w:spacing w:val="-5"/>
        </w:rPr>
        <w:t> </w:t>
      </w:r>
      <w:r>
        <w:rPr>
          <w:spacing w:val="-2"/>
        </w:rPr>
        <w:t>calculado</w:t>
      </w:r>
      <w:r>
        <w:rPr>
          <w:spacing w:val="-5"/>
        </w:rPr>
        <w:t> </w:t>
      </w:r>
      <w:r>
        <w:rPr>
          <w:spacing w:val="-2"/>
        </w:rPr>
        <w:t>según</w:t>
      </w:r>
      <w:r>
        <w:rPr>
          <w:spacing w:val="-6"/>
        </w:rPr>
        <w:t> </w:t>
      </w:r>
      <w:r>
        <w:rPr>
          <w:spacing w:val="-2"/>
        </w:rPr>
        <w:t>la</w:t>
      </w:r>
      <w:r>
        <w:rPr>
          <w:spacing w:val="-6"/>
        </w:rPr>
        <w:t> </w:t>
      </w:r>
      <w:r>
        <w:rPr>
          <w:spacing w:val="-2"/>
        </w:rPr>
        <w:t>Disposición </w:t>
      </w:r>
      <w:r>
        <w:rPr/>
        <w:t>adicional tercera “Deber de información” de la Ley 15/2010 de 5 de julio:</w:t>
      </w:r>
    </w:p>
    <w:p>
      <w:pPr>
        <w:pStyle w:val="BodyText"/>
        <w:spacing w:before="25"/>
        <w:rPr>
          <w:sz w:val="20"/>
        </w:rPr>
      </w:pPr>
    </w:p>
    <w:tbl>
      <w:tblPr>
        <w:tblW w:w="0" w:type="auto"/>
        <w:jc w:val="left"/>
        <w:tblInd w:w="2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21"/>
        <w:gridCol w:w="1200"/>
        <w:gridCol w:w="1200"/>
      </w:tblGrid>
      <w:tr>
        <w:trPr>
          <w:trHeight w:val="226" w:hRule="atLeast"/>
        </w:trPr>
        <w:tc>
          <w:tcPr>
            <w:tcW w:w="2721" w:type="dxa"/>
            <w:tcBorders>
              <w:top w:val="nil"/>
              <w:left w:val="nil"/>
            </w:tcBorders>
          </w:tcPr>
          <w:p>
            <w:pPr>
              <w:pStyle w:val="TableParagraph"/>
              <w:rPr>
                <w:sz w:val="16"/>
              </w:rPr>
            </w:pPr>
          </w:p>
        </w:tc>
        <w:tc>
          <w:tcPr>
            <w:tcW w:w="1200" w:type="dxa"/>
          </w:tcPr>
          <w:p>
            <w:pPr>
              <w:pStyle w:val="TableParagraph"/>
              <w:spacing w:before="21"/>
              <w:ind w:right="59"/>
              <w:jc w:val="right"/>
              <w:rPr>
                <w:b/>
                <w:sz w:val="16"/>
              </w:rPr>
            </w:pPr>
            <w:r>
              <w:rPr>
                <w:b/>
                <w:spacing w:val="-4"/>
                <w:sz w:val="16"/>
              </w:rPr>
              <w:t>2025</w:t>
            </w:r>
          </w:p>
        </w:tc>
        <w:tc>
          <w:tcPr>
            <w:tcW w:w="1200" w:type="dxa"/>
          </w:tcPr>
          <w:p>
            <w:pPr>
              <w:pStyle w:val="TableParagraph"/>
              <w:spacing w:line="164" w:lineRule="exact" w:before="42"/>
              <w:ind w:right="59"/>
              <w:jc w:val="right"/>
              <w:rPr>
                <w:b/>
                <w:sz w:val="16"/>
              </w:rPr>
            </w:pPr>
            <w:r>
              <w:rPr>
                <w:b/>
                <w:spacing w:val="-4"/>
                <w:sz w:val="16"/>
              </w:rPr>
              <w:t>2024</w:t>
            </w:r>
          </w:p>
        </w:tc>
      </w:tr>
      <w:tr>
        <w:trPr>
          <w:trHeight w:val="227" w:hRule="atLeast"/>
        </w:trPr>
        <w:tc>
          <w:tcPr>
            <w:tcW w:w="2721" w:type="dxa"/>
          </w:tcPr>
          <w:p>
            <w:pPr>
              <w:pStyle w:val="TableParagraph"/>
              <w:spacing w:before="22"/>
              <w:ind w:left="70"/>
              <w:rPr>
                <w:sz w:val="16"/>
              </w:rPr>
            </w:pPr>
            <w:r>
              <w:rPr>
                <w:sz w:val="16"/>
              </w:rPr>
              <w:t>Periodo</w:t>
            </w:r>
            <w:r>
              <w:rPr>
                <w:spacing w:val="-4"/>
                <w:sz w:val="16"/>
              </w:rPr>
              <w:t> </w:t>
            </w:r>
            <w:r>
              <w:rPr>
                <w:sz w:val="16"/>
              </w:rPr>
              <w:t>medio</w:t>
            </w:r>
            <w:r>
              <w:rPr>
                <w:spacing w:val="-3"/>
                <w:sz w:val="16"/>
              </w:rPr>
              <w:t> </w:t>
            </w:r>
            <w:r>
              <w:rPr>
                <w:sz w:val="16"/>
              </w:rPr>
              <w:t>de</w:t>
            </w:r>
            <w:r>
              <w:rPr>
                <w:spacing w:val="-3"/>
                <w:sz w:val="16"/>
              </w:rPr>
              <w:t> </w:t>
            </w:r>
            <w:r>
              <w:rPr>
                <w:sz w:val="16"/>
              </w:rPr>
              <w:t>pago</w:t>
            </w:r>
            <w:r>
              <w:rPr>
                <w:spacing w:val="-3"/>
                <w:sz w:val="16"/>
              </w:rPr>
              <w:t> </w:t>
            </w:r>
            <w:r>
              <w:rPr>
                <w:sz w:val="16"/>
              </w:rPr>
              <w:t>a</w:t>
            </w:r>
            <w:r>
              <w:rPr>
                <w:spacing w:val="-4"/>
                <w:sz w:val="16"/>
              </w:rPr>
              <w:t> </w:t>
            </w:r>
            <w:r>
              <w:rPr>
                <w:spacing w:val="-2"/>
                <w:sz w:val="16"/>
              </w:rPr>
              <w:t>proveedores</w:t>
            </w:r>
          </w:p>
        </w:tc>
        <w:tc>
          <w:tcPr>
            <w:tcW w:w="1200" w:type="dxa"/>
          </w:tcPr>
          <w:p>
            <w:pPr>
              <w:pStyle w:val="TableParagraph"/>
              <w:spacing w:before="22"/>
              <w:ind w:right="59"/>
              <w:jc w:val="right"/>
              <w:rPr>
                <w:sz w:val="16"/>
              </w:rPr>
            </w:pPr>
            <w:r>
              <w:rPr>
                <w:spacing w:val="-4"/>
                <w:sz w:val="16"/>
              </w:rPr>
              <w:t>9,53</w:t>
            </w:r>
          </w:p>
        </w:tc>
        <w:tc>
          <w:tcPr>
            <w:tcW w:w="1200" w:type="dxa"/>
          </w:tcPr>
          <w:p>
            <w:pPr>
              <w:pStyle w:val="TableParagraph"/>
              <w:spacing w:before="22"/>
              <w:ind w:right="59"/>
              <w:jc w:val="right"/>
              <w:rPr>
                <w:sz w:val="16"/>
              </w:rPr>
            </w:pPr>
            <w:r>
              <w:rPr>
                <w:spacing w:val="-4"/>
                <w:sz w:val="16"/>
              </w:rPr>
              <w:t>4,10</w:t>
            </w:r>
          </w:p>
        </w:tc>
      </w:tr>
      <w:tr>
        <w:trPr>
          <w:trHeight w:val="227" w:hRule="atLeast"/>
        </w:trPr>
        <w:tc>
          <w:tcPr>
            <w:tcW w:w="2721" w:type="dxa"/>
          </w:tcPr>
          <w:p>
            <w:pPr>
              <w:pStyle w:val="TableParagraph"/>
              <w:spacing w:before="21"/>
              <w:ind w:left="9"/>
              <w:jc w:val="center"/>
              <w:rPr>
                <w:b/>
                <w:sz w:val="16"/>
              </w:rPr>
            </w:pPr>
            <w:r>
              <w:rPr>
                <w:b/>
                <w:spacing w:val="-2"/>
                <w:sz w:val="16"/>
              </w:rPr>
              <w:t>Total</w:t>
            </w:r>
          </w:p>
        </w:tc>
        <w:tc>
          <w:tcPr>
            <w:tcW w:w="1200" w:type="dxa"/>
          </w:tcPr>
          <w:p>
            <w:pPr>
              <w:pStyle w:val="TableParagraph"/>
              <w:spacing w:before="21"/>
              <w:ind w:right="59"/>
              <w:jc w:val="right"/>
              <w:rPr>
                <w:b/>
                <w:sz w:val="16"/>
              </w:rPr>
            </w:pPr>
            <w:r>
              <w:rPr>
                <w:b/>
                <w:spacing w:val="-4"/>
                <w:sz w:val="16"/>
              </w:rPr>
              <w:t>9,53</w:t>
            </w:r>
          </w:p>
        </w:tc>
        <w:tc>
          <w:tcPr>
            <w:tcW w:w="1200" w:type="dxa"/>
          </w:tcPr>
          <w:p>
            <w:pPr>
              <w:pStyle w:val="TableParagraph"/>
              <w:spacing w:before="21"/>
              <w:ind w:right="59"/>
              <w:jc w:val="right"/>
              <w:rPr>
                <w:b/>
                <w:sz w:val="16"/>
              </w:rPr>
            </w:pPr>
            <w:r>
              <w:rPr>
                <w:b/>
                <w:spacing w:val="-4"/>
                <w:sz w:val="16"/>
              </w:rPr>
              <w:t>4,10</w:t>
            </w:r>
          </w:p>
        </w:tc>
      </w:tr>
    </w:tbl>
    <w:p>
      <w:pPr>
        <w:pStyle w:val="BodyText"/>
        <w:spacing w:before="2"/>
      </w:pPr>
    </w:p>
    <w:p>
      <w:pPr>
        <w:pStyle w:val="BodyText"/>
        <w:ind w:left="428" w:right="418"/>
        <w:jc w:val="both"/>
      </w:pPr>
      <w:r>
        <w:rPr/>
        <w:t>Para el cálculo no se han incluido las periodificaciones registradas al cierre del ejercicio 2025 por </w:t>
      </w:r>
      <w:r>
        <w:rPr>
          <w:spacing w:val="-2"/>
        </w:rPr>
        <w:t>importe</w:t>
      </w:r>
      <w:r>
        <w:rPr>
          <w:spacing w:val="-12"/>
        </w:rPr>
        <w:t> </w:t>
      </w:r>
      <w:r>
        <w:rPr>
          <w:spacing w:val="-2"/>
        </w:rPr>
        <w:t>de</w:t>
      </w:r>
      <w:r>
        <w:rPr>
          <w:spacing w:val="-12"/>
        </w:rPr>
        <w:t> </w:t>
      </w:r>
      <w:r>
        <w:rPr>
          <w:spacing w:val="-2"/>
        </w:rPr>
        <w:t>7.303,69</w:t>
      </w:r>
      <w:r>
        <w:rPr>
          <w:spacing w:val="-12"/>
        </w:rPr>
        <w:t> </w:t>
      </w:r>
      <w:r>
        <w:rPr>
          <w:spacing w:val="-2"/>
        </w:rPr>
        <w:t>euros.</w:t>
      </w:r>
      <w:r>
        <w:rPr>
          <w:spacing w:val="-11"/>
        </w:rPr>
        <w:t> </w:t>
      </w:r>
      <w:r>
        <w:rPr>
          <w:spacing w:val="-2"/>
        </w:rPr>
        <w:t>Tampoco</w:t>
      </w:r>
      <w:r>
        <w:rPr>
          <w:spacing w:val="-12"/>
        </w:rPr>
        <w:t> </w:t>
      </w:r>
      <w:r>
        <w:rPr>
          <w:spacing w:val="-2"/>
        </w:rPr>
        <w:t>las</w:t>
      </w:r>
      <w:r>
        <w:rPr>
          <w:spacing w:val="-12"/>
        </w:rPr>
        <w:t> </w:t>
      </w:r>
      <w:r>
        <w:rPr>
          <w:spacing w:val="-2"/>
        </w:rPr>
        <w:t>registradas</w:t>
      </w:r>
      <w:r>
        <w:rPr>
          <w:spacing w:val="-12"/>
        </w:rPr>
        <w:t> </w:t>
      </w:r>
      <w:r>
        <w:rPr>
          <w:spacing w:val="-2"/>
        </w:rPr>
        <w:t>al</w:t>
      </w:r>
      <w:r>
        <w:rPr>
          <w:spacing w:val="-11"/>
        </w:rPr>
        <w:t> </w:t>
      </w:r>
      <w:r>
        <w:rPr>
          <w:spacing w:val="-2"/>
        </w:rPr>
        <w:t>cierre</w:t>
      </w:r>
      <w:r>
        <w:rPr>
          <w:spacing w:val="-12"/>
        </w:rPr>
        <w:t> </w:t>
      </w:r>
      <w:r>
        <w:rPr>
          <w:spacing w:val="-2"/>
        </w:rPr>
        <w:t>del</w:t>
      </w:r>
      <w:r>
        <w:rPr>
          <w:spacing w:val="-12"/>
        </w:rPr>
        <w:t> </w:t>
      </w:r>
      <w:r>
        <w:rPr>
          <w:spacing w:val="-2"/>
        </w:rPr>
        <w:t>ejercicio</w:t>
      </w:r>
      <w:r>
        <w:rPr>
          <w:spacing w:val="-12"/>
        </w:rPr>
        <w:t> </w:t>
      </w:r>
      <w:r>
        <w:rPr>
          <w:spacing w:val="-2"/>
        </w:rPr>
        <w:t>2024</w:t>
      </w:r>
      <w:r>
        <w:rPr>
          <w:spacing w:val="-11"/>
        </w:rPr>
        <w:t> </w:t>
      </w:r>
      <w:r>
        <w:rPr>
          <w:spacing w:val="-2"/>
        </w:rPr>
        <w:t>por</w:t>
      </w:r>
      <w:r>
        <w:rPr>
          <w:spacing w:val="-12"/>
        </w:rPr>
        <w:t> </w:t>
      </w:r>
      <w:r>
        <w:rPr>
          <w:spacing w:val="-2"/>
        </w:rPr>
        <w:t>importe</w:t>
      </w:r>
      <w:r>
        <w:rPr>
          <w:spacing w:val="-12"/>
        </w:rPr>
        <w:t> </w:t>
      </w:r>
      <w:r>
        <w:rPr>
          <w:spacing w:val="-2"/>
        </w:rPr>
        <w:t>de</w:t>
      </w:r>
      <w:r>
        <w:rPr>
          <w:spacing w:val="-12"/>
        </w:rPr>
        <w:t> </w:t>
      </w:r>
      <w:r>
        <w:rPr>
          <w:spacing w:val="-2"/>
        </w:rPr>
        <w:t>5.964,68 euros.</w:t>
      </w:r>
    </w:p>
    <w:p>
      <w:pPr>
        <w:pStyle w:val="BodyText"/>
        <w:spacing w:before="1"/>
      </w:pPr>
    </w:p>
    <w:p>
      <w:pPr>
        <w:pStyle w:val="BodyText"/>
        <w:ind w:left="428"/>
      </w:pPr>
      <w:r>
        <w:rPr>
          <w:spacing w:val="-4"/>
        </w:rPr>
        <w:t>No</w:t>
      </w:r>
      <w:r>
        <w:rPr>
          <w:spacing w:val="-6"/>
        </w:rPr>
        <w:t> </w:t>
      </w:r>
      <w:r>
        <w:rPr>
          <w:spacing w:val="-4"/>
        </w:rPr>
        <w:t>existen</w:t>
      </w:r>
      <w:r>
        <w:rPr>
          <w:spacing w:val="-6"/>
        </w:rPr>
        <w:t> </w:t>
      </w:r>
      <w:r>
        <w:rPr>
          <w:spacing w:val="-4"/>
        </w:rPr>
        <w:t>acuerdos</w:t>
      </w:r>
      <w:r>
        <w:rPr>
          <w:spacing w:val="-8"/>
        </w:rPr>
        <w:t> </w:t>
      </w:r>
      <w:r>
        <w:rPr>
          <w:spacing w:val="-4"/>
        </w:rPr>
        <w:t>de</w:t>
      </w:r>
      <w:r>
        <w:rPr>
          <w:spacing w:val="-7"/>
        </w:rPr>
        <w:t> </w:t>
      </w:r>
      <w:r>
        <w:rPr>
          <w:spacing w:val="-4"/>
        </w:rPr>
        <w:t>la</w:t>
      </w:r>
      <w:r>
        <w:rPr>
          <w:spacing w:val="-8"/>
        </w:rPr>
        <w:t> </w:t>
      </w:r>
      <w:r>
        <w:rPr>
          <w:spacing w:val="-4"/>
        </w:rPr>
        <w:t>Sociedad</w:t>
      </w:r>
      <w:r>
        <w:rPr>
          <w:spacing w:val="-7"/>
        </w:rPr>
        <w:t> </w:t>
      </w:r>
      <w:r>
        <w:rPr>
          <w:spacing w:val="-4"/>
        </w:rPr>
        <w:t>que</w:t>
      </w:r>
      <w:r>
        <w:rPr>
          <w:spacing w:val="-7"/>
        </w:rPr>
        <w:t> </w:t>
      </w:r>
      <w:r>
        <w:rPr>
          <w:spacing w:val="-4"/>
        </w:rPr>
        <w:t>no</w:t>
      </w:r>
      <w:r>
        <w:rPr>
          <w:spacing w:val="-6"/>
        </w:rPr>
        <w:t> </w:t>
      </w:r>
      <w:r>
        <w:rPr>
          <w:spacing w:val="-4"/>
        </w:rPr>
        <w:t>figuren</w:t>
      </w:r>
      <w:r>
        <w:rPr>
          <w:spacing w:val="-6"/>
        </w:rPr>
        <w:t> </w:t>
      </w:r>
      <w:r>
        <w:rPr>
          <w:spacing w:val="-4"/>
        </w:rPr>
        <w:t>en</w:t>
      </w:r>
      <w:r>
        <w:rPr>
          <w:spacing w:val="-10"/>
        </w:rPr>
        <w:t> </w:t>
      </w:r>
      <w:r>
        <w:rPr>
          <w:spacing w:val="-4"/>
        </w:rPr>
        <w:t>el balance,</w:t>
      </w:r>
      <w:r>
        <w:rPr>
          <w:spacing w:val="-6"/>
        </w:rPr>
        <w:t> </w:t>
      </w:r>
      <w:r>
        <w:rPr>
          <w:spacing w:val="-4"/>
        </w:rPr>
        <w:t>ni</w:t>
      </w:r>
      <w:r>
        <w:rPr>
          <w:spacing w:val="-9"/>
        </w:rPr>
        <w:t> </w:t>
      </w:r>
      <w:r>
        <w:rPr>
          <w:spacing w:val="-4"/>
        </w:rPr>
        <w:t>sobre</w:t>
      </w:r>
      <w:r>
        <w:rPr>
          <w:spacing w:val="-7"/>
        </w:rPr>
        <w:t> </w:t>
      </w:r>
      <w:r>
        <w:rPr>
          <w:spacing w:val="-4"/>
        </w:rPr>
        <w:t>los</w:t>
      </w:r>
      <w:r>
        <w:rPr>
          <w:spacing w:val="-8"/>
        </w:rPr>
        <w:t> </w:t>
      </w:r>
      <w:r>
        <w:rPr>
          <w:spacing w:val="-4"/>
        </w:rPr>
        <w:t>que</w:t>
      </w:r>
      <w:r>
        <w:rPr>
          <w:spacing w:val="-8"/>
        </w:rPr>
        <w:t> </w:t>
      </w:r>
      <w:r>
        <w:rPr>
          <w:spacing w:val="-4"/>
        </w:rPr>
        <w:t>no</w:t>
      </w:r>
      <w:r>
        <w:rPr>
          <w:spacing w:val="-7"/>
        </w:rPr>
        <w:t> </w:t>
      </w:r>
      <w:r>
        <w:rPr>
          <w:spacing w:val="-4"/>
        </w:rPr>
        <w:t>se</w:t>
      </w:r>
      <w:r>
        <w:rPr>
          <w:spacing w:val="-9"/>
        </w:rPr>
        <w:t> </w:t>
      </w:r>
      <w:r>
        <w:rPr>
          <w:spacing w:val="-4"/>
        </w:rPr>
        <w:t>haya</w:t>
      </w:r>
      <w:r>
        <w:rPr>
          <w:spacing w:val="-7"/>
        </w:rPr>
        <w:t> </w:t>
      </w:r>
      <w:r>
        <w:rPr>
          <w:spacing w:val="-4"/>
        </w:rPr>
        <w:t>incorporado </w:t>
      </w:r>
      <w:r>
        <w:rPr/>
        <w:t>información en otro apartado de la memoria abreviada.</w:t>
      </w:r>
    </w:p>
    <w:p>
      <w:pPr>
        <w:pStyle w:val="BodyText"/>
        <w:spacing w:after="0"/>
        <w:sectPr>
          <w:pgSz w:w="11910" w:h="16840"/>
          <w:pgMar w:header="612" w:footer="950" w:top="1480" w:bottom="1140" w:left="1275" w:right="992"/>
        </w:sectPr>
      </w:pPr>
    </w:p>
    <w:p>
      <w:pPr>
        <w:pStyle w:val="BodyText"/>
      </w:pPr>
    </w:p>
    <w:p>
      <w:pPr>
        <w:pStyle w:val="BodyText"/>
      </w:pPr>
    </w:p>
    <w:p>
      <w:pPr>
        <w:pStyle w:val="BodyText"/>
        <w:spacing w:before="202"/>
      </w:pPr>
    </w:p>
    <w:p>
      <w:pPr>
        <w:pStyle w:val="Heading1"/>
        <w:numPr>
          <w:ilvl w:val="0"/>
          <w:numId w:val="11"/>
        </w:numPr>
        <w:tabs>
          <w:tab w:pos="718" w:val="left" w:leader="none"/>
        </w:tabs>
        <w:spacing w:line="240" w:lineRule="auto" w:before="0" w:after="0"/>
        <w:ind w:left="718" w:right="0" w:hanging="358"/>
        <w:jc w:val="left"/>
      </w:pPr>
      <w:r>
        <w:rPr>
          <w:spacing w:val="-2"/>
        </w:rPr>
        <w:t>Hechos</w:t>
      </w:r>
      <w:r>
        <w:rPr>
          <w:spacing w:val="-6"/>
        </w:rPr>
        <w:t> </w:t>
      </w:r>
      <w:r>
        <w:rPr>
          <w:spacing w:val="-2"/>
        </w:rPr>
        <w:t>posteriores</w:t>
      </w:r>
    </w:p>
    <w:p>
      <w:pPr>
        <w:pStyle w:val="BodyText"/>
        <w:rPr>
          <w:b/>
        </w:rPr>
      </w:pPr>
    </w:p>
    <w:p>
      <w:pPr>
        <w:pStyle w:val="BodyText"/>
        <w:spacing w:before="1"/>
        <w:ind w:left="428" w:right="415"/>
        <w:jc w:val="both"/>
      </w:pPr>
      <w:r>
        <w:rPr/>
        <w:t>A fecha de formulación de estas cuentas anuales abreviadas, no se han producido otros hechos significativos posteriores</w:t>
      </w:r>
      <w:r>
        <w:rPr>
          <w:spacing w:val="-3"/>
        </w:rPr>
        <w:t> </w:t>
      </w:r>
      <w:r>
        <w:rPr/>
        <w:t>al</w:t>
      </w:r>
      <w:r>
        <w:rPr>
          <w:spacing w:val="-3"/>
        </w:rPr>
        <w:t> </w:t>
      </w:r>
      <w:r>
        <w:rPr/>
        <w:t>cierre</w:t>
      </w:r>
      <w:r>
        <w:rPr>
          <w:spacing w:val="-2"/>
        </w:rPr>
        <w:t> </w:t>
      </w:r>
      <w:r>
        <w:rPr/>
        <w:t>del ejercicio</w:t>
      </w:r>
      <w:r>
        <w:rPr>
          <w:spacing w:val="-1"/>
        </w:rPr>
        <w:t> </w:t>
      </w:r>
      <w:r>
        <w:rPr/>
        <w:t>susceptibles de</w:t>
      </w:r>
      <w:r>
        <w:rPr>
          <w:spacing w:val="-1"/>
        </w:rPr>
        <w:t> </w:t>
      </w:r>
      <w:r>
        <w:rPr/>
        <w:t>modificar</w:t>
      </w:r>
      <w:r>
        <w:rPr>
          <w:spacing w:val="-3"/>
        </w:rPr>
        <w:t> </w:t>
      </w:r>
      <w:r>
        <w:rPr/>
        <w:t>las</w:t>
      </w:r>
      <w:r>
        <w:rPr>
          <w:spacing w:val="-2"/>
        </w:rPr>
        <w:t> </w:t>
      </w:r>
      <w:r>
        <w:rPr/>
        <w:t>mismas</w:t>
      </w:r>
      <w:r>
        <w:rPr>
          <w:spacing w:val="-1"/>
        </w:rPr>
        <w:t> </w:t>
      </w:r>
      <w:r>
        <w:rPr/>
        <w:t>o</w:t>
      </w:r>
      <w:r>
        <w:rPr>
          <w:spacing w:val="-1"/>
        </w:rPr>
        <w:t> </w:t>
      </w:r>
      <w:r>
        <w:rPr/>
        <w:t>ser</w:t>
      </w:r>
      <w:r>
        <w:rPr>
          <w:spacing w:val="-1"/>
        </w:rPr>
        <w:t> </w:t>
      </w:r>
      <w:r>
        <w:rPr/>
        <w:t>objeto</w:t>
      </w:r>
      <w:r>
        <w:rPr>
          <w:spacing w:val="-1"/>
        </w:rPr>
        <w:t> </w:t>
      </w:r>
      <w:r>
        <w:rPr/>
        <w:t>de información adicional en las presentes cuentas anuales abreviadas.</w:t>
      </w:r>
    </w:p>
    <w:p>
      <w:pPr>
        <w:pStyle w:val="BodyText"/>
        <w:spacing w:after="0"/>
        <w:jc w:val="both"/>
        <w:sectPr>
          <w:pgSz w:w="11910" w:h="16840"/>
          <w:pgMar w:header="612" w:footer="950" w:top="1480" w:bottom="1140" w:left="1275" w:right="992"/>
        </w:sectPr>
      </w:pPr>
    </w:p>
    <w:p>
      <w:pPr>
        <w:pStyle w:val="BodyText"/>
      </w:pPr>
    </w:p>
    <w:p>
      <w:pPr>
        <w:pStyle w:val="BodyText"/>
        <w:spacing w:before="126"/>
      </w:pPr>
    </w:p>
    <w:p>
      <w:pPr>
        <w:spacing w:before="0"/>
        <w:ind w:left="2564" w:right="2131" w:hanging="741"/>
        <w:jc w:val="left"/>
        <w:rPr>
          <w:b/>
          <w:sz w:val="22"/>
        </w:rPr>
      </w:pPr>
      <w:r>
        <w:rPr>
          <w:b/>
          <w:spacing w:val="-2"/>
          <w:sz w:val="22"/>
          <w:u w:val="single"/>
        </w:rPr>
        <w:t>FORMULACIÓN</w:t>
      </w:r>
      <w:r>
        <w:rPr>
          <w:b/>
          <w:spacing w:val="-14"/>
          <w:sz w:val="22"/>
          <w:u w:val="single"/>
        </w:rPr>
        <w:t> </w:t>
      </w:r>
      <w:r>
        <w:rPr>
          <w:b/>
          <w:spacing w:val="-2"/>
          <w:sz w:val="22"/>
          <w:u w:val="single"/>
        </w:rPr>
        <w:t>DE</w:t>
      </w:r>
      <w:r>
        <w:rPr>
          <w:b/>
          <w:spacing w:val="-13"/>
          <w:sz w:val="22"/>
          <w:u w:val="single"/>
        </w:rPr>
        <w:t> </w:t>
      </w:r>
      <w:r>
        <w:rPr>
          <w:b/>
          <w:spacing w:val="-2"/>
          <w:sz w:val="22"/>
          <w:u w:val="single"/>
        </w:rPr>
        <w:t>CUENTAS</w:t>
      </w:r>
      <w:r>
        <w:rPr>
          <w:b/>
          <w:spacing w:val="-13"/>
          <w:sz w:val="22"/>
          <w:u w:val="single"/>
        </w:rPr>
        <w:t> </w:t>
      </w:r>
      <w:r>
        <w:rPr>
          <w:b/>
          <w:spacing w:val="-2"/>
          <w:sz w:val="22"/>
          <w:u w:val="single"/>
        </w:rPr>
        <w:t>ANUALES</w:t>
      </w:r>
      <w:r>
        <w:rPr>
          <w:b/>
          <w:spacing w:val="-12"/>
          <w:sz w:val="22"/>
          <w:u w:val="single"/>
        </w:rPr>
        <w:t> </w:t>
      </w:r>
      <w:r>
        <w:rPr>
          <w:b/>
          <w:spacing w:val="-2"/>
          <w:sz w:val="22"/>
          <w:u w:val="single"/>
        </w:rPr>
        <w:t>ABREVIADAS</w:t>
      </w:r>
      <w:r>
        <w:rPr>
          <w:b/>
          <w:spacing w:val="-2"/>
          <w:sz w:val="22"/>
          <w:u w:val="none"/>
        </w:rPr>
        <w:t> </w:t>
      </w:r>
      <w:r>
        <w:rPr>
          <w:b/>
          <w:sz w:val="22"/>
          <w:u w:val="single"/>
        </w:rPr>
        <w:t>POR EL ÓRGANO DE ADMINISTRACIÓN</w:t>
      </w:r>
    </w:p>
    <w:p>
      <w:pPr>
        <w:pStyle w:val="BodyText"/>
        <w:rPr>
          <w:b/>
        </w:rPr>
      </w:pPr>
    </w:p>
    <w:p>
      <w:pPr>
        <w:pStyle w:val="BodyText"/>
        <w:rPr>
          <w:b/>
        </w:rPr>
      </w:pPr>
    </w:p>
    <w:p>
      <w:pPr>
        <w:pStyle w:val="BodyText"/>
        <w:ind w:left="143" w:right="413"/>
        <w:jc w:val="both"/>
      </w:pPr>
      <w:r>
        <w:rPr>
          <w:spacing w:val="-2"/>
        </w:rPr>
        <w:t>En</w:t>
      </w:r>
      <w:r>
        <w:rPr>
          <w:spacing w:val="-12"/>
        </w:rPr>
        <w:t> </w:t>
      </w:r>
      <w:r>
        <w:rPr>
          <w:spacing w:val="-2"/>
        </w:rPr>
        <w:t>cumplimiento</w:t>
      </w:r>
      <w:r>
        <w:rPr>
          <w:spacing w:val="-12"/>
        </w:rPr>
        <w:t> </w:t>
      </w:r>
      <w:r>
        <w:rPr>
          <w:spacing w:val="-2"/>
        </w:rPr>
        <w:t>de</w:t>
      </w:r>
      <w:r>
        <w:rPr>
          <w:spacing w:val="-12"/>
        </w:rPr>
        <w:t> </w:t>
      </w:r>
      <w:r>
        <w:rPr>
          <w:spacing w:val="-2"/>
        </w:rPr>
        <w:t>lo</w:t>
      </w:r>
      <w:r>
        <w:rPr>
          <w:spacing w:val="-11"/>
        </w:rPr>
        <w:t> </w:t>
      </w:r>
      <w:r>
        <w:rPr>
          <w:spacing w:val="-2"/>
        </w:rPr>
        <w:t>dispuesto</w:t>
      </w:r>
      <w:r>
        <w:rPr>
          <w:spacing w:val="-12"/>
        </w:rPr>
        <w:t> </w:t>
      </w:r>
      <w:r>
        <w:rPr>
          <w:spacing w:val="-2"/>
        </w:rPr>
        <w:t>por</w:t>
      </w:r>
      <w:r>
        <w:rPr>
          <w:spacing w:val="-12"/>
        </w:rPr>
        <w:t> </w:t>
      </w:r>
      <w:r>
        <w:rPr>
          <w:spacing w:val="-2"/>
        </w:rPr>
        <w:t>la</w:t>
      </w:r>
      <w:r>
        <w:rPr>
          <w:spacing w:val="-12"/>
        </w:rPr>
        <w:t> </w:t>
      </w:r>
      <w:r>
        <w:rPr>
          <w:spacing w:val="-2"/>
        </w:rPr>
        <w:t>legislación</w:t>
      </w:r>
      <w:r>
        <w:rPr>
          <w:spacing w:val="-11"/>
        </w:rPr>
        <w:t> </w:t>
      </w:r>
      <w:r>
        <w:rPr>
          <w:spacing w:val="-2"/>
        </w:rPr>
        <w:t>vigente,</w:t>
      </w:r>
      <w:r>
        <w:rPr>
          <w:spacing w:val="-12"/>
        </w:rPr>
        <w:t> </w:t>
      </w:r>
      <w:r>
        <w:rPr>
          <w:spacing w:val="-2"/>
        </w:rPr>
        <w:t>los</w:t>
      </w:r>
      <w:r>
        <w:rPr>
          <w:spacing w:val="-12"/>
        </w:rPr>
        <w:t> </w:t>
      </w:r>
      <w:r>
        <w:rPr>
          <w:spacing w:val="-2"/>
        </w:rPr>
        <w:t>Administradores</w:t>
      </w:r>
      <w:r>
        <w:rPr>
          <w:spacing w:val="-12"/>
        </w:rPr>
        <w:t> </w:t>
      </w:r>
      <w:r>
        <w:rPr>
          <w:spacing w:val="-2"/>
        </w:rPr>
        <w:t>de</w:t>
      </w:r>
      <w:r>
        <w:rPr>
          <w:spacing w:val="-11"/>
        </w:rPr>
        <w:t> </w:t>
      </w:r>
      <w:r>
        <w:rPr>
          <w:spacing w:val="-2"/>
        </w:rPr>
        <w:t>CARTAGENA</w:t>
      </w:r>
      <w:r>
        <w:rPr>
          <w:spacing w:val="-12"/>
        </w:rPr>
        <w:t> </w:t>
      </w:r>
      <w:r>
        <w:rPr>
          <w:spacing w:val="-2"/>
        </w:rPr>
        <w:t>ALTA VELOCIDAD,</w:t>
      </w:r>
      <w:r>
        <w:rPr>
          <w:spacing w:val="-7"/>
        </w:rPr>
        <w:t> </w:t>
      </w:r>
      <w:r>
        <w:rPr>
          <w:spacing w:val="-2"/>
        </w:rPr>
        <w:t>S.A.</w:t>
      </w:r>
      <w:r>
        <w:rPr>
          <w:spacing w:val="-9"/>
        </w:rPr>
        <w:t> </w:t>
      </w:r>
      <w:r>
        <w:rPr>
          <w:spacing w:val="-2"/>
        </w:rPr>
        <w:t>han</w:t>
      </w:r>
      <w:r>
        <w:rPr>
          <w:spacing w:val="-9"/>
        </w:rPr>
        <w:t> </w:t>
      </w:r>
      <w:r>
        <w:rPr>
          <w:spacing w:val="-2"/>
        </w:rPr>
        <w:t>formulado</w:t>
      </w:r>
      <w:r>
        <w:rPr>
          <w:spacing w:val="-8"/>
        </w:rPr>
        <w:t> </w:t>
      </w:r>
      <w:r>
        <w:rPr>
          <w:spacing w:val="-2"/>
        </w:rPr>
        <w:t>las</w:t>
      </w:r>
      <w:r>
        <w:rPr>
          <w:spacing w:val="-9"/>
        </w:rPr>
        <w:t> </w:t>
      </w:r>
      <w:r>
        <w:rPr>
          <w:spacing w:val="-2"/>
        </w:rPr>
        <w:t>cuentas</w:t>
      </w:r>
      <w:r>
        <w:rPr>
          <w:spacing w:val="-9"/>
        </w:rPr>
        <w:t> </w:t>
      </w:r>
      <w:r>
        <w:rPr>
          <w:spacing w:val="-2"/>
        </w:rPr>
        <w:t>anuales</w:t>
      </w:r>
      <w:r>
        <w:rPr>
          <w:spacing w:val="-11"/>
        </w:rPr>
        <w:t> </w:t>
      </w:r>
      <w:r>
        <w:rPr>
          <w:spacing w:val="-2"/>
        </w:rPr>
        <w:t>abreviadas</w:t>
      </w:r>
      <w:r>
        <w:rPr>
          <w:spacing w:val="-8"/>
        </w:rPr>
        <w:t> </w:t>
      </w:r>
      <w:r>
        <w:rPr>
          <w:spacing w:val="-2"/>
        </w:rPr>
        <w:t>(balance</w:t>
      </w:r>
      <w:r>
        <w:rPr>
          <w:spacing w:val="-8"/>
        </w:rPr>
        <w:t> </w:t>
      </w:r>
      <w:r>
        <w:rPr>
          <w:spacing w:val="-2"/>
        </w:rPr>
        <w:t>abreviado,</w:t>
      </w:r>
      <w:r>
        <w:rPr>
          <w:spacing w:val="-8"/>
        </w:rPr>
        <w:t> </w:t>
      </w:r>
      <w:r>
        <w:rPr>
          <w:spacing w:val="-2"/>
        </w:rPr>
        <w:t>cuenta</w:t>
      </w:r>
      <w:r>
        <w:rPr>
          <w:spacing w:val="-9"/>
        </w:rPr>
        <w:t> </w:t>
      </w:r>
      <w:r>
        <w:rPr>
          <w:spacing w:val="-2"/>
        </w:rPr>
        <w:t>de</w:t>
      </w:r>
      <w:r>
        <w:rPr>
          <w:spacing w:val="-10"/>
        </w:rPr>
        <w:t> </w:t>
      </w:r>
      <w:r>
        <w:rPr>
          <w:spacing w:val="-2"/>
        </w:rPr>
        <w:t>pérdidas y</w:t>
      </w:r>
      <w:r>
        <w:rPr>
          <w:spacing w:val="-8"/>
        </w:rPr>
        <w:t> </w:t>
      </w:r>
      <w:r>
        <w:rPr>
          <w:spacing w:val="-2"/>
        </w:rPr>
        <w:t>ganancias</w:t>
      </w:r>
      <w:r>
        <w:rPr>
          <w:spacing w:val="-9"/>
        </w:rPr>
        <w:t> </w:t>
      </w:r>
      <w:r>
        <w:rPr>
          <w:spacing w:val="-2"/>
        </w:rPr>
        <w:t>abreviada</w:t>
      </w:r>
      <w:r>
        <w:rPr>
          <w:spacing w:val="-7"/>
        </w:rPr>
        <w:t> </w:t>
      </w:r>
      <w:r>
        <w:rPr>
          <w:spacing w:val="-2"/>
        </w:rPr>
        <w:t>y</w:t>
      </w:r>
      <w:r>
        <w:rPr>
          <w:spacing w:val="-9"/>
        </w:rPr>
        <w:t> </w:t>
      </w:r>
      <w:r>
        <w:rPr>
          <w:spacing w:val="-2"/>
        </w:rPr>
        <w:t>memoria</w:t>
      </w:r>
      <w:r>
        <w:rPr>
          <w:spacing w:val="-9"/>
        </w:rPr>
        <w:t> </w:t>
      </w:r>
      <w:r>
        <w:rPr>
          <w:spacing w:val="-2"/>
        </w:rPr>
        <w:t>abreviada)</w:t>
      </w:r>
      <w:r>
        <w:rPr>
          <w:spacing w:val="-6"/>
        </w:rPr>
        <w:t> </w:t>
      </w:r>
      <w:r>
        <w:rPr>
          <w:spacing w:val="-2"/>
        </w:rPr>
        <w:t>de</w:t>
      </w:r>
      <w:r>
        <w:rPr>
          <w:spacing w:val="-10"/>
        </w:rPr>
        <w:t> </w:t>
      </w:r>
      <w:r>
        <w:rPr>
          <w:spacing w:val="-2"/>
        </w:rPr>
        <w:t>la</w:t>
      </w:r>
      <w:r>
        <w:rPr>
          <w:spacing w:val="-6"/>
        </w:rPr>
        <w:t> </w:t>
      </w:r>
      <w:r>
        <w:rPr>
          <w:spacing w:val="-2"/>
        </w:rPr>
        <w:t>Sociedad</w:t>
      </w:r>
      <w:r>
        <w:rPr>
          <w:spacing w:val="-7"/>
        </w:rPr>
        <w:t> </w:t>
      </w:r>
      <w:r>
        <w:rPr>
          <w:spacing w:val="-2"/>
        </w:rPr>
        <w:t>correspondientes</w:t>
      </w:r>
      <w:r>
        <w:rPr>
          <w:spacing w:val="-7"/>
        </w:rPr>
        <w:t> </w:t>
      </w:r>
      <w:r>
        <w:rPr>
          <w:spacing w:val="-2"/>
        </w:rPr>
        <w:t>al</w:t>
      </w:r>
      <w:r>
        <w:rPr>
          <w:spacing w:val="-8"/>
        </w:rPr>
        <w:t> </w:t>
      </w:r>
      <w:r>
        <w:rPr>
          <w:spacing w:val="-2"/>
        </w:rPr>
        <w:t>ejercicio</w:t>
      </w:r>
      <w:r>
        <w:rPr>
          <w:spacing w:val="-6"/>
        </w:rPr>
        <w:t> </w:t>
      </w:r>
      <w:r>
        <w:rPr>
          <w:spacing w:val="-2"/>
        </w:rPr>
        <w:t>anual</w:t>
      </w:r>
      <w:r>
        <w:rPr>
          <w:spacing w:val="-5"/>
        </w:rPr>
        <w:t> </w:t>
      </w:r>
      <w:r>
        <w:rPr>
          <w:spacing w:val="-2"/>
        </w:rPr>
        <w:t>terminado </w:t>
      </w:r>
      <w:r>
        <w:rPr/>
        <w:t>el 31 de diciembre de 2025.</w:t>
      </w:r>
    </w:p>
    <w:p>
      <w:pPr>
        <w:pStyle w:val="BodyText"/>
      </w:pPr>
    </w:p>
    <w:p>
      <w:pPr>
        <w:pStyle w:val="BodyText"/>
        <w:ind w:left="143" w:right="419"/>
        <w:jc w:val="both"/>
      </w:pPr>
      <w:r>
        <w:rPr/>
        <w:t>Asimismo, declaran firmados de su puño y letra los citados documentos, mediante la suscripción del presente folio anexo a la memoria, que se extiende en las páginas números 1 a 32.</w:t>
      </w:r>
    </w:p>
    <w:p>
      <w:pPr>
        <w:pStyle w:val="BodyText"/>
      </w:pPr>
    </w:p>
    <w:p>
      <w:pPr>
        <w:pStyle w:val="BodyText"/>
        <w:spacing w:before="1"/>
      </w:pPr>
    </w:p>
    <w:p>
      <w:pPr>
        <w:pStyle w:val="BodyText"/>
        <w:ind w:left="6239"/>
      </w:pPr>
      <w:r>
        <w:rPr>
          <w:spacing w:val="-2"/>
        </w:rPr>
        <w:t>Cartagena,</w:t>
      </w:r>
      <w:r>
        <w:rPr>
          <w:spacing w:val="-10"/>
        </w:rPr>
        <w:t> </w:t>
      </w:r>
      <w:r>
        <w:rPr>
          <w:spacing w:val="-2"/>
        </w:rPr>
        <w:t>18</w:t>
      </w:r>
      <w:r>
        <w:rPr>
          <w:spacing w:val="-10"/>
        </w:rPr>
        <w:t> </w:t>
      </w:r>
      <w:r>
        <w:rPr>
          <w:spacing w:val="-2"/>
        </w:rPr>
        <w:t>de</w:t>
      </w:r>
      <w:r>
        <w:rPr>
          <w:spacing w:val="-9"/>
        </w:rPr>
        <w:t> </w:t>
      </w:r>
      <w:r>
        <w:rPr>
          <w:spacing w:val="-2"/>
        </w:rPr>
        <w:t>marzo</w:t>
      </w:r>
      <w:r>
        <w:rPr>
          <w:spacing w:val="-9"/>
        </w:rPr>
        <w:t> </w:t>
      </w:r>
      <w:r>
        <w:rPr>
          <w:spacing w:val="-2"/>
        </w:rPr>
        <w:t>de</w:t>
      </w:r>
      <w:r>
        <w:rPr>
          <w:spacing w:val="-12"/>
        </w:rPr>
        <w:t> </w:t>
      </w:r>
      <w:r>
        <w:rPr>
          <w:spacing w:val="-4"/>
        </w:rPr>
        <w:t>2026</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0"/>
        </w:rPr>
      </w:pPr>
    </w:p>
    <w:p>
      <w:pPr>
        <w:tabs>
          <w:tab w:pos="6105" w:val="left" w:leader="none"/>
        </w:tabs>
        <w:spacing w:line="20" w:lineRule="exact"/>
        <w:ind w:left="229" w:right="0" w:firstLine="0"/>
        <w:rPr>
          <w:sz w:val="2"/>
        </w:rPr>
      </w:pPr>
      <w:r>
        <w:rPr>
          <w:sz w:val="2"/>
        </w:rPr>
        <mc:AlternateContent>
          <mc:Choice Requires="wps">
            <w:drawing>
              <wp:inline distT="0" distB="0" distL="0" distR="0">
                <wp:extent cx="2125980" cy="5715"/>
                <wp:effectExtent l="9525" t="0" r="0" b="3810"/>
                <wp:docPr id="20" name="Group 20"/>
                <wp:cNvGraphicFramePr>
                  <a:graphicFrameLocks/>
                </wp:cNvGraphicFramePr>
                <a:graphic>
                  <a:graphicData uri="http://schemas.microsoft.com/office/word/2010/wordprocessingGroup">
                    <wpg:wgp>
                      <wpg:cNvPr id="20" name="Group 20"/>
                      <wpg:cNvGrpSpPr/>
                      <wpg:grpSpPr>
                        <a:xfrm>
                          <a:off x="0" y="0"/>
                          <a:ext cx="2125980" cy="5715"/>
                          <a:chExt cx="2125980" cy="5715"/>
                        </a:xfrm>
                      </wpg:grpSpPr>
                      <wps:wsp>
                        <wps:cNvPr id="21" name="Graphic 21"/>
                        <wps:cNvSpPr/>
                        <wps:spPr>
                          <a:xfrm>
                            <a:off x="0" y="2803"/>
                            <a:ext cx="2125980" cy="1270"/>
                          </a:xfrm>
                          <a:custGeom>
                            <a:avLst/>
                            <a:gdLst/>
                            <a:ahLst/>
                            <a:cxnLst/>
                            <a:rect l="l" t="t" r="r" b="b"/>
                            <a:pathLst>
                              <a:path w="2125980" h="0">
                                <a:moveTo>
                                  <a:pt x="0" y="0"/>
                                </a:moveTo>
                                <a:lnTo>
                                  <a:pt x="2125979" y="0"/>
                                </a:lnTo>
                              </a:path>
                            </a:pathLst>
                          </a:custGeom>
                          <a:ln w="560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67.4pt;height:.45pt;mso-position-horizontal-relative:char;mso-position-vertical-relative:line" id="docshapegroup20" coordorigin="0,0" coordsize="3348,9">
                <v:line style="position:absolute" from="0,4" to="3348,4" stroked="true" strokeweight=".44157pt" strokecolor="#000000">
                  <v:stroke dashstyle="solid"/>
                </v:line>
              </v:group>
            </w:pict>
          </mc:Fallback>
        </mc:AlternateContent>
      </w:r>
      <w:r>
        <w:rPr>
          <w:sz w:val="2"/>
        </w:rPr>
      </w:r>
      <w:r>
        <w:rPr>
          <w:sz w:val="2"/>
        </w:rPr>
        <w:tab/>
      </w:r>
      <w:r>
        <w:rPr>
          <w:sz w:val="2"/>
        </w:rPr>
        <mc:AlternateContent>
          <mc:Choice Requires="wps">
            <w:drawing>
              <wp:inline distT="0" distB="0" distL="0" distR="0">
                <wp:extent cx="2125980" cy="5715"/>
                <wp:effectExtent l="9525" t="0" r="0" b="3810"/>
                <wp:docPr id="22" name="Group 22"/>
                <wp:cNvGraphicFramePr>
                  <a:graphicFrameLocks/>
                </wp:cNvGraphicFramePr>
                <a:graphic>
                  <a:graphicData uri="http://schemas.microsoft.com/office/word/2010/wordprocessingGroup">
                    <wpg:wgp>
                      <wpg:cNvPr id="22" name="Group 22"/>
                      <wpg:cNvGrpSpPr/>
                      <wpg:grpSpPr>
                        <a:xfrm>
                          <a:off x="0" y="0"/>
                          <a:ext cx="2125980" cy="5715"/>
                          <a:chExt cx="2125980" cy="5715"/>
                        </a:xfrm>
                      </wpg:grpSpPr>
                      <wps:wsp>
                        <wps:cNvPr id="23" name="Graphic 23"/>
                        <wps:cNvSpPr/>
                        <wps:spPr>
                          <a:xfrm>
                            <a:off x="0" y="2803"/>
                            <a:ext cx="2125980" cy="1270"/>
                          </a:xfrm>
                          <a:custGeom>
                            <a:avLst/>
                            <a:gdLst/>
                            <a:ahLst/>
                            <a:cxnLst/>
                            <a:rect l="l" t="t" r="r" b="b"/>
                            <a:pathLst>
                              <a:path w="2125980" h="0">
                                <a:moveTo>
                                  <a:pt x="0" y="0"/>
                                </a:moveTo>
                                <a:lnTo>
                                  <a:pt x="2125979" y="0"/>
                                </a:lnTo>
                              </a:path>
                            </a:pathLst>
                          </a:custGeom>
                          <a:ln w="560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67.4pt;height:.45pt;mso-position-horizontal-relative:char;mso-position-vertical-relative:line" id="docshapegroup21" coordorigin="0,0" coordsize="3348,9">
                <v:line style="position:absolute" from="0,4" to="3348,4" stroked="true" strokeweight=".44157pt" strokecolor="#000000">
                  <v:stroke dashstyle="solid"/>
                </v:line>
              </v:group>
            </w:pict>
          </mc:Fallback>
        </mc:AlternateContent>
      </w:r>
      <w:r>
        <w:rPr>
          <w:sz w:val="2"/>
        </w:rPr>
      </w:r>
    </w:p>
    <w:p>
      <w:pPr>
        <w:spacing w:after="0" w:line="20" w:lineRule="exact"/>
        <w:rPr>
          <w:sz w:val="2"/>
        </w:rPr>
        <w:sectPr>
          <w:pgSz w:w="11910" w:h="16840"/>
          <w:pgMar w:header="612" w:footer="950" w:top="1480" w:bottom="1140" w:left="1275" w:right="992"/>
        </w:sectPr>
      </w:pPr>
    </w:p>
    <w:p>
      <w:pPr>
        <w:pStyle w:val="BodyText"/>
        <w:spacing w:line="232" w:lineRule="exact"/>
        <w:ind w:left="213"/>
      </w:pPr>
      <w:r>
        <w:rPr>
          <w:spacing w:val="-4"/>
        </w:rPr>
        <w:t>D.</w:t>
      </w:r>
      <w:r>
        <w:rPr>
          <w:spacing w:val="-3"/>
        </w:rPr>
        <w:t> </w:t>
      </w:r>
      <w:r>
        <w:rPr>
          <w:spacing w:val="-4"/>
        </w:rPr>
        <w:t>José</w:t>
      </w:r>
      <w:r>
        <w:rPr>
          <w:spacing w:val="-3"/>
        </w:rPr>
        <w:t> </w:t>
      </w:r>
      <w:r>
        <w:rPr>
          <w:spacing w:val="-4"/>
        </w:rPr>
        <w:t>Antonio</w:t>
      </w:r>
      <w:r>
        <w:rPr>
          <w:spacing w:val="-2"/>
        </w:rPr>
        <w:t> </w:t>
      </w:r>
      <w:r>
        <w:rPr>
          <w:spacing w:val="-4"/>
        </w:rPr>
        <w:t>Santano</w:t>
      </w:r>
      <w:r>
        <w:rPr>
          <w:spacing w:val="-1"/>
        </w:rPr>
        <w:t> </w:t>
      </w:r>
      <w:r>
        <w:rPr>
          <w:spacing w:val="-4"/>
        </w:rPr>
        <w:t>Clavero</w:t>
      </w:r>
    </w:p>
    <w:p>
      <w:pPr>
        <w:pStyle w:val="BodyText"/>
        <w:spacing w:line="252" w:lineRule="exact"/>
        <w:ind w:left="213"/>
      </w:pPr>
      <w:r>
        <w:rPr>
          <w:spacing w:val="-2"/>
        </w:rPr>
        <w:t>Presidente</w:t>
      </w:r>
    </w:p>
    <w:p>
      <w:pPr>
        <w:pStyle w:val="BodyText"/>
        <w:spacing w:line="232" w:lineRule="exact"/>
        <w:ind w:left="213"/>
      </w:pPr>
      <w:r>
        <w:rPr/>
        <w:br w:type="column"/>
      </w:r>
      <w:r>
        <w:rPr>
          <w:spacing w:val="-4"/>
        </w:rPr>
        <w:t>Dña.</w:t>
      </w:r>
      <w:r>
        <w:rPr>
          <w:spacing w:val="-6"/>
        </w:rPr>
        <w:t> </w:t>
      </w:r>
      <w:r>
        <w:rPr>
          <w:spacing w:val="-4"/>
        </w:rPr>
        <w:t>Noelia</w:t>
      </w:r>
      <w:r>
        <w:rPr>
          <w:spacing w:val="-1"/>
        </w:rPr>
        <w:t> </w:t>
      </w:r>
      <w:r>
        <w:rPr>
          <w:spacing w:val="-4"/>
        </w:rPr>
        <w:t>María</w:t>
      </w:r>
      <w:r>
        <w:rPr>
          <w:spacing w:val="-3"/>
        </w:rPr>
        <w:t> </w:t>
      </w:r>
      <w:r>
        <w:rPr>
          <w:spacing w:val="-4"/>
        </w:rPr>
        <w:t>Arroyo Hernández</w:t>
      </w:r>
    </w:p>
    <w:p>
      <w:pPr>
        <w:pStyle w:val="BodyText"/>
        <w:spacing w:line="252" w:lineRule="exact"/>
        <w:ind w:left="213"/>
      </w:pPr>
      <w:r>
        <w:rPr>
          <w:spacing w:val="-4"/>
        </w:rPr>
        <w:t>Vicepresidenta</w:t>
      </w:r>
      <w:r>
        <w:rPr/>
        <w:t> </w:t>
      </w:r>
      <w:r>
        <w:rPr>
          <w:spacing w:val="-5"/>
        </w:rPr>
        <w:t>1ª</w:t>
      </w:r>
    </w:p>
    <w:p>
      <w:pPr>
        <w:pStyle w:val="BodyText"/>
        <w:spacing w:after="0" w:line="252" w:lineRule="exact"/>
        <w:sectPr>
          <w:type w:val="continuous"/>
          <w:pgSz w:w="11910" w:h="16840"/>
          <w:pgMar w:header="612" w:footer="950" w:top="1920" w:bottom="280" w:left="1275" w:right="992"/>
          <w:cols w:num="2" w:equalWidth="0">
            <w:col w:w="3118" w:space="2758"/>
            <w:col w:w="3767"/>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0"/>
        </w:rPr>
      </w:pPr>
    </w:p>
    <w:p>
      <w:pPr>
        <w:tabs>
          <w:tab w:pos="6105" w:val="left" w:leader="none"/>
        </w:tabs>
        <w:spacing w:line="20" w:lineRule="exact"/>
        <w:ind w:left="229" w:right="0" w:firstLine="0"/>
        <w:rPr>
          <w:sz w:val="2"/>
        </w:rPr>
      </w:pPr>
      <w:r>
        <w:rPr>
          <w:sz w:val="2"/>
        </w:rPr>
        <mc:AlternateContent>
          <mc:Choice Requires="wps">
            <w:drawing>
              <wp:inline distT="0" distB="0" distL="0" distR="0">
                <wp:extent cx="2126615" cy="5715"/>
                <wp:effectExtent l="9525" t="0" r="0" b="3810"/>
                <wp:docPr id="24" name="Group 24"/>
                <wp:cNvGraphicFramePr>
                  <a:graphicFrameLocks/>
                </wp:cNvGraphicFramePr>
                <a:graphic>
                  <a:graphicData uri="http://schemas.microsoft.com/office/word/2010/wordprocessingGroup">
                    <wpg:wgp>
                      <wpg:cNvPr id="24" name="Group 24"/>
                      <wpg:cNvGrpSpPr/>
                      <wpg:grpSpPr>
                        <a:xfrm>
                          <a:off x="0" y="0"/>
                          <a:ext cx="2126615" cy="5715"/>
                          <a:chExt cx="2126615" cy="5715"/>
                        </a:xfrm>
                      </wpg:grpSpPr>
                      <wps:wsp>
                        <wps:cNvPr id="25" name="Graphic 25"/>
                        <wps:cNvSpPr/>
                        <wps:spPr>
                          <a:xfrm>
                            <a:off x="0" y="2803"/>
                            <a:ext cx="2126615" cy="1270"/>
                          </a:xfrm>
                          <a:custGeom>
                            <a:avLst/>
                            <a:gdLst/>
                            <a:ahLst/>
                            <a:cxnLst/>
                            <a:rect l="l" t="t" r="r" b="b"/>
                            <a:pathLst>
                              <a:path w="2126615" h="0">
                                <a:moveTo>
                                  <a:pt x="0" y="0"/>
                                </a:moveTo>
                                <a:lnTo>
                                  <a:pt x="2126361" y="0"/>
                                </a:lnTo>
                              </a:path>
                            </a:pathLst>
                          </a:custGeom>
                          <a:ln w="560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67.45pt;height:.45pt;mso-position-horizontal-relative:char;mso-position-vertical-relative:line" id="docshapegroup22" coordorigin="0,0" coordsize="3349,9">
                <v:line style="position:absolute" from="0,4" to="3349,4" stroked="true" strokeweight=".44157pt" strokecolor="#000000">
                  <v:stroke dashstyle="solid"/>
                </v:line>
              </v:group>
            </w:pict>
          </mc:Fallback>
        </mc:AlternateContent>
      </w:r>
      <w:r>
        <w:rPr>
          <w:sz w:val="2"/>
        </w:rPr>
      </w:r>
      <w:r>
        <w:rPr>
          <w:sz w:val="2"/>
        </w:rPr>
        <w:tab/>
      </w:r>
      <w:r>
        <w:rPr>
          <w:sz w:val="2"/>
        </w:rPr>
        <mc:AlternateContent>
          <mc:Choice Requires="wps">
            <w:drawing>
              <wp:inline distT="0" distB="0" distL="0" distR="0">
                <wp:extent cx="2125980" cy="5715"/>
                <wp:effectExtent l="9525" t="0" r="0" b="3810"/>
                <wp:docPr id="26" name="Group 26"/>
                <wp:cNvGraphicFramePr>
                  <a:graphicFrameLocks/>
                </wp:cNvGraphicFramePr>
                <a:graphic>
                  <a:graphicData uri="http://schemas.microsoft.com/office/word/2010/wordprocessingGroup">
                    <wpg:wgp>
                      <wpg:cNvPr id="26" name="Group 26"/>
                      <wpg:cNvGrpSpPr/>
                      <wpg:grpSpPr>
                        <a:xfrm>
                          <a:off x="0" y="0"/>
                          <a:ext cx="2125980" cy="5715"/>
                          <a:chExt cx="2125980" cy="5715"/>
                        </a:xfrm>
                      </wpg:grpSpPr>
                      <wps:wsp>
                        <wps:cNvPr id="27" name="Graphic 27"/>
                        <wps:cNvSpPr/>
                        <wps:spPr>
                          <a:xfrm>
                            <a:off x="0" y="2803"/>
                            <a:ext cx="2125980" cy="1270"/>
                          </a:xfrm>
                          <a:custGeom>
                            <a:avLst/>
                            <a:gdLst/>
                            <a:ahLst/>
                            <a:cxnLst/>
                            <a:rect l="l" t="t" r="r" b="b"/>
                            <a:pathLst>
                              <a:path w="2125980" h="0">
                                <a:moveTo>
                                  <a:pt x="0" y="0"/>
                                </a:moveTo>
                                <a:lnTo>
                                  <a:pt x="2125979" y="0"/>
                                </a:lnTo>
                              </a:path>
                            </a:pathLst>
                          </a:custGeom>
                          <a:ln w="560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67.4pt;height:.45pt;mso-position-horizontal-relative:char;mso-position-vertical-relative:line" id="docshapegroup23" coordorigin="0,0" coordsize="3348,9">
                <v:line style="position:absolute" from="0,4" to="3348,4" stroked="true" strokeweight=".44157pt" strokecolor="#000000">
                  <v:stroke dashstyle="solid"/>
                </v:line>
              </v:group>
            </w:pict>
          </mc:Fallback>
        </mc:AlternateContent>
      </w:r>
      <w:r>
        <w:rPr>
          <w:sz w:val="2"/>
        </w:rPr>
      </w:r>
    </w:p>
    <w:p>
      <w:pPr>
        <w:pStyle w:val="BodyText"/>
        <w:tabs>
          <w:tab w:pos="6090" w:val="left" w:leader="none"/>
        </w:tabs>
        <w:ind w:left="213"/>
      </w:pPr>
      <w:r>
        <w:rPr>
          <w:spacing w:val="-2"/>
        </w:rPr>
        <w:t>D.</w:t>
      </w:r>
      <w:r>
        <w:rPr>
          <w:spacing w:val="-10"/>
        </w:rPr>
        <w:t> </w:t>
      </w:r>
      <w:r>
        <w:rPr>
          <w:spacing w:val="-2"/>
        </w:rPr>
        <w:t>Jorge</w:t>
      </w:r>
      <w:r>
        <w:rPr>
          <w:spacing w:val="-11"/>
        </w:rPr>
        <w:t> </w:t>
      </w:r>
      <w:r>
        <w:rPr>
          <w:spacing w:val="-2"/>
        </w:rPr>
        <w:t>García</w:t>
      </w:r>
      <w:r>
        <w:rPr>
          <w:spacing w:val="-9"/>
        </w:rPr>
        <w:t> </w:t>
      </w:r>
      <w:r>
        <w:rPr>
          <w:spacing w:val="-2"/>
        </w:rPr>
        <w:t>Montoro</w:t>
      </w:r>
      <w:r>
        <w:rPr/>
        <w:tab/>
      </w:r>
      <w:r>
        <w:rPr>
          <w:spacing w:val="-2"/>
        </w:rPr>
        <w:t>D.</w:t>
      </w:r>
      <w:r>
        <w:rPr>
          <w:spacing w:val="-10"/>
        </w:rPr>
        <w:t> </w:t>
      </w:r>
      <w:r>
        <w:rPr>
          <w:spacing w:val="-2"/>
        </w:rPr>
        <w:t>Luis</w:t>
      </w:r>
      <w:r>
        <w:rPr>
          <w:spacing w:val="-8"/>
        </w:rPr>
        <w:t> </w:t>
      </w:r>
      <w:r>
        <w:rPr>
          <w:spacing w:val="-2"/>
        </w:rPr>
        <w:t>Pedro</w:t>
      </w:r>
      <w:r>
        <w:rPr>
          <w:spacing w:val="-9"/>
        </w:rPr>
        <w:t> </w:t>
      </w:r>
      <w:r>
        <w:rPr>
          <w:spacing w:val="-2"/>
        </w:rPr>
        <w:t>Marco</w:t>
      </w:r>
      <w:r>
        <w:rPr>
          <w:spacing w:val="-8"/>
        </w:rPr>
        <w:t> </w:t>
      </w:r>
      <w:r>
        <w:rPr>
          <w:spacing w:val="-2"/>
        </w:rPr>
        <w:t>De</w:t>
      </w:r>
      <w:r>
        <w:rPr>
          <w:spacing w:val="-9"/>
        </w:rPr>
        <w:t> </w:t>
      </w:r>
      <w:r>
        <w:rPr>
          <w:spacing w:val="-2"/>
        </w:rPr>
        <w:t>La</w:t>
      </w:r>
      <w:r>
        <w:rPr>
          <w:spacing w:val="-7"/>
        </w:rPr>
        <w:t> </w:t>
      </w:r>
      <w:r>
        <w:rPr>
          <w:spacing w:val="-4"/>
        </w:rPr>
        <w:t>Peña</w:t>
      </w:r>
    </w:p>
    <w:p>
      <w:pPr>
        <w:pStyle w:val="BodyText"/>
        <w:tabs>
          <w:tab w:pos="6090" w:val="left" w:leader="none"/>
        </w:tabs>
        <w:ind w:left="213"/>
      </w:pPr>
      <w:r>
        <w:rPr>
          <w:spacing w:val="-4"/>
        </w:rPr>
        <w:t>Vicepresidente</w:t>
      </w:r>
      <w:r>
        <w:rPr/>
        <w:t> </w:t>
      </w:r>
      <w:r>
        <w:rPr>
          <w:spacing w:val="-5"/>
        </w:rPr>
        <w:t>2º</w:t>
      </w:r>
      <w:r>
        <w:rPr/>
        <w:tab/>
      </w:r>
      <w:r>
        <w:rPr>
          <w:spacing w:val="-4"/>
        </w:rPr>
        <w:t>Vicepresidente</w:t>
      </w:r>
      <w:r>
        <w:rPr/>
        <w:t> </w:t>
      </w:r>
      <w:r>
        <w:rPr>
          <w:spacing w:val="-5"/>
        </w:rPr>
        <w:t>3º</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8"/>
        <w:rPr>
          <w:sz w:val="20"/>
        </w:rPr>
      </w:pPr>
      <w:r>
        <w:rPr>
          <w:sz w:val="20"/>
        </w:rPr>
        <mc:AlternateContent>
          <mc:Choice Requires="wps">
            <w:drawing>
              <wp:anchor distT="0" distB="0" distL="0" distR="0" allowOverlap="1" layoutInCell="1" locked="0" behindDoc="1" simplePos="0" relativeHeight="487595008">
                <wp:simplePos x="0" y="0"/>
                <wp:positionH relativeFrom="page">
                  <wp:posOffset>944880</wp:posOffset>
                </wp:positionH>
                <wp:positionV relativeFrom="paragraph">
                  <wp:posOffset>217500</wp:posOffset>
                </wp:positionV>
                <wp:extent cx="2125980" cy="127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2125980" cy="1270"/>
                        </a:xfrm>
                        <a:custGeom>
                          <a:avLst/>
                          <a:gdLst/>
                          <a:ahLst/>
                          <a:cxnLst/>
                          <a:rect l="l" t="t" r="r" b="b"/>
                          <a:pathLst>
                            <a:path w="2125980" h="0">
                              <a:moveTo>
                                <a:pt x="0" y="0"/>
                              </a:moveTo>
                              <a:lnTo>
                                <a:pt x="2125980" y="0"/>
                              </a:lnTo>
                            </a:path>
                          </a:pathLst>
                        </a:custGeom>
                        <a:ln w="560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4.400002pt;margin-top:17.126055pt;width:167.4pt;height:.1pt;mso-position-horizontal-relative:page;mso-position-vertical-relative:paragraph;z-index:-15721472;mso-wrap-distance-left:0;mso-wrap-distance-right:0" id="docshape24" coordorigin="1488,343" coordsize="3348,0" path="m1488,343l4836,343e" filled="false" stroked="true" strokeweight=".44157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5520">
                <wp:simplePos x="0" y="0"/>
                <wp:positionH relativeFrom="page">
                  <wp:posOffset>4676140</wp:posOffset>
                </wp:positionH>
                <wp:positionV relativeFrom="paragraph">
                  <wp:posOffset>217500</wp:posOffset>
                </wp:positionV>
                <wp:extent cx="2125980" cy="127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2125980" cy="1270"/>
                        </a:xfrm>
                        <a:custGeom>
                          <a:avLst/>
                          <a:gdLst/>
                          <a:ahLst/>
                          <a:cxnLst/>
                          <a:rect l="l" t="t" r="r" b="b"/>
                          <a:pathLst>
                            <a:path w="2125980" h="0">
                              <a:moveTo>
                                <a:pt x="0" y="0"/>
                              </a:moveTo>
                              <a:lnTo>
                                <a:pt x="2125980" y="0"/>
                              </a:lnTo>
                            </a:path>
                          </a:pathLst>
                        </a:custGeom>
                        <a:ln w="560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8.200012pt;margin-top:17.126055pt;width:167.4pt;height:.1pt;mso-position-horizontal-relative:page;mso-position-vertical-relative:paragraph;z-index:-15720960;mso-wrap-distance-left:0;mso-wrap-distance-right:0" id="docshape25" coordorigin="7364,343" coordsize="3348,0" path="m7364,343l10712,343e" filled="false" stroked="true" strokeweight=".44157pt" strokecolor="#000000">
                <v:path arrowok="t"/>
                <v:stroke dashstyle="solid"/>
                <w10:wrap type="topAndBottom"/>
              </v:shape>
            </w:pict>
          </mc:Fallback>
        </mc:AlternateContent>
      </w:r>
    </w:p>
    <w:p>
      <w:pPr>
        <w:pStyle w:val="BodyText"/>
        <w:tabs>
          <w:tab w:pos="6090" w:val="left" w:leader="none"/>
        </w:tabs>
        <w:ind w:left="213"/>
      </w:pPr>
      <w:r>
        <w:rPr>
          <w:spacing w:val="-4"/>
        </w:rPr>
        <w:t>D. Diego</w:t>
      </w:r>
      <w:r>
        <w:rPr>
          <w:spacing w:val="-2"/>
        </w:rPr>
        <w:t> </w:t>
      </w:r>
      <w:r>
        <w:rPr>
          <w:spacing w:val="-4"/>
        </w:rPr>
        <w:t>Ortega Madrid</w:t>
      </w:r>
      <w:r>
        <w:rPr/>
        <w:tab/>
      </w:r>
      <w:r>
        <w:rPr>
          <w:spacing w:val="-2"/>
        </w:rPr>
        <w:t>D.</w:t>
      </w:r>
      <w:r>
        <w:rPr>
          <w:spacing w:val="-12"/>
        </w:rPr>
        <w:t> </w:t>
      </w:r>
      <w:r>
        <w:rPr>
          <w:spacing w:val="-2"/>
        </w:rPr>
        <w:t>Manuel</w:t>
      </w:r>
      <w:r>
        <w:rPr>
          <w:spacing w:val="-11"/>
        </w:rPr>
        <w:t> </w:t>
      </w:r>
      <w:r>
        <w:rPr>
          <w:spacing w:val="-2"/>
        </w:rPr>
        <w:t>Torres</w:t>
      </w:r>
      <w:r>
        <w:rPr>
          <w:spacing w:val="-10"/>
        </w:rPr>
        <w:t> </w:t>
      </w:r>
      <w:r>
        <w:rPr>
          <w:spacing w:val="-2"/>
        </w:rPr>
        <w:t>García</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4"/>
        <w:rPr>
          <w:sz w:val="20"/>
        </w:rPr>
      </w:pPr>
      <w:r>
        <w:rPr>
          <w:sz w:val="20"/>
        </w:rPr>
        <mc:AlternateContent>
          <mc:Choice Requires="wps">
            <w:drawing>
              <wp:anchor distT="0" distB="0" distL="0" distR="0" allowOverlap="1" layoutInCell="1" locked="0" behindDoc="1" simplePos="0" relativeHeight="487596032">
                <wp:simplePos x="0" y="0"/>
                <wp:positionH relativeFrom="page">
                  <wp:posOffset>944880</wp:posOffset>
                </wp:positionH>
                <wp:positionV relativeFrom="paragraph">
                  <wp:posOffset>227764</wp:posOffset>
                </wp:positionV>
                <wp:extent cx="2125980"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2125980" cy="1270"/>
                        </a:xfrm>
                        <a:custGeom>
                          <a:avLst/>
                          <a:gdLst/>
                          <a:ahLst/>
                          <a:cxnLst/>
                          <a:rect l="l" t="t" r="r" b="b"/>
                          <a:pathLst>
                            <a:path w="2125980" h="0">
                              <a:moveTo>
                                <a:pt x="0" y="0"/>
                              </a:moveTo>
                              <a:lnTo>
                                <a:pt x="2125980" y="0"/>
                              </a:lnTo>
                            </a:path>
                          </a:pathLst>
                        </a:custGeom>
                        <a:ln w="560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4.400002pt;margin-top:17.934195pt;width:167.4pt;height:.1pt;mso-position-horizontal-relative:page;mso-position-vertical-relative:paragraph;z-index:-15720448;mso-wrap-distance-left:0;mso-wrap-distance-right:0" id="docshape26" coordorigin="1488,359" coordsize="3348,0" path="m1488,359l4836,359e" filled="false" stroked="true" strokeweight=".44157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6544">
                <wp:simplePos x="0" y="0"/>
                <wp:positionH relativeFrom="page">
                  <wp:posOffset>4676140</wp:posOffset>
                </wp:positionH>
                <wp:positionV relativeFrom="paragraph">
                  <wp:posOffset>227764</wp:posOffset>
                </wp:positionV>
                <wp:extent cx="2125980"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2125980" cy="1270"/>
                        </a:xfrm>
                        <a:custGeom>
                          <a:avLst/>
                          <a:gdLst/>
                          <a:ahLst/>
                          <a:cxnLst/>
                          <a:rect l="l" t="t" r="r" b="b"/>
                          <a:pathLst>
                            <a:path w="2125980" h="0">
                              <a:moveTo>
                                <a:pt x="0" y="0"/>
                              </a:moveTo>
                              <a:lnTo>
                                <a:pt x="2125980" y="0"/>
                              </a:lnTo>
                            </a:path>
                          </a:pathLst>
                        </a:custGeom>
                        <a:ln w="560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8.200012pt;margin-top:17.934195pt;width:167.4pt;height:.1pt;mso-position-horizontal-relative:page;mso-position-vertical-relative:paragraph;z-index:-15719936;mso-wrap-distance-left:0;mso-wrap-distance-right:0" id="docshape27" coordorigin="7364,359" coordsize="3348,0" path="m7364,359l10712,359e" filled="false" stroked="true" strokeweight=".44157pt" strokecolor="#000000">
                <v:path arrowok="t"/>
                <v:stroke dashstyle="solid"/>
                <w10:wrap type="topAndBottom"/>
              </v:shape>
            </w:pict>
          </mc:Fallback>
        </mc:AlternateContent>
      </w:r>
    </w:p>
    <w:p>
      <w:pPr>
        <w:pStyle w:val="BodyText"/>
        <w:tabs>
          <w:tab w:pos="6090" w:val="left" w:leader="none"/>
        </w:tabs>
        <w:ind w:left="213"/>
      </w:pPr>
      <w:r>
        <w:rPr>
          <w:spacing w:val="-4"/>
        </w:rPr>
        <w:t>D.</w:t>
      </w:r>
      <w:r>
        <w:rPr>
          <w:spacing w:val="-3"/>
        </w:rPr>
        <w:t> </w:t>
      </w:r>
      <w:r>
        <w:rPr>
          <w:spacing w:val="-4"/>
        </w:rPr>
        <w:t>Jose</w:t>
      </w:r>
      <w:r>
        <w:rPr>
          <w:spacing w:val="-3"/>
        </w:rPr>
        <w:t> </w:t>
      </w:r>
      <w:r>
        <w:rPr>
          <w:spacing w:val="-4"/>
        </w:rPr>
        <w:t>Francisco</w:t>
      </w:r>
      <w:r>
        <w:rPr>
          <w:spacing w:val="-2"/>
        </w:rPr>
        <w:t> </w:t>
      </w:r>
      <w:r>
        <w:rPr>
          <w:spacing w:val="-4"/>
        </w:rPr>
        <w:t>Lajara</w:t>
      </w:r>
      <w:r>
        <w:rPr>
          <w:spacing w:val="-3"/>
        </w:rPr>
        <w:t> </w:t>
      </w:r>
      <w:r>
        <w:rPr>
          <w:spacing w:val="-4"/>
        </w:rPr>
        <w:t>Martínez</w:t>
      </w:r>
      <w:r>
        <w:rPr/>
        <w:tab/>
      </w:r>
      <w:r>
        <w:rPr>
          <w:spacing w:val="-4"/>
        </w:rPr>
        <w:t>D.</w:t>
      </w:r>
      <w:r>
        <w:rPr>
          <w:spacing w:val="-6"/>
        </w:rPr>
        <w:t> </w:t>
      </w:r>
      <w:r>
        <w:rPr>
          <w:spacing w:val="-4"/>
        </w:rPr>
        <w:t>José</w:t>
      </w:r>
      <w:r>
        <w:rPr>
          <w:spacing w:val="-2"/>
        </w:rPr>
        <w:t> </w:t>
      </w:r>
      <w:r>
        <w:rPr>
          <w:spacing w:val="-4"/>
        </w:rPr>
        <w:t>Antonio</w:t>
      </w:r>
      <w:r>
        <w:rPr>
          <w:spacing w:val="-3"/>
        </w:rPr>
        <w:t> </w:t>
      </w:r>
      <w:r>
        <w:rPr>
          <w:spacing w:val="-4"/>
        </w:rPr>
        <w:t>Verdú</w:t>
      </w:r>
      <w:r>
        <w:rPr>
          <w:spacing w:val="-2"/>
        </w:rPr>
        <w:t> </w:t>
      </w:r>
      <w:r>
        <w:rPr>
          <w:spacing w:val="-4"/>
        </w:rPr>
        <w:t>Yllán</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5"/>
        <w:rPr>
          <w:sz w:val="20"/>
        </w:rPr>
      </w:pPr>
      <w:r>
        <w:rPr>
          <w:sz w:val="20"/>
        </w:rPr>
        <mc:AlternateContent>
          <mc:Choice Requires="wps">
            <w:drawing>
              <wp:anchor distT="0" distB="0" distL="0" distR="0" allowOverlap="1" layoutInCell="1" locked="0" behindDoc="1" simplePos="0" relativeHeight="487597056">
                <wp:simplePos x="0" y="0"/>
                <wp:positionH relativeFrom="page">
                  <wp:posOffset>944880</wp:posOffset>
                </wp:positionH>
                <wp:positionV relativeFrom="paragraph">
                  <wp:posOffset>215572</wp:posOffset>
                </wp:positionV>
                <wp:extent cx="2125980" cy="127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2125980" cy="1270"/>
                        </a:xfrm>
                        <a:custGeom>
                          <a:avLst/>
                          <a:gdLst/>
                          <a:ahLst/>
                          <a:cxnLst/>
                          <a:rect l="l" t="t" r="r" b="b"/>
                          <a:pathLst>
                            <a:path w="2125980" h="0">
                              <a:moveTo>
                                <a:pt x="0" y="0"/>
                              </a:moveTo>
                              <a:lnTo>
                                <a:pt x="2125980" y="0"/>
                              </a:lnTo>
                            </a:path>
                          </a:pathLst>
                        </a:custGeom>
                        <a:ln w="560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4.400002pt;margin-top:16.974195pt;width:167.4pt;height:.1pt;mso-position-horizontal-relative:page;mso-position-vertical-relative:paragraph;z-index:-15719424;mso-wrap-distance-left:0;mso-wrap-distance-right:0" id="docshape28" coordorigin="1488,339" coordsize="3348,0" path="m1488,339l4836,339e" filled="false" stroked="true" strokeweight=".44157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7568">
                <wp:simplePos x="0" y="0"/>
                <wp:positionH relativeFrom="page">
                  <wp:posOffset>4676140</wp:posOffset>
                </wp:positionH>
                <wp:positionV relativeFrom="paragraph">
                  <wp:posOffset>215572</wp:posOffset>
                </wp:positionV>
                <wp:extent cx="2125980" cy="127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2125980" cy="1270"/>
                        </a:xfrm>
                        <a:custGeom>
                          <a:avLst/>
                          <a:gdLst/>
                          <a:ahLst/>
                          <a:cxnLst/>
                          <a:rect l="l" t="t" r="r" b="b"/>
                          <a:pathLst>
                            <a:path w="2125980" h="0">
                              <a:moveTo>
                                <a:pt x="0" y="0"/>
                              </a:moveTo>
                              <a:lnTo>
                                <a:pt x="2125980" y="0"/>
                              </a:lnTo>
                            </a:path>
                          </a:pathLst>
                        </a:custGeom>
                        <a:ln w="560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8.200012pt;margin-top:16.974195pt;width:167.4pt;height:.1pt;mso-position-horizontal-relative:page;mso-position-vertical-relative:paragraph;z-index:-15718912;mso-wrap-distance-left:0;mso-wrap-distance-right:0" id="docshape29" coordorigin="7364,339" coordsize="3348,0" path="m7364,339l10712,339e" filled="false" stroked="true" strokeweight=".44157pt" strokecolor="#000000">
                <v:path arrowok="t"/>
                <v:stroke dashstyle="solid"/>
                <w10:wrap type="topAndBottom"/>
              </v:shape>
            </w:pict>
          </mc:Fallback>
        </mc:AlternateContent>
      </w:r>
    </w:p>
    <w:p>
      <w:pPr>
        <w:pStyle w:val="BodyText"/>
        <w:tabs>
          <w:tab w:pos="6090" w:val="left" w:leader="none"/>
        </w:tabs>
        <w:ind w:left="213"/>
      </w:pPr>
      <w:r>
        <w:rPr>
          <w:spacing w:val="-4"/>
        </w:rPr>
        <w:t>D. Alfredo</w:t>
      </w:r>
      <w:r>
        <w:rPr>
          <w:spacing w:val="-2"/>
        </w:rPr>
        <w:t> </w:t>
      </w:r>
      <w:r>
        <w:rPr>
          <w:spacing w:val="-4"/>
        </w:rPr>
        <w:t>Cabello</w:t>
      </w:r>
      <w:r>
        <w:rPr>
          <w:spacing w:val="-1"/>
        </w:rPr>
        <w:t> </w:t>
      </w:r>
      <w:r>
        <w:rPr>
          <w:spacing w:val="-4"/>
        </w:rPr>
        <w:t>Amézaga</w:t>
      </w:r>
      <w:r>
        <w:rPr/>
        <w:tab/>
      </w:r>
      <w:r>
        <w:rPr>
          <w:spacing w:val="-2"/>
        </w:rPr>
        <w:t>D.</w:t>
      </w:r>
      <w:r>
        <w:rPr>
          <w:spacing w:val="-10"/>
        </w:rPr>
        <w:t> </w:t>
      </w:r>
      <w:r>
        <w:rPr>
          <w:spacing w:val="-2"/>
        </w:rPr>
        <w:t>José</w:t>
      </w:r>
      <w:r>
        <w:rPr>
          <w:spacing w:val="-11"/>
        </w:rPr>
        <w:t> </w:t>
      </w:r>
      <w:r>
        <w:rPr>
          <w:spacing w:val="-2"/>
        </w:rPr>
        <w:t>Manuel</w:t>
      </w:r>
      <w:r>
        <w:rPr>
          <w:spacing w:val="-10"/>
        </w:rPr>
        <w:t> </w:t>
      </w:r>
      <w:r>
        <w:rPr>
          <w:spacing w:val="-2"/>
        </w:rPr>
        <w:t>Dávila</w:t>
      </w:r>
      <w:r>
        <w:rPr>
          <w:spacing w:val="-7"/>
        </w:rPr>
        <w:t> </w:t>
      </w:r>
      <w:r>
        <w:rPr>
          <w:spacing w:val="-2"/>
        </w:rPr>
        <w:t>Cascón</w:t>
      </w:r>
    </w:p>
    <w:p>
      <w:pPr>
        <w:pStyle w:val="BodyText"/>
        <w:rPr>
          <w:sz w:val="20"/>
        </w:rPr>
      </w:pPr>
    </w:p>
    <w:p>
      <w:pPr>
        <w:pStyle w:val="BodyText"/>
        <w:rPr>
          <w:sz w:val="20"/>
        </w:rPr>
      </w:pPr>
    </w:p>
    <w:p>
      <w:pPr>
        <w:pStyle w:val="BodyText"/>
        <w:rPr>
          <w:sz w:val="20"/>
        </w:rPr>
      </w:pPr>
    </w:p>
    <w:p>
      <w:pPr>
        <w:pStyle w:val="BodyText"/>
        <w:spacing w:before="214"/>
        <w:rPr>
          <w:sz w:val="20"/>
        </w:rPr>
      </w:pPr>
      <w:r>
        <w:rPr>
          <w:sz w:val="20"/>
        </w:rPr>
        <mc:AlternateContent>
          <mc:Choice Requires="wps">
            <w:drawing>
              <wp:anchor distT="0" distB="0" distL="0" distR="0" allowOverlap="1" layoutInCell="1" locked="0" behindDoc="1" simplePos="0" relativeHeight="487598080">
                <wp:simplePos x="0" y="0"/>
                <wp:positionH relativeFrom="page">
                  <wp:posOffset>903605</wp:posOffset>
                </wp:positionH>
                <wp:positionV relativeFrom="paragraph">
                  <wp:posOffset>297474</wp:posOffset>
                </wp:positionV>
                <wp:extent cx="2125980" cy="127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2125980" cy="1270"/>
                        </a:xfrm>
                        <a:custGeom>
                          <a:avLst/>
                          <a:gdLst/>
                          <a:ahLst/>
                          <a:cxnLst/>
                          <a:rect l="l" t="t" r="r" b="b"/>
                          <a:pathLst>
                            <a:path w="2125980" h="0">
                              <a:moveTo>
                                <a:pt x="0" y="0"/>
                              </a:moveTo>
                              <a:lnTo>
                                <a:pt x="2125980" y="0"/>
                              </a:lnTo>
                            </a:path>
                          </a:pathLst>
                        </a:custGeom>
                        <a:ln w="560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150002pt;margin-top:23.42322pt;width:167.4pt;height:.1pt;mso-position-horizontal-relative:page;mso-position-vertical-relative:paragraph;z-index:-15718400;mso-wrap-distance-left:0;mso-wrap-distance-right:0" id="docshape30" coordorigin="1423,468" coordsize="3348,0" path="m1423,468l4771,468e" filled="false" stroked="true" strokeweight=".44157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8592">
                <wp:simplePos x="0" y="0"/>
                <wp:positionH relativeFrom="page">
                  <wp:posOffset>4617084</wp:posOffset>
                </wp:positionH>
                <wp:positionV relativeFrom="paragraph">
                  <wp:posOffset>301919</wp:posOffset>
                </wp:positionV>
                <wp:extent cx="2125980" cy="127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2125980" cy="1270"/>
                        </a:xfrm>
                        <a:custGeom>
                          <a:avLst/>
                          <a:gdLst/>
                          <a:ahLst/>
                          <a:cxnLst/>
                          <a:rect l="l" t="t" r="r" b="b"/>
                          <a:pathLst>
                            <a:path w="2125980" h="0">
                              <a:moveTo>
                                <a:pt x="0" y="0"/>
                              </a:moveTo>
                              <a:lnTo>
                                <a:pt x="2125980" y="0"/>
                              </a:lnTo>
                            </a:path>
                          </a:pathLst>
                        </a:custGeom>
                        <a:ln w="560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3.549988pt;margin-top:23.773218pt;width:167.4pt;height:.1pt;mso-position-horizontal-relative:page;mso-position-vertical-relative:paragraph;z-index:-15717888;mso-wrap-distance-left:0;mso-wrap-distance-right:0" id="docshape31" coordorigin="7271,475" coordsize="3348,0" path="m7271,475l10619,475e" filled="false" stroked="true" strokeweight=".44157pt" strokecolor="#000000">
                <v:path arrowok="t"/>
                <v:stroke dashstyle="solid"/>
                <w10:wrap type="topAndBottom"/>
              </v:shape>
            </w:pict>
          </mc:Fallback>
        </mc:AlternateContent>
      </w:r>
    </w:p>
    <w:p>
      <w:pPr>
        <w:pStyle w:val="BodyText"/>
        <w:tabs>
          <w:tab w:pos="6090" w:val="left" w:leader="none"/>
        </w:tabs>
        <w:ind w:left="213"/>
      </w:pPr>
      <w:r>
        <w:rPr>
          <w:spacing w:val="-2"/>
        </w:rPr>
        <w:t>Dña.</w:t>
      </w:r>
      <w:r>
        <w:rPr>
          <w:spacing w:val="-10"/>
        </w:rPr>
        <w:t> </w:t>
      </w:r>
      <w:r>
        <w:rPr>
          <w:spacing w:val="-2"/>
        </w:rPr>
        <w:t>Elena</w:t>
      </w:r>
      <w:r>
        <w:rPr>
          <w:spacing w:val="-10"/>
        </w:rPr>
        <w:t> </w:t>
      </w:r>
      <w:r>
        <w:rPr>
          <w:spacing w:val="-2"/>
        </w:rPr>
        <w:t>González</w:t>
      </w:r>
      <w:r>
        <w:rPr>
          <w:spacing w:val="-9"/>
        </w:rPr>
        <w:t> </w:t>
      </w:r>
      <w:r>
        <w:rPr>
          <w:spacing w:val="-4"/>
        </w:rPr>
        <w:t>Gómez</w:t>
      </w:r>
      <w:r>
        <w:rPr/>
        <w:tab/>
      </w:r>
      <w:r>
        <w:rPr>
          <w:spacing w:val="-2"/>
        </w:rPr>
        <w:t>D.</w:t>
      </w:r>
      <w:r>
        <w:rPr>
          <w:spacing w:val="-8"/>
        </w:rPr>
        <w:t> </w:t>
      </w:r>
      <w:r>
        <w:rPr>
          <w:spacing w:val="-2"/>
        </w:rPr>
        <w:t>Carlos</w:t>
      </w:r>
      <w:r>
        <w:rPr>
          <w:spacing w:val="-10"/>
        </w:rPr>
        <w:t> </w:t>
      </w:r>
      <w:r>
        <w:rPr>
          <w:spacing w:val="-2"/>
        </w:rPr>
        <w:t>María</w:t>
      </w:r>
      <w:r>
        <w:rPr>
          <w:spacing w:val="-8"/>
        </w:rPr>
        <w:t> </w:t>
      </w:r>
      <w:r>
        <w:rPr>
          <w:spacing w:val="-2"/>
        </w:rPr>
        <w:t>Juárez</w:t>
      </w:r>
      <w:r>
        <w:rPr>
          <w:spacing w:val="-9"/>
        </w:rPr>
        <w:t> </w:t>
      </w:r>
      <w:r>
        <w:rPr>
          <w:spacing w:val="-2"/>
        </w:rPr>
        <w:t>Colera</w:t>
      </w:r>
    </w:p>
    <w:sectPr>
      <w:type w:val="continuous"/>
      <w:pgSz w:w="11910" w:h="16840"/>
      <w:pgMar w:header="612" w:footer="950" w:top="1920" w:bottom="280" w:left="1275"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9"/>
      </w:rPr>
    </w:pPr>
    <w:r>
      <w:rPr>
        <w:sz w:val="19"/>
      </w:rPr>
      <mc:AlternateContent>
        <mc:Choice Requires="wps">
          <w:drawing>
            <wp:anchor distT="0" distB="0" distL="0" distR="0" allowOverlap="1" layoutInCell="1" locked="0" behindDoc="1" simplePos="0" relativeHeight="485391360">
              <wp:simplePos x="0" y="0"/>
              <wp:positionH relativeFrom="page">
                <wp:posOffset>3753358</wp:posOffset>
              </wp:positionH>
              <wp:positionV relativeFrom="page">
                <wp:posOffset>9913817</wp:posOffset>
              </wp:positionV>
              <wp:extent cx="158750" cy="2159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8750" cy="215900"/>
                      </a:xfrm>
                      <a:prstGeom prst="rect">
                        <a:avLst/>
                      </a:prstGeom>
                    </wps:spPr>
                    <wps:txbx>
                      <w:txbxContent>
                        <w:p>
                          <w:pPr>
                            <w:pStyle w:val="BodyText"/>
                            <w:spacing w:before="66"/>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style="position:absolute;margin-left:295.540009pt;margin-top:780.61554pt;width:12.5pt;height:17pt;mso-position-horizontal-relative:page;mso-position-vertical-relative:page;z-index:-17925120" type="#_x0000_t202" id="docshape2" filled="false" stroked="false">
              <v:textbox inset="0,0,0,0">
                <w:txbxContent>
                  <w:p>
                    <w:pPr>
                      <w:pStyle w:val="BodyText"/>
                      <w:spacing w:before="66"/>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392384">
              <wp:simplePos x="0" y="0"/>
              <wp:positionH relativeFrom="page">
                <wp:posOffset>3744467</wp:posOffset>
              </wp:positionH>
              <wp:positionV relativeFrom="page">
                <wp:posOffset>9950393</wp:posOffset>
              </wp:positionV>
              <wp:extent cx="165735" cy="18034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65735" cy="180340"/>
                      </a:xfrm>
                      <a:prstGeom prst="rect">
                        <a:avLst/>
                      </a:prstGeom>
                    </wps:spPr>
                    <wps:txbx>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294.839996pt;margin-top:783.495544pt;width:13.05pt;height:14.2pt;mso-position-horizontal-relative:page;mso-position-vertical-relative:page;z-index:-17924096" type="#_x0000_t202" id="docshape10" filled="false" stroked="false">
              <v:textbox inset="0,0,0,0">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390848">
              <wp:simplePos x="0" y="0"/>
              <wp:positionH relativeFrom="page">
                <wp:posOffset>2187448</wp:posOffset>
              </wp:positionH>
              <wp:positionV relativeFrom="page">
                <wp:posOffset>1345720</wp:posOffset>
              </wp:positionV>
              <wp:extent cx="3281679" cy="22225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281679" cy="222250"/>
                      </a:xfrm>
                      <a:prstGeom prst="rect">
                        <a:avLst/>
                      </a:prstGeom>
                    </wps:spPr>
                    <wps:txbx>
                      <w:txbxContent>
                        <w:p>
                          <w:pPr>
                            <w:spacing w:before="7"/>
                            <w:ind w:left="20" w:right="0" w:firstLine="0"/>
                            <w:jc w:val="left"/>
                            <w:rPr>
                              <w:b/>
                              <w:sz w:val="28"/>
                            </w:rPr>
                          </w:pPr>
                          <w:r>
                            <w:rPr>
                              <w:b/>
                              <w:sz w:val="28"/>
                            </w:rPr>
                            <w:t>CARTAGENA</w:t>
                          </w:r>
                          <w:r>
                            <w:rPr>
                              <w:b/>
                              <w:spacing w:val="3"/>
                              <w:sz w:val="28"/>
                            </w:rPr>
                            <w:t> </w:t>
                          </w:r>
                          <w:r>
                            <w:rPr>
                              <w:b/>
                              <w:sz w:val="28"/>
                            </w:rPr>
                            <w:t>ALTA</w:t>
                          </w:r>
                          <w:r>
                            <w:rPr>
                              <w:b/>
                              <w:spacing w:val="4"/>
                              <w:sz w:val="28"/>
                            </w:rPr>
                            <w:t> </w:t>
                          </w:r>
                          <w:r>
                            <w:rPr>
                              <w:b/>
                              <w:sz w:val="28"/>
                            </w:rPr>
                            <w:t>VELOCIDAD,</w:t>
                          </w:r>
                          <w:r>
                            <w:rPr>
                              <w:b/>
                              <w:spacing w:val="8"/>
                              <w:sz w:val="28"/>
                            </w:rPr>
                            <w:t> </w:t>
                          </w:r>
                          <w:r>
                            <w:rPr>
                              <w:b/>
                              <w:spacing w:val="-4"/>
                              <w:sz w:val="28"/>
                            </w:rPr>
                            <w:t>S.A.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72.240005pt;margin-top:105.962219pt;width:258.4pt;height:17.5pt;mso-position-horizontal-relative:page;mso-position-vertical-relative:page;z-index:-17925632" type="#_x0000_t202" id="docshape1" filled="false" stroked="false">
              <v:textbox inset="0,0,0,0">
                <w:txbxContent>
                  <w:p>
                    <w:pPr>
                      <w:spacing w:before="7"/>
                      <w:ind w:left="20" w:right="0" w:firstLine="0"/>
                      <w:jc w:val="left"/>
                      <w:rPr>
                        <w:b/>
                        <w:sz w:val="28"/>
                      </w:rPr>
                    </w:pPr>
                    <w:r>
                      <w:rPr>
                        <w:b/>
                        <w:sz w:val="28"/>
                      </w:rPr>
                      <w:t>CARTAGENA</w:t>
                    </w:r>
                    <w:r>
                      <w:rPr>
                        <w:b/>
                        <w:spacing w:val="3"/>
                        <w:sz w:val="28"/>
                      </w:rPr>
                      <w:t> </w:t>
                    </w:r>
                    <w:r>
                      <w:rPr>
                        <w:b/>
                        <w:sz w:val="28"/>
                      </w:rPr>
                      <w:t>ALTA</w:t>
                    </w:r>
                    <w:r>
                      <w:rPr>
                        <w:b/>
                        <w:spacing w:val="4"/>
                        <w:sz w:val="28"/>
                      </w:rPr>
                      <w:t> </w:t>
                    </w:r>
                    <w:r>
                      <w:rPr>
                        <w:b/>
                        <w:sz w:val="28"/>
                      </w:rPr>
                      <w:t>VELOCIDAD,</w:t>
                    </w:r>
                    <w:r>
                      <w:rPr>
                        <w:b/>
                        <w:spacing w:val="8"/>
                        <w:sz w:val="28"/>
                      </w:rPr>
                      <w:t> </w:t>
                    </w:r>
                    <w:r>
                      <w:rPr>
                        <w:b/>
                        <w:spacing w:val="-4"/>
                        <w:sz w:val="28"/>
                      </w:rPr>
                      <w:t>S.A.</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391872">
              <wp:simplePos x="0" y="0"/>
              <wp:positionH relativeFrom="page">
                <wp:posOffset>2197354</wp:posOffset>
              </wp:positionH>
              <wp:positionV relativeFrom="page">
                <wp:posOffset>375651</wp:posOffset>
              </wp:positionV>
              <wp:extent cx="3274060" cy="58547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3274060" cy="585470"/>
                      </a:xfrm>
                      <a:prstGeom prst="rect">
                        <a:avLst/>
                      </a:prstGeom>
                    </wps:spPr>
                    <wps:txbx>
                      <w:txbxContent>
                        <w:p>
                          <w:pPr>
                            <w:spacing w:before="9"/>
                            <w:ind w:left="1" w:right="1" w:firstLine="0"/>
                            <w:jc w:val="center"/>
                            <w:rPr>
                              <w:b/>
                              <w:sz w:val="25"/>
                            </w:rPr>
                          </w:pPr>
                          <w:r>
                            <w:rPr>
                              <w:b/>
                              <w:sz w:val="25"/>
                            </w:rPr>
                            <w:t>CARTAGENA</w:t>
                          </w:r>
                          <w:r>
                            <w:rPr>
                              <w:b/>
                              <w:spacing w:val="5"/>
                              <w:sz w:val="25"/>
                            </w:rPr>
                            <w:t> </w:t>
                          </w:r>
                          <w:r>
                            <w:rPr>
                              <w:b/>
                              <w:sz w:val="25"/>
                            </w:rPr>
                            <w:t>ALTA</w:t>
                          </w:r>
                          <w:r>
                            <w:rPr>
                              <w:b/>
                              <w:spacing w:val="5"/>
                              <w:sz w:val="25"/>
                            </w:rPr>
                            <w:t> </w:t>
                          </w:r>
                          <w:r>
                            <w:rPr>
                              <w:b/>
                              <w:sz w:val="25"/>
                            </w:rPr>
                            <w:t>VELOCIDAD,</w:t>
                          </w:r>
                          <w:r>
                            <w:rPr>
                              <w:b/>
                              <w:spacing w:val="5"/>
                              <w:sz w:val="25"/>
                            </w:rPr>
                            <w:t> </w:t>
                          </w:r>
                          <w:r>
                            <w:rPr>
                              <w:b/>
                              <w:spacing w:val="-4"/>
                              <w:sz w:val="25"/>
                            </w:rPr>
                            <w:t>S.A.</w:t>
                          </w:r>
                        </w:p>
                        <w:p>
                          <w:pPr>
                            <w:spacing w:line="252" w:lineRule="auto" w:before="15"/>
                            <w:ind w:left="1" w:right="0" w:firstLine="0"/>
                            <w:jc w:val="center"/>
                            <w:rPr>
                              <w:b/>
                              <w:sz w:val="25"/>
                            </w:rPr>
                          </w:pPr>
                          <w:r>
                            <w:rPr>
                              <w:b/>
                              <w:spacing w:val="-4"/>
                              <w:sz w:val="25"/>
                            </w:rPr>
                            <w:t>Memoria</w:t>
                          </w:r>
                          <w:r>
                            <w:rPr>
                              <w:b/>
                              <w:spacing w:val="-11"/>
                              <w:sz w:val="25"/>
                            </w:rPr>
                            <w:t> </w:t>
                          </w:r>
                          <w:r>
                            <w:rPr>
                              <w:b/>
                              <w:spacing w:val="-4"/>
                              <w:sz w:val="25"/>
                            </w:rPr>
                            <w:t>abreviada</w:t>
                          </w:r>
                          <w:r>
                            <w:rPr>
                              <w:b/>
                              <w:spacing w:val="-11"/>
                              <w:sz w:val="25"/>
                            </w:rPr>
                            <w:t> </w:t>
                          </w:r>
                          <w:r>
                            <w:rPr>
                              <w:b/>
                              <w:spacing w:val="-4"/>
                              <w:sz w:val="25"/>
                            </w:rPr>
                            <w:t>del</w:t>
                          </w:r>
                          <w:r>
                            <w:rPr>
                              <w:b/>
                              <w:spacing w:val="-11"/>
                              <w:sz w:val="25"/>
                            </w:rPr>
                            <w:t> </w:t>
                          </w:r>
                          <w:r>
                            <w:rPr>
                              <w:b/>
                              <w:spacing w:val="-4"/>
                              <w:sz w:val="25"/>
                            </w:rPr>
                            <w:t>ejercicio</w:t>
                          </w:r>
                          <w:r>
                            <w:rPr>
                              <w:b/>
                              <w:spacing w:val="-11"/>
                              <w:sz w:val="25"/>
                            </w:rPr>
                            <w:t> </w:t>
                          </w:r>
                          <w:r>
                            <w:rPr>
                              <w:b/>
                              <w:spacing w:val="-4"/>
                              <w:sz w:val="25"/>
                            </w:rPr>
                            <w:t>anual</w:t>
                          </w:r>
                          <w:r>
                            <w:rPr>
                              <w:b/>
                              <w:spacing w:val="-11"/>
                              <w:sz w:val="25"/>
                            </w:rPr>
                            <w:t> </w:t>
                          </w:r>
                          <w:r>
                            <w:rPr>
                              <w:b/>
                              <w:spacing w:val="-4"/>
                              <w:sz w:val="25"/>
                            </w:rPr>
                            <w:t>terminado </w:t>
                          </w:r>
                          <w:r>
                            <w:rPr>
                              <w:b/>
                              <w:sz w:val="25"/>
                            </w:rPr>
                            <w:t>el 31 de diciembre de 2025</w:t>
                          </w:r>
                        </w:p>
                      </w:txbxContent>
                    </wps:txbx>
                    <wps:bodyPr wrap="square" lIns="0" tIns="0" rIns="0" bIns="0" rtlCol="0">
                      <a:noAutofit/>
                    </wps:bodyPr>
                  </wps:wsp>
                </a:graphicData>
              </a:graphic>
            </wp:anchor>
          </w:drawing>
        </mc:Choice>
        <mc:Fallback>
          <w:pict>
            <v:shape style="position:absolute;margin-left:173.020004pt;margin-top:29.578886pt;width:257.8pt;height:46.1pt;mso-position-horizontal-relative:page;mso-position-vertical-relative:page;z-index:-17924608" type="#_x0000_t202" id="docshape9" filled="false" stroked="false">
              <v:textbox inset="0,0,0,0">
                <w:txbxContent>
                  <w:p>
                    <w:pPr>
                      <w:spacing w:before="9"/>
                      <w:ind w:left="1" w:right="1" w:firstLine="0"/>
                      <w:jc w:val="center"/>
                      <w:rPr>
                        <w:b/>
                        <w:sz w:val="25"/>
                      </w:rPr>
                    </w:pPr>
                    <w:r>
                      <w:rPr>
                        <w:b/>
                        <w:sz w:val="25"/>
                      </w:rPr>
                      <w:t>CARTAGENA</w:t>
                    </w:r>
                    <w:r>
                      <w:rPr>
                        <w:b/>
                        <w:spacing w:val="5"/>
                        <w:sz w:val="25"/>
                      </w:rPr>
                      <w:t> </w:t>
                    </w:r>
                    <w:r>
                      <w:rPr>
                        <w:b/>
                        <w:sz w:val="25"/>
                      </w:rPr>
                      <w:t>ALTA</w:t>
                    </w:r>
                    <w:r>
                      <w:rPr>
                        <w:b/>
                        <w:spacing w:val="5"/>
                        <w:sz w:val="25"/>
                      </w:rPr>
                      <w:t> </w:t>
                    </w:r>
                    <w:r>
                      <w:rPr>
                        <w:b/>
                        <w:sz w:val="25"/>
                      </w:rPr>
                      <w:t>VELOCIDAD,</w:t>
                    </w:r>
                    <w:r>
                      <w:rPr>
                        <w:b/>
                        <w:spacing w:val="5"/>
                        <w:sz w:val="25"/>
                      </w:rPr>
                      <w:t> </w:t>
                    </w:r>
                    <w:r>
                      <w:rPr>
                        <w:b/>
                        <w:spacing w:val="-4"/>
                        <w:sz w:val="25"/>
                      </w:rPr>
                      <w:t>S.A.</w:t>
                    </w:r>
                  </w:p>
                  <w:p>
                    <w:pPr>
                      <w:spacing w:line="252" w:lineRule="auto" w:before="15"/>
                      <w:ind w:left="1" w:right="0" w:firstLine="0"/>
                      <w:jc w:val="center"/>
                      <w:rPr>
                        <w:b/>
                        <w:sz w:val="25"/>
                      </w:rPr>
                    </w:pPr>
                    <w:r>
                      <w:rPr>
                        <w:b/>
                        <w:spacing w:val="-4"/>
                        <w:sz w:val="25"/>
                      </w:rPr>
                      <w:t>Memoria</w:t>
                    </w:r>
                    <w:r>
                      <w:rPr>
                        <w:b/>
                        <w:spacing w:val="-11"/>
                        <w:sz w:val="25"/>
                      </w:rPr>
                      <w:t> </w:t>
                    </w:r>
                    <w:r>
                      <w:rPr>
                        <w:b/>
                        <w:spacing w:val="-4"/>
                        <w:sz w:val="25"/>
                      </w:rPr>
                      <w:t>abreviada</w:t>
                    </w:r>
                    <w:r>
                      <w:rPr>
                        <w:b/>
                        <w:spacing w:val="-11"/>
                        <w:sz w:val="25"/>
                      </w:rPr>
                      <w:t> </w:t>
                    </w:r>
                    <w:r>
                      <w:rPr>
                        <w:b/>
                        <w:spacing w:val="-4"/>
                        <w:sz w:val="25"/>
                      </w:rPr>
                      <w:t>del</w:t>
                    </w:r>
                    <w:r>
                      <w:rPr>
                        <w:b/>
                        <w:spacing w:val="-11"/>
                        <w:sz w:val="25"/>
                      </w:rPr>
                      <w:t> </w:t>
                    </w:r>
                    <w:r>
                      <w:rPr>
                        <w:b/>
                        <w:spacing w:val="-4"/>
                        <w:sz w:val="25"/>
                      </w:rPr>
                      <w:t>ejercicio</w:t>
                    </w:r>
                    <w:r>
                      <w:rPr>
                        <w:b/>
                        <w:spacing w:val="-11"/>
                        <w:sz w:val="25"/>
                      </w:rPr>
                      <w:t> </w:t>
                    </w:r>
                    <w:r>
                      <w:rPr>
                        <w:b/>
                        <w:spacing w:val="-4"/>
                        <w:sz w:val="25"/>
                      </w:rPr>
                      <w:t>anual</w:t>
                    </w:r>
                    <w:r>
                      <w:rPr>
                        <w:b/>
                        <w:spacing w:val="-11"/>
                        <w:sz w:val="25"/>
                      </w:rPr>
                      <w:t> </w:t>
                    </w:r>
                    <w:r>
                      <w:rPr>
                        <w:b/>
                        <w:spacing w:val="-4"/>
                        <w:sz w:val="25"/>
                      </w:rPr>
                      <w:t>terminado </w:t>
                    </w:r>
                    <w:r>
                      <w:rPr>
                        <w:b/>
                        <w:sz w:val="25"/>
                      </w:rPr>
                      <w:t>el 31 de diciembre de 2025</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1"/>
      <w:numFmt w:val="lowerLetter"/>
      <w:lvlText w:val="%1)"/>
      <w:lvlJc w:val="left"/>
      <w:pPr>
        <w:ind w:left="788" w:hanging="360"/>
        <w:jc w:val="left"/>
      </w:pPr>
      <w:rPr>
        <w:rFonts w:hint="default" w:ascii="Times New Roman" w:hAnsi="Times New Roman" w:eastAsia="Times New Roman" w:cs="Times New Roman"/>
        <w:b/>
        <w:bCs/>
        <w:i w:val="0"/>
        <w:iCs w:val="0"/>
        <w:spacing w:val="-2"/>
        <w:w w:val="99"/>
        <w:sz w:val="22"/>
        <w:szCs w:val="22"/>
        <w:lang w:val="es-ES" w:eastAsia="en-US" w:bidi="ar-SA"/>
      </w:rPr>
    </w:lvl>
    <w:lvl w:ilvl="1">
      <w:start w:val="0"/>
      <w:numFmt w:val="bullet"/>
      <w:lvlText w:val="•"/>
      <w:lvlJc w:val="left"/>
      <w:pPr>
        <w:ind w:left="1666" w:hanging="360"/>
      </w:pPr>
      <w:rPr>
        <w:rFonts w:hint="default"/>
        <w:lang w:val="es-ES" w:eastAsia="en-US" w:bidi="ar-SA"/>
      </w:rPr>
    </w:lvl>
    <w:lvl w:ilvl="2">
      <w:start w:val="0"/>
      <w:numFmt w:val="bullet"/>
      <w:lvlText w:val="•"/>
      <w:lvlJc w:val="left"/>
      <w:pPr>
        <w:ind w:left="2552" w:hanging="360"/>
      </w:pPr>
      <w:rPr>
        <w:rFonts w:hint="default"/>
        <w:lang w:val="es-ES" w:eastAsia="en-US" w:bidi="ar-SA"/>
      </w:rPr>
    </w:lvl>
    <w:lvl w:ilvl="3">
      <w:start w:val="0"/>
      <w:numFmt w:val="bullet"/>
      <w:lvlText w:val="•"/>
      <w:lvlJc w:val="left"/>
      <w:pPr>
        <w:ind w:left="3438" w:hanging="360"/>
      </w:pPr>
      <w:rPr>
        <w:rFonts w:hint="default"/>
        <w:lang w:val="es-ES" w:eastAsia="en-US" w:bidi="ar-SA"/>
      </w:rPr>
    </w:lvl>
    <w:lvl w:ilvl="4">
      <w:start w:val="0"/>
      <w:numFmt w:val="bullet"/>
      <w:lvlText w:val="•"/>
      <w:lvlJc w:val="left"/>
      <w:pPr>
        <w:ind w:left="4325" w:hanging="360"/>
      </w:pPr>
      <w:rPr>
        <w:rFonts w:hint="default"/>
        <w:lang w:val="es-ES" w:eastAsia="en-US" w:bidi="ar-SA"/>
      </w:rPr>
    </w:lvl>
    <w:lvl w:ilvl="5">
      <w:start w:val="0"/>
      <w:numFmt w:val="bullet"/>
      <w:lvlText w:val="•"/>
      <w:lvlJc w:val="left"/>
      <w:pPr>
        <w:ind w:left="5211" w:hanging="360"/>
      </w:pPr>
      <w:rPr>
        <w:rFonts w:hint="default"/>
        <w:lang w:val="es-ES" w:eastAsia="en-US" w:bidi="ar-SA"/>
      </w:rPr>
    </w:lvl>
    <w:lvl w:ilvl="6">
      <w:start w:val="0"/>
      <w:numFmt w:val="bullet"/>
      <w:lvlText w:val="•"/>
      <w:lvlJc w:val="left"/>
      <w:pPr>
        <w:ind w:left="6097" w:hanging="360"/>
      </w:pPr>
      <w:rPr>
        <w:rFonts w:hint="default"/>
        <w:lang w:val="es-ES" w:eastAsia="en-US" w:bidi="ar-SA"/>
      </w:rPr>
    </w:lvl>
    <w:lvl w:ilvl="7">
      <w:start w:val="0"/>
      <w:numFmt w:val="bullet"/>
      <w:lvlText w:val="•"/>
      <w:lvlJc w:val="left"/>
      <w:pPr>
        <w:ind w:left="6984" w:hanging="360"/>
      </w:pPr>
      <w:rPr>
        <w:rFonts w:hint="default"/>
        <w:lang w:val="es-ES" w:eastAsia="en-US" w:bidi="ar-SA"/>
      </w:rPr>
    </w:lvl>
    <w:lvl w:ilvl="8">
      <w:start w:val="0"/>
      <w:numFmt w:val="bullet"/>
      <w:lvlText w:val="•"/>
      <w:lvlJc w:val="left"/>
      <w:pPr>
        <w:ind w:left="7870" w:hanging="360"/>
      </w:pPr>
      <w:rPr>
        <w:rFonts w:hint="default"/>
        <w:lang w:val="es-ES" w:eastAsia="en-US" w:bidi="ar-SA"/>
      </w:rPr>
    </w:lvl>
  </w:abstractNum>
  <w:abstractNum w:abstractNumId="11">
    <w:multiLevelType w:val="hybridMultilevel"/>
    <w:lvl w:ilvl="0">
      <w:start w:val="1"/>
      <w:numFmt w:val="decimal"/>
      <w:lvlText w:val="(%1)"/>
      <w:lvlJc w:val="left"/>
      <w:pPr>
        <w:ind w:left="788" w:hanging="360"/>
        <w:jc w:val="left"/>
      </w:pPr>
      <w:rPr>
        <w:rFonts w:hint="default" w:ascii="Times New Roman" w:hAnsi="Times New Roman" w:eastAsia="Times New Roman" w:cs="Times New Roman"/>
        <w:b w:val="0"/>
        <w:bCs w:val="0"/>
        <w:i w:val="0"/>
        <w:iCs w:val="0"/>
        <w:spacing w:val="0"/>
        <w:w w:val="99"/>
        <w:sz w:val="22"/>
        <w:szCs w:val="22"/>
        <w:lang w:val="es-ES" w:eastAsia="en-US" w:bidi="ar-SA"/>
      </w:rPr>
    </w:lvl>
    <w:lvl w:ilvl="1">
      <w:start w:val="0"/>
      <w:numFmt w:val="bullet"/>
      <w:lvlText w:val="•"/>
      <w:lvlJc w:val="left"/>
      <w:pPr>
        <w:ind w:left="1666" w:hanging="360"/>
      </w:pPr>
      <w:rPr>
        <w:rFonts w:hint="default"/>
        <w:lang w:val="es-ES" w:eastAsia="en-US" w:bidi="ar-SA"/>
      </w:rPr>
    </w:lvl>
    <w:lvl w:ilvl="2">
      <w:start w:val="0"/>
      <w:numFmt w:val="bullet"/>
      <w:lvlText w:val="•"/>
      <w:lvlJc w:val="left"/>
      <w:pPr>
        <w:ind w:left="2552" w:hanging="360"/>
      </w:pPr>
      <w:rPr>
        <w:rFonts w:hint="default"/>
        <w:lang w:val="es-ES" w:eastAsia="en-US" w:bidi="ar-SA"/>
      </w:rPr>
    </w:lvl>
    <w:lvl w:ilvl="3">
      <w:start w:val="0"/>
      <w:numFmt w:val="bullet"/>
      <w:lvlText w:val="•"/>
      <w:lvlJc w:val="left"/>
      <w:pPr>
        <w:ind w:left="3438" w:hanging="360"/>
      </w:pPr>
      <w:rPr>
        <w:rFonts w:hint="default"/>
        <w:lang w:val="es-ES" w:eastAsia="en-US" w:bidi="ar-SA"/>
      </w:rPr>
    </w:lvl>
    <w:lvl w:ilvl="4">
      <w:start w:val="0"/>
      <w:numFmt w:val="bullet"/>
      <w:lvlText w:val="•"/>
      <w:lvlJc w:val="left"/>
      <w:pPr>
        <w:ind w:left="4325" w:hanging="360"/>
      </w:pPr>
      <w:rPr>
        <w:rFonts w:hint="default"/>
        <w:lang w:val="es-ES" w:eastAsia="en-US" w:bidi="ar-SA"/>
      </w:rPr>
    </w:lvl>
    <w:lvl w:ilvl="5">
      <w:start w:val="0"/>
      <w:numFmt w:val="bullet"/>
      <w:lvlText w:val="•"/>
      <w:lvlJc w:val="left"/>
      <w:pPr>
        <w:ind w:left="5211" w:hanging="360"/>
      </w:pPr>
      <w:rPr>
        <w:rFonts w:hint="default"/>
        <w:lang w:val="es-ES" w:eastAsia="en-US" w:bidi="ar-SA"/>
      </w:rPr>
    </w:lvl>
    <w:lvl w:ilvl="6">
      <w:start w:val="0"/>
      <w:numFmt w:val="bullet"/>
      <w:lvlText w:val="•"/>
      <w:lvlJc w:val="left"/>
      <w:pPr>
        <w:ind w:left="6097" w:hanging="360"/>
      </w:pPr>
      <w:rPr>
        <w:rFonts w:hint="default"/>
        <w:lang w:val="es-ES" w:eastAsia="en-US" w:bidi="ar-SA"/>
      </w:rPr>
    </w:lvl>
    <w:lvl w:ilvl="7">
      <w:start w:val="0"/>
      <w:numFmt w:val="bullet"/>
      <w:lvlText w:val="•"/>
      <w:lvlJc w:val="left"/>
      <w:pPr>
        <w:ind w:left="6984" w:hanging="360"/>
      </w:pPr>
      <w:rPr>
        <w:rFonts w:hint="default"/>
        <w:lang w:val="es-ES" w:eastAsia="en-US" w:bidi="ar-SA"/>
      </w:rPr>
    </w:lvl>
    <w:lvl w:ilvl="8">
      <w:start w:val="0"/>
      <w:numFmt w:val="bullet"/>
      <w:lvlText w:val="•"/>
      <w:lvlJc w:val="left"/>
      <w:pPr>
        <w:ind w:left="7870" w:hanging="360"/>
      </w:pPr>
      <w:rPr>
        <w:rFonts w:hint="default"/>
        <w:lang w:val="es-ES" w:eastAsia="en-US" w:bidi="ar-SA"/>
      </w:rPr>
    </w:lvl>
  </w:abstractNum>
  <w:abstractNum w:abstractNumId="10">
    <w:multiLevelType w:val="hybridMultilevel"/>
    <w:lvl w:ilvl="0">
      <w:start w:val="11"/>
      <w:numFmt w:val="decimal"/>
      <w:lvlText w:val="%1)"/>
      <w:lvlJc w:val="left"/>
      <w:pPr>
        <w:ind w:left="721" w:hanging="361"/>
        <w:jc w:val="left"/>
      </w:pPr>
      <w:rPr>
        <w:rFonts w:hint="default" w:ascii="Times New Roman" w:hAnsi="Times New Roman" w:eastAsia="Times New Roman" w:cs="Times New Roman"/>
        <w:b/>
        <w:bCs/>
        <w:i w:val="0"/>
        <w:iCs w:val="0"/>
        <w:spacing w:val="0"/>
        <w:w w:val="99"/>
        <w:sz w:val="22"/>
        <w:szCs w:val="22"/>
        <w:lang w:val="es-ES" w:eastAsia="en-US" w:bidi="ar-SA"/>
      </w:rPr>
    </w:lvl>
    <w:lvl w:ilvl="1">
      <w:start w:val="1"/>
      <w:numFmt w:val="lowerLetter"/>
      <w:lvlText w:val="%2)"/>
      <w:lvlJc w:val="left"/>
      <w:pPr>
        <w:ind w:left="862" w:hanging="359"/>
        <w:jc w:val="left"/>
      </w:pPr>
      <w:rPr>
        <w:rFonts w:hint="default" w:ascii="Times New Roman" w:hAnsi="Times New Roman" w:eastAsia="Times New Roman" w:cs="Times New Roman"/>
        <w:b w:val="0"/>
        <w:bCs w:val="0"/>
        <w:i w:val="0"/>
        <w:iCs w:val="0"/>
        <w:spacing w:val="-1"/>
        <w:w w:val="99"/>
        <w:sz w:val="22"/>
        <w:szCs w:val="22"/>
        <w:lang w:val="es-ES" w:eastAsia="en-US" w:bidi="ar-SA"/>
      </w:rPr>
    </w:lvl>
    <w:lvl w:ilvl="2">
      <w:start w:val="0"/>
      <w:numFmt w:val="bullet"/>
      <w:lvlText w:val="•"/>
      <w:lvlJc w:val="left"/>
      <w:pPr>
        <w:ind w:left="1835" w:hanging="359"/>
      </w:pPr>
      <w:rPr>
        <w:rFonts w:hint="default"/>
        <w:lang w:val="es-ES" w:eastAsia="en-US" w:bidi="ar-SA"/>
      </w:rPr>
    </w:lvl>
    <w:lvl w:ilvl="3">
      <w:start w:val="0"/>
      <w:numFmt w:val="bullet"/>
      <w:lvlText w:val="•"/>
      <w:lvlJc w:val="left"/>
      <w:pPr>
        <w:ind w:left="2811" w:hanging="359"/>
      </w:pPr>
      <w:rPr>
        <w:rFonts w:hint="default"/>
        <w:lang w:val="es-ES" w:eastAsia="en-US" w:bidi="ar-SA"/>
      </w:rPr>
    </w:lvl>
    <w:lvl w:ilvl="4">
      <w:start w:val="0"/>
      <w:numFmt w:val="bullet"/>
      <w:lvlText w:val="•"/>
      <w:lvlJc w:val="left"/>
      <w:pPr>
        <w:ind w:left="3787" w:hanging="359"/>
      </w:pPr>
      <w:rPr>
        <w:rFonts w:hint="default"/>
        <w:lang w:val="es-ES" w:eastAsia="en-US" w:bidi="ar-SA"/>
      </w:rPr>
    </w:lvl>
    <w:lvl w:ilvl="5">
      <w:start w:val="0"/>
      <w:numFmt w:val="bullet"/>
      <w:lvlText w:val="•"/>
      <w:lvlJc w:val="left"/>
      <w:pPr>
        <w:ind w:left="4763" w:hanging="359"/>
      </w:pPr>
      <w:rPr>
        <w:rFonts w:hint="default"/>
        <w:lang w:val="es-ES" w:eastAsia="en-US" w:bidi="ar-SA"/>
      </w:rPr>
    </w:lvl>
    <w:lvl w:ilvl="6">
      <w:start w:val="0"/>
      <w:numFmt w:val="bullet"/>
      <w:lvlText w:val="•"/>
      <w:lvlJc w:val="left"/>
      <w:pPr>
        <w:ind w:left="5739" w:hanging="359"/>
      </w:pPr>
      <w:rPr>
        <w:rFonts w:hint="default"/>
        <w:lang w:val="es-ES" w:eastAsia="en-US" w:bidi="ar-SA"/>
      </w:rPr>
    </w:lvl>
    <w:lvl w:ilvl="7">
      <w:start w:val="0"/>
      <w:numFmt w:val="bullet"/>
      <w:lvlText w:val="•"/>
      <w:lvlJc w:val="left"/>
      <w:pPr>
        <w:ind w:left="6715" w:hanging="359"/>
      </w:pPr>
      <w:rPr>
        <w:rFonts w:hint="default"/>
        <w:lang w:val="es-ES" w:eastAsia="en-US" w:bidi="ar-SA"/>
      </w:rPr>
    </w:lvl>
    <w:lvl w:ilvl="8">
      <w:start w:val="0"/>
      <w:numFmt w:val="bullet"/>
      <w:lvlText w:val="•"/>
      <w:lvlJc w:val="left"/>
      <w:pPr>
        <w:ind w:left="7691" w:hanging="359"/>
      </w:pPr>
      <w:rPr>
        <w:rFonts w:hint="default"/>
        <w:lang w:val="es-ES" w:eastAsia="en-US" w:bidi="ar-SA"/>
      </w:rPr>
    </w:lvl>
  </w:abstractNum>
  <w:abstractNum w:abstractNumId="9">
    <w:multiLevelType w:val="hybridMultilevel"/>
    <w:lvl w:ilvl="0">
      <w:start w:val="1"/>
      <w:numFmt w:val="lowerLetter"/>
      <w:lvlText w:val="%1)"/>
      <w:lvlJc w:val="left"/>
      <w:pPr>
        <w:ind w:left="710" w:hanging="282"/>
        <w:jc w:val="left"/>
      </w:pPr>
      <w:rPr>
        <w:rFonts w:hint="default" w:ascii="Times New Roman" w:hAnsi="Times New Roman" w:eastAsia="Times New Roman" w:cs="Times New Roman"/>
        <w:b w:val="0"/>
        <w:bCs w:val="0"/>
        <w:i w:val="0"/>
        <w:iCs w:val="0"/>
        <w:spacing w:val="-1"/>
        <w:w w:val="99"/>
        <w:sz w:val="22"/>
        <w:szCs w:val="22"/>
        <w:lang w:val="es-ES" w:eastAsia="en-US" w:bidi="ar-SA"/>
      </w:rPr>
    </w:lvl>
    <w:lvl w:ilvl="1">
      <w:start w:val="0"/>
      <w:numFmt w:val="bullet"/>
      <w:lvlText w:val="•"/>
      <w:lvlJc w:val="left"/>
      <w:pPr>
        <w:ind w:left="1612" w:hanging="282"/>
      </w:pPr>
      <w:rPr>
        <w:rFonts w:hint="default"/>
        <w:lang w:val="es-ES" w:eastAsia="en-US" w:bidi="ar-SA"/>
      </w:rPr>
    </w:lvl>
    <w:lvl w:ilvl="2">
      <w:start w:val="0"/>
      <w:numFmt w:val="bullet"/>
      <w:lvlText w:val="•"/>
      <w:lvlJc w:val="left"/>
      <w:pPr>
        <w:ind w:left="2504" w:hanging="282"/>
      </w:pPr>
      <w:rPr>
        <w:rFonts w:hint="default"/>
        <w:lang w:val="es-ES" w:eastAsia="en-US" w:bidi="ar-SA"/>
      </w:rPr>
    </w:lvl>
    <w:lvl w:ilvl="3">
      <w:start w:val="0"/>
      <w:numFmt w:val="bullet"/>
      <w:lvlText w:val="•"/>
      <w:lvlJc w:val="left"/>
      <w:pPr>
        <w:ind w:left="3396" w:hanging="282"/>
      </w:pPr>
      <w:rPr>
        <w:rFonts w:hint="default"/>
        <w:lang w:val="es-ES" w:eastAsia="en-US" w:bidi="ar-SA"/>
      </w:rPr>
    </w:lvl>
    <w:lvl w:ilvl="4">
      <w:start w:val="0"/>
      <w:numFmt w:val="bullet"/>
      <w:lvlText w:val="•"/>
      <w:lvlJc w:val="left"/>
      <w:pPr>
        <w:ind w:left="4289" w:hanging="282"/>
      </w:pPr>
      <w:rPr>
        <w:rFonts w:hint="default"/>
        <w:lang w:val="es-ES" w:eastAsia="en-US" w:bidi="ar-SA"/>
      </w:rPr>
    </w:lvl>
    <w:lvl w:ilvl="5">
      <w:start w:val="0"/>
      <w:numFmt w:val="bullet"/>
      <w:lvlText w:val="•"/>
      <w:lvlJc w:val="left"/>
      <w:pPr>
        <w:ind w:left="5181" w:hanging="282"/>
      </w:pPr>
      <w:rPr>
        <w:rFonts w:hint="default"/>
        <w:lang w:val="es-ES" w:eastAsia="en-US" w:bidi="ar-SA"/>
      </w:rPr>
    </w:lvl>
    <w:lvl w:ilvl="6">
      <w:start w:val="0"/>
      <w:numFmt w:val="bullet"/>
      <w:lvlText w:val="•"/>
      <w:lvlJc w:val="left"/>
      <w:pPr>
        <w:ind w:left="6073" w:hanging="282"/>
      </w:pPr>
      <w:rPr>
        <w:rFonts w:hint="default"/>
        <w:lang w:val="es-ES" w:eastAsia="en-US" w:bidi="ar-SA"/>
      </w:rPr>
    </w:lvl>
    <w:lvl w:ilvl="7">
      <w:start w:val="0"/>
      <w:numFmt w:val="bullet"/>
      <w:lvlText w:val="•"/>
      <w:lvlJc w:val="left"/>
      <w:pPr>
        <w:ind w:left="6966" w:hanging="282"/>
      </w:pPr>
      <w:rPr>
        <w:rFonts w:hint="default"/>
        <w:lang w:val="es-ES" w:eastAsia="en-US" w:bidi="ar-SA"/>
      </w:rPr>
    </w:lvl>
    <w:lvl w:ilvl="8">
      <w:start w:val="0"/>
      <w:numFmt w:val="bullet"/>
      <w:lvlText w:val="•"/>
      <w:lvlJc w:val="left"/>
      <w:pPr>
        <w:ind w:left="7858" w:hanging="282"/>
      </w:pPr>
      <w:rPr>
        <w:rFonts w:hint="default"/>
        <w:lang w:val="es-ES" w:eastAsia="en-US" w:bidi="ar-SA"/>
      </w:rPr>
    </w:lvl>
  </w:abstractNum>
  <w:abstractNum w:abstractNumId="8">
    <w:multiLevelType w:val="hybridMultilevel"/>
    <w:lvl w:ilvl="0">
      <w:start w:val="1"/>
      <w:numFmt w:val="lowerLetter"/>
      <w:lvlText w:val="%1)"/>
      <w:lvlJc w:val="left"/>
      <w:pPr>
        <w:ind w:left="851" w:hanging="360"/>
        <w:jc w:val="left"/>
      </w:pPr>
      <w:rPr>
        <w:rFonts w:hint="default" w:ascii="Times New Roman" w:hAnsi="Times New Roman" w:eastAsia="Times New Roman" w:cs="Times New Roman"/>
        <w:b w:val="0"/>
        <w:bCs w:val="0"/>
        <w:i w:val="0"/>
        <w:iCs w:val="0"/>
        <w:spacing w:val="-1"/>
        <w:w w:val="99"/>
        <w:sz w:val="22"/>
        <w:szCs w:val="22"/>
        <w:lang w:val="es-ES" w:eastAsia="en-US" w:bidi="ar-SA"/>
      </w:rPr>
    </w:lvl>
    <w:lvl w:ilvl="1">
      <w:start w:val="0"/>
      <w:numFmt w:val="bullet"/>
      <w:lvlText w:val="•"/>
      <w:lvlJc w:val="left"/>
      <w:pPr>
        <w:ind w:left="1738" w:hanging="360"/>
      </w:pPr>
      <w:rPr>
        <w:rFonts w:hint="default"/>
        <w:lang w:val="es-ES" w:eastAsia="en-US" w:bidi="ar-SA"/>
      </w:rPr>
    </w:lvl>
    <w:lvl w:ilvl="2">
      <w:start w:val="0"/>
      <w:numFmt w:val="bullet"/>
      <w:lvlText w:val="•"/>
      <w:lvlJc w:val="left"/>
      <w:pPr>
        <w:ind w:left="2616" w:hanging="360"/>
      </w:pPr>
      <w:rPr>
        <w:rFonts w:hint="default"/>
        <w:lang w:val="es-ES" w:eastAsia="en-US" w:bidi="ar-SA"/>
      </w:rPr>
    </w:lvl>
    <w:lvl w:ilvl="3">
      <w:start w:val="0"/>
      <w:numFmt w:val="bullet"/>
      <w:lvlText w:val="•"/>
      <w:lvlJc w:val="left"/>
      <w:pPr>
        <w:ind w:left="3494" w:hanging="360"/>
      </w:pPr>
      <w:rPr>
        <w:rFonts w:hint="default"/>
        <w:lang w:val="es-ES" w:eastAsia="en-US" w:bidi="ar-SA"/>
      </w:rPr>
    </w:lvl>
    <w:lvl w:ilvl="4">
      <w:start w:val="0"/>
      <w:numFmt w:val="bullet"/>
      <w:lvlText w:val="•"/>
      <w:lvlJc w:val="left"/>
      <w:pPr>
        <w:ind w:left="4373" w:hanging="360"/>
      </w:pPr>
      <w:rPr>
        <w:rFonts w:hint="default"/>
        <w:lang w:val="es-ES" w:eastAsia="en-US" w:bidi="ar-SA"/>
      </w:rPr>
    </w:lvl>
    <w:lvl w:ilvl="5">
      <w:start w:val="0"/>
      <w:numFmt w:val="bullet"/>
      <w:lvlText w:val="•"/>
      <w:lvlJc w:val="left"/>
      <w:pPr>
        <w:ind w:left="5251" w:hanging="360"/>
      </w:pPr>
      <w:rPr>
        <w:rFonts w:hint="default"/>
        <w:lang w:val="es-ES" w:eastAsia="en-US" w:bidi="ar-SA"/>
      </w:rPr>
    </w:lvl>
    <w:lvl w:ilvl="6">
      <w:start w:val="0"/>
      <w:numFmt w:val="bullet"/>
      <w:lvlText w:val="•"/>
      <w:lvlJc w:val="left"/>
      <w:pPr>
        <w:ind w:left="6129" w:hanging="360"/>
      </w:pPr>
      <w:rPr>
        <w:rFonts w:hint="default"/>
        <w:lang w:val="es-ES" w:eastAsia="en-US" w:bidi="ar-SA"/>
      </w:rPr>
    </w:lvl>
    <w:lvl w:ilvl="7">
      <w:start w:val="0"/>
      <w:numFmt w:val="bullet"/>
      <w:lvlText w:val="•"/>
      <w:lvlJc w:val="left"/>
      <w:pPr>
        <w:ind w:left="7008" w:hanging="360"/>
      </w:pPr>
      <w:rPr>
        <w:rFonts w:hint="default"/>
        <w:lang w:val="es-ES" w:eastAsia="en-US" w:bidi="ar-SA"/>
      </w:rPr>
    </w:lvl>
    <w:lvl w:ilvl="8">
      <w:start w:val="0"/>
      <w:numFmt w:val="bullet"/>
      <w:lvlText w:val="•"/>
      <w:lvlJc w:val="left"/>
      <w:pPr>
        <w:ind w:left="7886" w:hanging="360"/>
      </w:pPr>
      <w:rPr>
        <w:rFonts w:hint="default"/>
        <w:lang w:val="es-ES" w:eastAsia="en-US" w:bidi="ar-SA"/>
      </w:rPr>
    </w:lvl>
  </w:abstractNum>
  <w:abstractNum w:abstractNumId="7">
    <w:multiLevelType w:val="hybridMultilevel"/>
    <w:lvl w:ilvl="0">
      <w:start w:val="1"/>
      <w:numFmt w:val="lowerLetter"/>
      <w:lvlText w:val="%1)"/>
      <w:lvlJc w:val="left"/>
      <w:pPr>
        <w:ind w:left="851" w:hanging="360"/>
        <w:jc w:val="left"/>
      </w:pPr>
      <w:rPr>
        <w:rFonts w:hint="default" w:ascii="Times New Roman" w:hAnsi="Times New Roman" w:eastAsia="Times New Roman" w:cs="Times New Roman"/>
        <w:b w:val="0"/>
        <w:bCs w:val="0"/>
        <w:i w:val="0"/>
        <w:iCs w:val="0"/>
        <w:spacing w:val="-1"/>
        <w:w w:val="99"/>
        <w:sz w:val="22"/>
        <w:szCs w:val="22"/>
        <w:lang w:val="es-ES" w:eastAsia="en-US" w:bidi="ar-SA"/>
      </w:rPr>
    </w:lvl>
    <w:lvl w:ilvl="1">
      <w:start w:val="0"/>
      <w:numFmt w:val="bullet"/>
      <w:lvlText w:val="•"/>
      <w:lvlJc w:val="left"/>
      <w:pPr>
        <w:ind w:left="1738" w:hanging="360"/>
      </w:pPr>
      <w:rPr>
        <w:rFonts w:hint="default"/>
        <w:lang w:val="es-ES" w:eastAsia="en-US" w:bidi="ar-SA"/>
      </w:rPr>
    </w:lvl>
    <w:lvl w:ilvl="2">
      <w:start w:val="0"/>
      <w:numFmt w:val="bullet"/>
      <w:lvlText w:val="•"/>
      <w:lvlJc w:val="left"/>
      <w:pPr>
        <w:ind w:left="2616" w:hanging="360"/>
      </w:pPr>
      <w:rPr>
        <w:rFonts w:hint="default"/>
        <w:lang w:val="es-ES" w:eastAsia="en-US" w:bidi="ar-SA"/>
      </w:rPr>
    </w:lvl>
    <w:lvl w:ilvl="3">
      <w:start w:val="0"/>
      <w:numFmt w:val="bullet"/>
      <w:lvlText w:val="•"/>
      <w:lvlJc w:val="left"/>
      <w:pPr>
        <w:ind w:left="3494" w:hanging="360"/>
      </w:pPr>
      <w:rPr>
        <w:rFonts w:hint="default"/>
        <w:lang w:val="es-ES" w:eastAsia="en-US" w:bidi="ar-SA"/>
      </w:rPr>
    </w:lvl>
    <w:lvl w:ilvl="4">
      <w:start w:val="0"/>
      <w:numFmt w:val="bullet"/>
      <w:lvlText w:val="•"/>
      <w:lvlJc w:val="left"/>
      <w:pPr>
        <w:ind w:left="4373" w:hanging="360"/>
      </w:pPr>
      <w:rPr>
        <w:rFonts w:hint="default"/>
        <w:lang w:val="es-ES" w:eastAsia="en-US" w:bidi="ar-SA"/>
      </w:rPr>
    </w:lvl>
    <w:lvl w:ilvl="5">
      <w:start w:val="0"/>
      <w:numFmt w:val="bullet"/>
      <w:lvlText w:val="•"/>
      <w:lvlJc w:val="left"/>
      <w:pPr>
        <w:ind w:left="5251" w:hanging="360"/>
      </w:pPr>
      <w:rPr>
        <w:rFonts w:hint="default"/>
        <w:lang w:val="es-ES" w:eastAsia="en-US" w:bidi="ar-SA"/>
      </w:rPr>
    </w:lvl>
    <w:lvl w:ilvl="6">
      <w:start w:val="0"/>
      <w:numFmt w:val="bullet"/>
      <w:lvlText w:val="•"/>
      <w:lvlJc w:val="left"/>
      <w:pPr>
        <w:ind w:left="6129" w:hanging="360"/>
      </w:pPr>
      <w:rPr>
        <w:rFonts w:hint="default"/>
        <w:lang w:val="es-ES" w:eastAsia="en-US" w:bidi="ar-SA"/>
      </w:rPr>
    </w:lvl>
    <w:lvl w:ilvl="7">
      <w:start w:val="0"/>
      <w:numFmt w:val="bullet"/>
      <w:lvlText w:val="•"/>
      <w:lvlJc w:val="left"/>
      <w:pPr>
        <w:ind w:left="7008" w:hanging="360"/>
      </w:pPr>
      <w:rPr>
        <w:rFonts w:hint="default"/>
        <w:lang w:val="es-ES" w:eastAsia="en-US" w:bidi="ar-SA"/>
      </w:rPr>
    </w:lvl>
    <w:lvl w:ilvl="8">
      <w:start w:val="0"/>
      <w:numFmt w:val="bullet"/>
      <w:lvlText w:val="•"/>
      <w:lvlJc w:val="left"/>
      <w:pPr>
        <w:ind w:left="7886" w:hanging="360"/>
      </w:pPr>
      <w:rPr>
        <w:rFonts w:hint="default"/>
        <w:lang w:val="es-ES" w:eastAsia="en-US" w:bidi="ar-SA"/>
      </w:rPr>
    </w:lvl>
  </w:abstractNum>
  <w:abstractNum w:abstractNumId="6">
    <w:multiLevelType w:val="hybridMultilevel"/>
    <w:lvl w:ilvl="0">
      <w:start w:val="1"/>
      <w:numFmt w:val="decimal"/>
      <w:lvlText w:val="%1."/>
      <w:lvlJc w:val="left"/>
      <w:pPr>
        <w:ind w:left="1083" w:hanging="220"/>
        <w:jc w:val="left"/>
      </w:pPr>
      <w:rPr>
        <w:rFonts w:hint="default" w:ascii="Times New Roman" w:hAnsi="Times New Roman" w:eastAsia="Times New Roman" w:cs="Times New Roman"/>
        <w:b w:val="0"/>
        <w:bCs w:val="0"/>
        <w:i w:val="0"/>
        <w:iCs w:val="0"/>
        <w:spacing w:val="0"/>
        <w:w w:val="99"/>
        <w:sz w:val="22"/>
        <w:szCs w:val="22"/>
        <w:lang w:val="es-ES" w:eastAsia="en-US" w:bidi="ar-SA"/>
      </w:rPr>
    </w:lvl>
    <w:lvl w:ilvl="1">
      <w:start w:val="0"/>
      <w:numFmt w:val="bullet"/>
      <w:lvlText w:val="•"/>
      <w:lvlJc w:val="left"/>
      <w:pPr>
        <w:ind w:left="1936" w:hanging="220"/>
      </w:pPr>
      <w:rPr>
        <w:rFonts w:hint="default"/>
        <w:lang w:val="es-ES" w:eastAsia="en-US" w:bidi="ar-SA"/>
      </w:rPr>
    </w:lvl>
    <w:lvl w:ilvl="2">
      <w:start w:val="0"/>
      <w:numFmt w:val="bullet"/>
      <w:lvlText w:val="•"/>
      <w:lvlJc w:val="left"/>
      <w:pPr>
        <w:ind w:left="2792" w:hanging="220"/>
      </w:pPr>
      <w:rPr>
        <w:rFonts w:hint="default"/>
        <w:lang w:val="es-ES" w:eastAsia="en-US" w:bidi="ar-SA"/>
      </w:rPr>
    </w:lvl>
    <w:lvl w:ilvl="3">
      <w:start w:val="0"/>
      <w:numFmt w:val="bullet"/>
      <w:lvlText w:val="•"/>
      <w:lvlJc w:val="left"/>
      <w:pPr>
        <w:ind w:left="3648" w:hanging="220"/>
      </w:pPr>
      <w:rPr>
        <w:rFonts w:hint="default"/>
        <w:lang w:val="es-ES" w:eastAsia="en-US" w:bidi="ar-SA"/>
      </w:rPr>
    </w:lvl>
    <w:lvl w:ilvl="4">
      <w:start w:val="0"/>
      <w:numFmt w:val="bullet"/>
      <w:lvlText w:val="•"/>
      <w:lvlJc w:val="left"/>
      <w:pPr>
        <w:ind w:left="4505" w:hanging="220"/>
      </w:pPr>
      <w:rPr>
        <w:rFonts w:hint="default"/>
        <w:lang w:val="es-ES" w:eastAsia="en-US" w:bidi="ar-SA"/>
      </w:rPr>
    </w:lvl>
    <w:lvl w:ilvl="5">
      <w:start w:val="0"/>
      <w:numFmt w:val="bullet"/>
      <w:lvlText w:val="•"/>
      <w:lvlJc w:val="left"/>
      <w:pPr>
        <w:ind w:left="5361" w:hanging="220"/>
      </w:pPr>
      <w:rPr>
        <w:rFonts w:hint="default"/>
        <w:lang w:val="es-ES" w:eastAsia="en-US" w:bidi="ar-SA"/>
      </w:rPr>
    </w:lvl>
    <w:lvl w:ilvl="6">
      <w:start w:val="0"/>
      <w:numFmt w:val="bullet"/>
      <w:lvlText w:val="•"/>
      <w:lvlJc w:val="left"/>
      <w:pPr>
        <w:ind w:left="6217" w:hanging="220"/>
      </w:pPr>
      <w:rPr>
        <w:rFonts w:hint="default"/>
        <w:lang w:val="es-ES" w:eastAsia="en-US" w:bidi="ar-SA"/>
      </w:rPr>
    </w:lvl>
    <w:lvl w:ilvl="7">
      <w:start w:val="0"/>
      <w:numFmt w:val="bullet"/>
      <w:lvlText w:val="•"/>
      <w:lvlJc w:val="left"/>
      <w:pPr>
        <w:ind w:left="7074" w:hanging="220"/>
      </w:pPr>
      <w:rPr>
        <w:rFonts w:hint="default"/>
        <w:lang w:val="es-ES" w:eastAsia="en-US" w:bidi="ar-SA"/>
      </w:rPr>
    </w:lvl>
    <w:lvl w:ilvl="8">
      <w:start w:val="0"/>
      <w:numFmt w:val="bullet"/>
      <w:lvlText w:val="•"/>
      <w:lvlJc w:val="left"/>
      <w:pPr>
        <w:ind w:left="7930" w:hanging="220"/>
      </w:pPr>
      <w:rPr>
        <w:rFonts w:hint="default"/>
        <w:lang w:val="es-ES" w:eastAsia="en-US" w:bidi="ar-SA"/>
      </w:rPr>
    </w:lvl>
  </w:abstractNum>
  <w:abstractNum w:abstractNumId="5">
    <w:multiLevelType w:val="hybridMultilevel"/>
    <w:lvl w:ilvl="0">
      <w:start w:val="0"/>
      <w:numFmt w:val="bullet"/>
      <w:lvlText w:val="-"/>
      <w:lvlJc w:val="left"/>
      <w:pPr>
        <w:ind w:left="1138" w:hanging="444"/>
      </w:pPr>
      <w:rPr>
        <w:rFonts w:hint="default" w:ascii="Times New Roman" w:hAnsi="Times New Roman" w:eastAsia="Times New Roman" w:cs="Times New Roman"/>
        <w:b w:val="0"/>
        <w:bCs w:val="0"/>
        <w:i w:val="0"/>
        <w:iCs w:val="0"/>
        <w:spacing w:val="0"/>
        <w:w w:val="99"/>
        <w:sz w:val="22"/>
        <w:szCs w:val="22"/>
        <w:lang w:val="es-ES" w:eastAsia="en-US" w:bidi="ar-SA"/>
      </w:rPr>
    </w:lvl>
    <w:lvl w:ilvl="1">
      <w:start w:val="0"/>
      <w:numFmt w:val="bullet"/>
      <w:lvlText w:val="•"/>
      <w:lvlJc w:val="left"/>
      <w:pPr>
        <w:ind w:left="1990" w:hanging="444"/>
      </w:pPr>
      <w:rPr>
        <w:rFonts w:hint="default"/>
        <w:lang w:val="es-ES" w:eastAsia="en-US" w:bidi="ar-SA"/>
      </w:rPr>
    </w:lvl>
    <w:lvl w:ilvl="2">
      <w:start w:val="0"/>
      <w:numFmt w:val="bullet"/>
      <w:lvlText w:val="•"/>
      <w:lvlJc w:val="left"/>
      <w:pPr>
        <w:ind w:left="2840" w:hanging="444"/>
      </w:pPr>
      <w:rPr>
        <w:rFonts w:hint="default"/>
        <w:lang w:val="es-ES" w:eastAsia="en-US" w:bidi="ar-SA"/>
      </w:rPr>
    </w:lvl>
    <w:lvl w:ilvl="3">
      <w:start w:val="0"/>
      <w:numFmt w:val="bullet"/>
      <w:lvlText w:val="•"/>
      <w:lvlJc w:val="left"/>
      <w:pPr>
        <w:ind w:left="3690" w:hanging="444"/>
      </w:pPr>
      <w:rPr>
        <w:rFonts w:hint="default"/>
        <w:lang w:val="es-ES" w:eastAsia="en-US" w:bidi="ar-SA"/>
      </w:rPr>
    </w:lvl>
    <w:lvl w:ilvl="4">
      <w:start w:val="0"/>
      <w:numFmt w:val="bullet"/>
      <w:lvlText w:val="•"/>
      <w:lvlJc w:val="left"/>
      <w:pPr>
        <w:ind w:left="4541" w:hanging="444"/>
      </w:pPr>
      <w:rPr>
        <w:rFonts w:hint="default"/>
        <w:lang w:val="es-ES" w:eastAsia="en-US" w:bidi="ar-SA"/>
      </w:rPr>
    </w:lvl>
    <w:lvl w:ilvl="5">
      <w:start w:val="0"/>
      <w:numFmt w:val="bullet"/>
      <w:lvlText w:val="•"/>
      <w:lvlJc w:val="left"/>
      <w:pPr>
        <w:ind w:left="5391" w:hanging="444"/>
      </w:pPr>
      <w:rPr>
        <w:rFonts w:hint="default"/>
        <w:lang w:val="es-ES" w:eastAsia="en-US" w:bidi="ar-SA"/>
      </w:rPr>
    </w:lvl>
    <w:lvl w:ilvl="6">
      <w:start w:val="0"/>
      <w:numFmt w:val="bullet"/>
      <w:lvlText w:val="•"/>
      <w:lvlJc w:val="left"/>
      <w:pPr>
        <w:ind w:left="6241" w:hanging="444"/>
      </w:pPr>
      <w:rPr>
        <w:rFonts w:hint="default"/>
        <w:lang w:val="es-ES" w:eastAsia="en-US" w:bidi="ar-SA"/>
      </w:rPr>
    </w:lvl>
    <w:lvl w:ilvl="7">
      <w:start w:val="0"/>
      <w:numFmt w:val="bullet"/>
      <w:lvlText w:val="•"/>
      <w:lvlJc w:val="left"/>
      <w:pPr>
        <w:ind w:left="7092" w:hanging="444"/>
      </w:pPr>
      <w:rPr>
        <w:rFonts w:hint="default"/>
        <w:lang w:val="es-ES" w:eastAsia="en-US" w:bidi="ar-SA"/>
      </w:rPr>
    </w:lvl>
    <w:lvl w:ilvl="8">
      <w:start w:val="0"/>
      <w:numFmt w:val="bullet"/>
      <w:lvlText w:val="•"/>
      <w:lvlJc w:val="left"/>
      <w:pPr>
        <w:ind w:left="7942" w:hanging="444"/>
      </w:pPr>
      <w:rPr>
        <w:rFonts w:hint="default"/>
        <w:lang w:val="es-ES" w:eastAsia="en-US" w:bidi="ar-SA"/>
      </w:rPr>
    </w:lvl>
  </w:abstractNum>
  <w:abstractNum w:abstractNumId="4">
    <w:multiLevelType w:val="hybridMultilevel"/>
    <w:lvl w:ilvl="0">
      <w:start w:val="0"/>
      <w:numFmt w:val="bullet"/>
      <w:lvlText w:val=""/>
      <w:lvlJc w:val="left"/>
      <w:pPr>
        <w:ind w:left="1858" w:hanging="360"/>
      </w:pPr>
      <w:rPr>
        <w:rFonts w:hint="default" w:ascii="Wingdings" w:hAnsi="Wingdings" w:eastAsia="Wingdings" w:cs="Wingdings"/>
        <w:b w:val="0"/>
        <w:bCs w:val="0"/>
        <w:i w:val="0"/>
        <w:iCs w:val="0"/>
        <w:spacing w:val="0"/>
        <w:w w:val="99"/>
        <w:sz w:val="22"/>
        <w:szCs w:val="22"/>
        <w:lang w:val="es-ES" w:eastAsia="en-US" w:bidi="ar-SA"/>
      </w:rPr>
    </w:lvl>
    <w:lvl w:ilvl="1">
      <w:start w:val="0"/>
      <w:numFmt w:val="bullet"/>
      <w:lvlText w:val="•"/>
      <w:lvlJc w:val="left"/>
      <w:pPr>
        <w:ind w:left="2638" w:hanging="360"/>
      </w:pPr>
      <w:rPr>
        <w:rFonts w:hint="default"/>
        <w:lang w:val="es-ES" w:eastAsia="en-US" w:bidi="ar-SA"/>
      </w:rPr>
    </w:lvl>
    <w:lvl w:ilvl="2">
      <w:start w:val="0"/>
      <w:numFmt w:val="bullet"/>
      <w:lvlText w:val="•"/>
      <w:lvlJc w:val="left"/>
      <w:pPr>
        <w:ind w:left="3416" w:hanging="360"/>
      </w:pPr>
      <w:rPr>
        <w:rFonts w:hint="default"/>
        <w:lang w:val="es-ES" w:eastAsia="en-US" w:bidi="ar-SA"/>
      </w:rPr>
    </w:lvl>
    <w:lvl w:ilvl="3">
      <w:start w:val="0"/>
      <w:numFmt w:val="bullet"/>
      <w:lvlText w:val="•"/>
      <w:lvlJc w:val="left"/>
      <w:pPr>
        <w:ind w:left="4194" w:hanging="360"/>
      </w:pPr>
      <w:rPr>
        <w:rFonts w:hint="default"/>
        <w:lang w:val="es-ES" w:eastAsia="en-US" w:bidi="ar-SA"/>
      </w:rPr>
    </w:lvl>
    <w:lvl w:ilvl="4">
      <w:start w:val="0"/>
      <w:numFmt w:val="bullet"/>
      <w:lvlText w:val="•"/>
      <w:lvlJc w:val="left"/>
      <w:pPr>
        <w:ind w:left="4973" w:hanging="360"/>
      </w:pPr>
      <w:rPr>
        <w:rFonts w:hint="default"/>
        <w:lang w:val="es-ES" w:eastAsia="en-US" w:bidi="ar-SA"/>
      </w:rPr>
    </w:lvl>
    <w:lvl w:ilvl="5">
      <w:start w:val="0"/>
      <w:numFmt w:val="bullet"/>
      <w:lvlText w:val="•"/>
      <w:lvlJc w:val="left"/>
      <w:pPr>
        <w:ind w:left="5751" w:hanging="360"/>
      </w:pPr>
      <w:rPr>
        <w:rFonts w:hint="default"/>
        <w:lang w:val="es-ES" w:eastAsia="en-US" w:bidi="ar-SA"/>
      </w:rPr>
    </w:lvl>
    <w:lvl w:ilvl="6">
      <w:start w:val="0"/>
      <w:numFmt w:val="bullet"/>
      <w:lvlText w:val="•"/>
      <w:lvlJc w:val="left"/>
      <w:pPr>
        <w:ind w:left="6529" w:hanging="360"/>
      </w:pPr>
      <w:rPr>
        <w:rFonts w:hint="default"/>
        <w:lang w:val="es-ES" w:eastAsia="en-US" w:bidi="ar-SA"/>
      </w:rPr>
    </w:lvl>
    <w:lvl w:ilvl="7">
      <w:start w:val="0"/>
      <w:numFmt w:val="bullet"/>
      <w:lvlText w:val="•"/>
      <w:lvlJc w:val="left"/>
      <w:pPr>
        <w:ind w:left="7308" w:hanging="360"/>
      </w:pPr>
      <w:rPr>
        <w:rFonts w:hint="default"/>
        <w:lang w:val="es-ES" w:eastAsia="en-US" w:bidi="ar-SA"/>
      </w:rPr>
    </w:lvl>
    <w:lvl w:ilvl="8">
      <w:start w:val="0"/>
      <w:numFmt w:val="bullet"/>
      <w:lvlText w:val="•"/>
      <w:lvlJc w:val="left"/>
      <w:pPr>
        <w:ind w:left="8086" w:hanging="360"/>
      </w:pPr>
      <w:rPr>
        <w:rFonts w:hint="default"/>
        <w:lang w:val="es-ES" w:eastAsia="en-US" w:bidi="ar-SA"/>
      </w:rPr>
    </w:lvl>
  </w:abstractNum>
  <w:abstractNum w:abstractNumId="3">
    <w:multiLevelType w:val="hybridMultilevel"/>
    <w:lvl w:ilvl="0">
      <w:start w:val="0"/>
      <w:numFmt w:val="bullet"/>
      <w:lvlText w:val="-"/>
      <w:lvlJc w:val="left"/>
      <w:pPr>
        <w:ind w:left="1703" w:hanging="142"/>
      </w:pPr>
      <w:rPr>
        <w:rFonts w:hint="default" w:ascii="Times New Roman" w:hAnsi="Times New Roman" w:eastAsia="Times New Roman" w:cs="Times New Roman"/>
        <w:b w:val="0"/>
        <w:bCs w:val="0"/>
        <w:i w:val="0"/>
        <w:iCs w:val="0"/>
        <w:spacing w:val="0"/>
        <w:w w:val="99"/>
        <w:sz w:val="22"/>
        <w:szCs w:val="22"/>
        <w:lang w:val="es-ES" w:eastAsia="en-US" w:bidi="ar-SA"/>
      </w:rPr>
    </w:lvl>
    <w:lvl w:ilvl="1">
      <w:start w:val="0"/>
      <w:numFmt w:val="bullet"/>
      <w:lvlText w:val="•"/>
      <w:lvlJc w:val="left"/>
      <w:pPr>
        <w:ind w:left="2494" w:hanging="142"/>
      </w:pPr>
      <w:rPr>
        <w:rFonts w:hint="default"/>
        <w:lang w:val="es-ES" w:eastAsia="en-US" w:bidi="ar-SA"/>
      </w:rPr>
    </w:lvl>
    <w:lvl w:ilvl="2">
      <w:start w:val="0"/>
      <w:numFmt w:val="bullet"/>
      <w:lvlText w:val="•"/>
      <w:lvlJc w:val="left"/>
      <w:pPr>
        <w:ind w:left="3288" w:hanging="142"/>
      </w:pPr>
      <w:rPr>
        <w:rFonts w:hint="default"/>
        <w:lang w:val="es-ES" w:eastAsia="en-US" w:bidi="ar-SA"/>
      </w:rPr>
    </w:lvl>
    <w:lvl w:ilvl="3">
      <w:start w:val="0"/>
      <w:numFmt w:val="bullet"/>
      <w:lvlText w:val="•"/>
      <w:lvlJc w:val="left"/>
      <w:pPr>
        <w:ind w:left="4082" w:hanging="142"/>
      </w:pPr>
      <w:rPr>
        <w:rFonts w:hint="default"/>
        <w:lang w:val="es-ES" w:eastAsia="en-US" w:bidi="ar-SA"/>
      </w:rPr>
    </w:lvl>
    <w:lvl w:ilvl="4">
      <w:start w:val="0"/>
      <w:numFmt w:val="bullet"/>
      <w:lvlText w:val="•"/>
      <w:lvlJc w:val="left"/>
      <w:pPr>
        <w:ind w:left="4877" w:hanging="142"/>
      </w:pPr>
      <w:rPr>
        <w:rFonts w:hint="default"/>
        <w:lang w:val="es-ES" w:eastAsia="en-US" w:bidi="ar-SA"/>
      </w:rPr>
    </w:lvl>
    <w:lvl w:ilvl="5">
      <w:start w:val="0"/>
      <w:numFmt w:val="bullet"/>
      <w:lvlText w:val="•"/>
      <w:lvlJc w:val="left"/>
      <w:pPr>
        <w:ind w:left="5671" w:hanging="142"/>
      </w:pPr>
      <w:rPr>
        <w:rFonts w:hint="default"/>
        <w:lang w:val="es-ES" w:eastAsia="en-US" w:bidi="ar-SA"/>
      </w:rPr>
    </w:lvl>
    <w:lvl w:ilvl="6">
      <w:start w:val="0"/>
      <w:numFmt w:val="bullet"/>
      <w:lvlText w:val="•"/>
      <w:lvlJc w:val="left"/>
      <w:pPr>
        <w:ind w:left="6465" w:hanging="142"/>
      </w:pPr>
      <w:rPr>
        <w:rFonts w:hint="default"/>
        <w:lang w:val="es-ES" w:eastAsia="en-US" w:bidi="ar-SA"/>
      </w:rPr>
    </w:lvl>
    <w:lvl w:ilvl="7">
      <w:start w:val="0"/>
      <w:numFmt w:val="bullet"/>
      <w:lvlText w:val="•"/>
      <w:lvlJc w:val="left"/>
      <w:pPr>
        <w:ind w:left="7260" w:hanging="142"/>
      </w:pPr>
      <w:rPr>
        <w:rFonts w:hint="default"/>
        <w:lang w:val="es-ES" w:eastAsia="en-US" w:bidi="ar-SA"/>
      </w:rPr>
    </w:lvl>
    <w:lvl w:ilvl="8">
      <w:start w:val="0"/>
      <w:numFmt w:val="bullet"/>
      <w:lvlText w:val="•"/>
      <w:lvlJc w:val="left"/>
      <w:pPr>
        <w:ind w:left="8054" w:hanging="142"/>
      </w:pPr>
      <w:rPr>
        <w:rFonts w:hint="default"/>
        <w:lang w:val="es-ES" w:eastAsia="en-US" w:bidi="ar-SA"/>
      </w:rPr>
    </w:lvl>
  </w:abstractNum>
  <w:abstractNum w:abstractNumId="2">
    <w:multiLevelType w:val="hybridMultilevel"/>
    <w:lvl w:ilvl="0">
      <w:start w:val="1"/>
      <w:numFmt w:val="lowerLetter"/>
      <w:lvlText w:val="%1)"/>
      <w:lvlJc w:val="left"/>
      <w:pPr>
        <w:ind w:left="745" w:hanging="285"/>
        <w:jc w:val="left"/>
      </w:pPr>
      <w:rPr>
        <w:rFonts w:hint="default" w:ascii="Times New Roman" w:hAnsi="Times New Roman" w:eastAsia="Times New Roman" w:cs="Times New Roman"/>
        <w:b w:val="0"/>
        <w:bCs w:val="0"/>
        <w:i w:val="0"/>
        <w:iCs w:val="0"/>
        <w:spacing w:val="-4"/>
        <w:w w:val="99"/>
        <w:sz w:val="22"/>
        <w:szCs w:val="22"/>
        <w:lang w:val="es-ES" w:eastAsia="en-US" w:bidi="ar-SA"/>
      </w:rPr>
    </w:lvl>
    <w:lvl w:ilvl="1">
      <w:start w:val="1"/>
      <w:numFmt w:val="decimal"/>
      <w:lvlText w:val="%1.%2)"/>
      <w:lvlJc w:val="left"/>
      <w:pPr>
        <w:ind w:left="1137" w:hanging="399"/>
        <w:jc w:val="left"/>
      </w:pPr>
      <w:rPr>
        <w:rFonts w:hint="default" w:ascii="Times New Roman" w:hAnsi="Times New Roman" w:eastAsia="Times New Roman" w:cs="Times New Roman"/>
        <w:b w:val="0"/>
        <w:bCs w:val="0"/>
        <w:i w:val="0"/>
        <w:iCs w:val="0"/>
        <w:spacing w:val="0"/>
        <w:w w:val="99"/>
        <w:sz w:val="22"/>
        <w:szCs w:val="22"/>
        <w:lang w:val="es-ES" w:eastAsia="en-US" w:bidi="ar-SA"/>
      </w:rPr>
    </w:lvl>
    <w:lvl w:ilvl="2">
      <w:start w:val="1"/>
      <w:numFmt w:val="decimal"/>
      <w:lvlText w:val="%1.%2.%3)"/>
      <w:lvlJc w:val="left"/>
      <w:pPr>
        <w:ind w:left="1694" w:hanging="560"/>
        <w:jc w:val="left"/>
      </w:pPr>
      <w:rPr>
        <w:rFonts w:hint="default" w:ascii="Times New Roman" w:hAnsi="Times New Roman" w:eastAsia="Times New Roman" w:cs="Times New Roman"/>
        <w:b w:val="0"/>
        <w:bCs w:val="0"/>
        <w:i w:val="0"/>
        <w:iCs w:val="0"/>
        <w:spacing w:val="0"/>
        <w:w w:val="99"/>
        <w:sz w:val="22"/>
        <w:szCs w:val="22"/>
        <w:lang w:val="es-ES" w:eastAsia="en-US" w:bidi="ar-SA"/>
      </w:rPr>
    </w:lvl>
    <w:lvl w:ilvl="3">
      <w:start w:val="0"/>
      <w:numFmt w:val="bullet"/>
      <w:lvlText w:val="•"/>
      <w:lvlJc w:val="left"/>
      <w:pPr>
        <w:ind w:left="1700" w:hanging="560"/>
      </w:pPr>
      <w:rPr>
        <w:rFonts w:hint="default"/>
        <w:lang w:val="es-ES" w:eastAsia="en-US" w:bidi="ar-SA"/>
      </w:rPr>
    </w:lvl>
    <w:lvl w:ilvl="4">
      <w:start w:val="0"/>
      <w:numFmt w:val="bullet"/>
      <w:lvlText w:val="•"/>
      <w:lvlJc w:val="left"/>
      <w:pPr>
        <w:ind w:left="1780" w:hanging="560"/>
      </w:pPr>
      <w:rPr>
        <w:rFonts w:hint="default"/>
        <w:lang w:val="es-ES" w:eastAsia="en-US" w:bidi="ar-SA"/>
      </w:rPr>
    </w:lvl>
    <w:lvl w:ilvl="5">
      <w:start w:val="0"/>
      <w:numFmt w:val="bullet"/>
      <w:lvlText w:val="•"/>
      <w:lvlJc w:val="left"/>
      <w:pPr>
        <w:ind w:left="3090" w:hanging="560"/>
      </w:pPr>
      <w:rPr>
        <w:rFonts w:hint="default"/>
        <w:lang w:val="es-ES" w:eastAsia="en-US" w:bidi="ar-SA"/>
      </w:rPr>
    </w:lvl>
    <w:lvl w:ilvl="6">
      <w:start w:val="0"/>
      <w:numFmt w:val="bullet"/>
      <w:lvlText w:val="•"/>
      <w:lvlJc w:val="left"/>
      <w:pPr>
        <w:ind w:left="4401" w:hanging="560"/>
      </w:pPr>
      <w:rPr>
        <w:rFonts w:hint="default"/>
        <w:lang w:val="es-ES" w:eastAsia="en-US" w:bidi="ar-SA"/>
      </w:rPr>
    </w:lvl>
    <w:lvl w:ilvl="7">
      <w:start w:val="0"/>
      <w:numFmt w:val="bullet"/>
      <w:lvlText w:val="•"/>
      <w:lvlJc w:val="left"/>
      <w:pPr>
        <w:ind w:left="5711" w:hanging="560"/>
      </w:pPr>
      <w:rPr>
        <w:rFonts w:hint="default"/>
        <w:lang w:val="es-ES" w:eastAsia="en-US" w:bidi="ar-SA"/>
      </w:rPr>
    </w:lvl>
    <w:lvl w:ilvl="8">
      <w:start w:val="0"/>
      <w:numFmt w:val="bullet"/>
      <w:lvlText w:val="•"/>
      <w:lvlJc w:val="left"/>
      <w:pPr>
        <w:ind w:left="7022" w:hanging="560"/>
      </w:pPr>
      <w:rPr>
        <w:rFonts w:hint="default"/>
        <w:lang w:val="es-ES" w:eastAsia="en-US" w:bidi="ar-SA"/>
      </w:rPr>
    </w:lvl>
  </w:abstractNum>
  <w:abstractNum w:abstractNumId="1">
    <w:multiLevelType w:val="hybridMultilevel"/>
    <w:lvl w:ilvl="0">
      <w:start w:val="1"/>
      <w:numFmt w:val="lowerLetter"/>
      <w:lvlText w:val="%1)"/>
      <w:lvlJc w:val="left"/>
      <w:pPr>
        <w:ind w:left="709" w:hanging="281"/>
        <w:jc w:val="left"/>
      </w:pPr>
      <w:rPr>
        <w:rFonts w:hint="default" w:ascii="Times New Roman" w:hAnsi="Times New Roman" w:eastAsia="Times New Roman" w:cs="Times New Roman"/>
        <w:b w:val="0"/>
        <w:bCs w:val="0"/>
        <w:i w:val="0"/>
        <w:iCs w:val="0"/>
        <w:spacing w:val="-4"/>
        <w:w w:val="99"/>
        <w:sz w:val="22"/>
        <w:szCs w:val="22"/>
        <w:lang w:val="es-ES" w:eastAsia="en-US" w:bidi="ar-SA"/>
      </w:rPr>
    </w:lvl>
    <w:lvl w:ilvl="1">
      <w:start w:val="0"/>
      <w:numFmt w:val="bullet"/>
      <w:lvlText w:val="-"/>
      <w:lvlJc w:val="left"/>
      <w:pPr>
        <w:ind w:left="995" w:hanging="285"/>
      </w:pPr>
      <w:rPr>
        <w:rFonts w:hint="default" w:ascii="Times New Roman" w:hAnsi="Times New Roman" w:eastAsia="Times New Roman" w:cs="Times New Roman"/>
        <w:b w:val="0"/>
        <w:bCs w:val="0"/>
        <w:i w:val="0"/>
        <w:iCs w:val="0"/>
        <w:spacing w:val="0"/>
        <w:w w:val="99"/>
        <w:sz w:val="22"/>
        <w:szCs w:val="22"/>
        <w:lang w:val="es-ES" w:eastAsia="en-US" w:bidi="ar-SA"/>
      </w:rPr>
    </w:lvl>
    <w:lvl w:ilvl="2">
      <w:start w:val="0"/>
      <w:numFmt w:val="bullet"/>
      <w:lvlText w:val="•"/>
      <w:lvlJc w:val="left"/>
      <w:pPr>
        <w:ind w:left="1960" w:hanging="285"/>
      </w:pPr>
      <w:rPr>
        <w:rFonts w:hint="default"/>
        <w:lang w:val="es-ES" w:eastAsia="en-US" w:bidi="ar-SA"/>
      </w:rPr>
    </w:lvl>
    <w:lvl w:ilvl="3">
      <w:start w:val="0"/>
      <w:numFmt w:val="bullet"/>
      <w:lvlText w:val="•"/>
      <w:lvlJc w:val="left"/>
      <w:pPr>
        <w:ind w:left="2920" w:hanging="285"/>
      </w:pPr>
      <w:rPr>
        <w:rFonts w:hint="default"/>
        <w:lang w:val="es-ES" w:eastAsia="en-US" w:bidi="ar-SA"/>
      </w:rPr>
    </w:lvl>
    <w:lvl w:ilvl="4">
      <w:start w:val="0"/>
      <w:numFmt w:val="bullet"/>
      <w:lvlText w:val="•"/>
      <w:lvlJc w:val="left"/>
      <w:pPr>
        <w:ind w:left="3881" w:hanging="285"/>
      </w:pPr>
      <w:rPr>
        <w:rFonts w:hint="default"/>
        <w:lang w:val="es-ES" w:eastAsia="en-US" w:bidi="ar-SA"/>
      </w:rPr>
    </w:lvl>
    <w:lvl w:ilvl="5">
      <w:start w:val="0"/>
      <w:numFmt w:val="bullet"/>
      <w:lvlText w:val="•"/>
      <w:lvlJc w:val="left"/>
      <w:pPr>
        <w:ind w:left="4841" w:hanging="285"/>
      </w:pPr>
      <w:rPr>
        <w:rFonts w:hint="default"/>
        <w:lang w:val="es-ES" w:eastAsia="en-US" w:bidi="ar-SA"/>
      </w:rPr>
    </w:lvl>
    <w:lvl w:ilvl="6">
      <w:start w:val="0"/>
      <w:numFmt w:val="bullet"/>
      <w:lvlText w:val="•"/>
      <w:lvlJc w:val="left"/>
      <w:pPr>
        <w:ind w:left="5801" w:hanging="285"/>
      </w:pPr>
      <w:rPr>
        <w:rFonts w:hint="default"/>
        <w:lang w:val="es-ES" w:eastAsia="en-US" w:bidi="ar-SA"/>
      </w:rPr>
    </w:lvl>
    <w:lvl w:ilvl="7">
      <w:start w:val="0"/>
      <w:numFmt w:val="bullet"/>
      <w:lvlText w:val="•"/>
      <w:lvlJc w:val="left"/>
      <w:pPr>
        <w:ind w:left="6762" w:hanging="285"/>
      </w:pPr>
      <w:rPr>
        <w:rFonts w:hint="default"/>
        <w:lang w:val="es-ES" w:eastAsia="en-US" w:bidi="ar-SA"/>
      </w:rPr>
    </w:lvl>
    <w:lvl w:ilvl="8">
      <w:start w:val="0"/>
      <w:numFmt w:val="bullet"/>
      <w:lvlText w:val="•"/>
      <w:lvlJc w:val="left"/>
      <w:pPr>
        <w:ind w:left="7722" w:hanging="285"/>
      </w:pPr>
      <w:rPr>
        <w:rFonts w:hint="default"/>
        <w:lang w:val="es-ES" w:eastAsia="en-US" w:bidi="ar-SA"/>
      </w:rPr>
    </w:lvl>
  </w:abstractNum>
  <w:abstractNum w:abstractNumId="0">
    <w:multiLevelType w:val="hybridMultilevel"/>
    <w:lvl w:ilvl="0">
      <w:start w:val="1"/>
      <w:numFmt w:val="decimal"/>
      <w:lvlText w:val="%1)"/>
      <w:lvlJc w:val="left"/>
      <w:pPr>
        <w:ind w:left="721" w:hanging="361"/>
        <w:jc w:val="left"/>
      </w:pPr>
      <w:rPr>
        <w:rFonts w:hint="default" w:ascii="Times New Roman" w:hAnsi="Times New Roman" w:eastAsia="Times New Roman" w:cs="Times New Roman"/>
        <w:b/>
        <w:bCs/>
        <w:i w:val="0"/>
        <w:iCs w:val="0"/>
        <w:spacing w:val="0"/>
        <w:w w:val="99"/>
        <w:sz w:val="22"/>
        <w:szCs w:val="22"/>
        <w:lang w:val="es-ES" w:eastAsia="en-US" w:bidi="ar-SA"/>
      </w:rPr>
    </w:lvl>
    <w:lvl w:ilvl="1">
      <w:start w:val="1"/>
      <w:numFmt w:val="decimal"/>
      <w:lvlText w:val="%2)"/>
      <w:lvlJc w:val="left"/>
      <w:pPr>
        <w:ind w:left="863" w:hanging="360"/>
        <w:jc w:val="left"/>
      </w:pPr>
      <w:rPr>
        <w:rFonts w:hint="default" w:ascii="Times New Roman" w:hAnsi="Times New Roman" w:eastAsia="Times New Roman" w:cs="Times New Roman"/>
        <w:b w:val="0"/>
        <w:bCs w:val="0"/>
        <w:i w:val="0"/>
        <w:iCs w:val="0"/>
        <w:spacing w:val="0"/>
        <w:w w:val="99"/>
        <w:sz w:val="22"/>
        <w:szCs w:val="22"/>
        <w:lang w:val="es-ES" w:eastAsia="en-US" w:bidi="ar-SA"/>
      </w:rPr>
    </w:lvl>
    <w:lvl w:ilvl="2">
      <w:start w:val="0"/>
      <w:numFmt w:val="bullet"/>
      <w:lvlText w:val=""/>
      <w:lvlJc w:val="left"/>
      <w:pPr>
        <w:ind w:left="1147" w:hanging="360"/>
      </w:pPr>
      <w:rPr>
        <w:rFonts w:hint="default" w:ascii="Symbol" w:hAnsi="Symbol" w:eastAsia="Symbol" w:cs="Symbol"/>
        <w:b w:val="0"/>
        <w:bCs w:val="0"/>
        <w:i w:val="0"/>
        <w:iCs w:val="0"/>
        <w:spacing w:val="0"/>
        <w:w w:val="99"/>
        <w:sz w:val="22"/>
        <w:szCs w:val="22"/>
        <w:lang w:val="es-ES" w:eastAsia="en-US" w:bidi="ar-SA"/>
      </w:rPr>
    </w:lvl>
    <w:lvl w:ilvl="3">
      <w:start w:val="0"/>
      <w:numFmt w:val="bullet"/>
      <w:lvlText w:val="•"/>
      <w:lvlJc w:val="left"/>
      <w:pPr>
        <w:ind w:left="2202" w:hanging="360"/>
      </w:pPr>
      <w:rPr>
        <w:rFonts w:hint="default"/>
        <w:lang w:val="es-ES" w:eastAsia="en-US" w:bidi="ar-SA"/>
      </w:rPr>
    </w:lvl>
    <w:lvl w:ilvl="4">
      <w:start w:val="0"/>
      <w:numFmt w:val="bullet"/>
      <w:lvlText w:val="•"/>
      <w:lvlJc w:val="left"/>
      <w:pPr>
        <w:ind w:left="3265" w:hanging="360"/>
      </w:pPr>
      <w:rPr>
        <w:rFonts w:hint="default"/>
        <w:lang w:val="es-ES" w:eastAsia="en-US" w:bidi="ar-SA"/>
      </w:rPr>
    </w:lvl>
    <w:lvl w:ilvl="5">
      <w:start w:val="0"/>
      <w:numFmt w:val="bullet"/>
      <w:lvlText w:val="•"/>
      <w:lvlJc w:val="left"/>
      <w:pPr>
        <w:ind w:left="4328" w:hanging="360"/>
      </w:pPr>
      <w:rPr>
        <w:rFonts w:hint="default"/>
        <w:lang w:val="es-ES" w:eastAsia="en-US" w:bidi="ar-SA"/>
      </w:rPr>
    </w:lvl>
    <w:lvl w:ilvl="6">
      <w:start w:val="0"/>
      <w:numFmt w:val="bullet"/>
      <w:lvlText w:val="•"/>
      <w:lvlJc w:val="left"/>
      <w:pPr>
        <w:ind w:left="5391" w:hanging="360"/>
      </w:pPr>
      <w:rPr>
        <w:rFonts w:hint="default"/>
        <w:lang w:val="es-ES" w:eastAsia="en-US" w:bidi="ar-SA"/>
      </w:rPr>
    </w:lvl>
    <w:lvl w:ilvl="7">
      <w:start w:val="0"/>
      <w:numFmt w:val="bullet"/>
      <w:lvlText w:val="•"/>
      <w:lvlJc w:val="left"/>
      <w:pPr>
        <w:ind w:left="6454" w:hanging="360"/>
      </w:pPr>
      <w:rPr>
        <w:rFonts w:hint="default"/>
        <w:lang w:val="es-ES" w:eastAsia="en-US" w:bidi="ar-SA"/>
      </w:rPr>
    </w:lvl>
    <w:lvl w:ilvl="8">
      <w:start w:val="0"/>
      <w:numFmt w:val="bullet"/>
      <w:lvlText w:val="•"/>
      <w:lvlJc w:val="left"/>
      <w:pPr>
        <w:ind w:left="7517" w:hanging="360"/>
      </w:pPr>
      <w:rPr>
        <w:rFonts w:hint="default"/>
        <w:lang w:val="es-ES" w:eastAsia="en-US" w:bidi="ar-SA"/>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718" w:hanging="358"/>
      <w:outlineLvl w:val="1"/>
    </w:pPr>
    <w:rPr>
      <w:rFonts w:ascii="Times New Roman" w:hAnsi="Times New Roman" w:eastAsia="Times New Roman" w:cs="Times New Roman"/>
      <w:b/>
      <w:bCs/>
      <w:sz w:val="22"/>
      <w:szCs w:val="22"/>
      <w:lang w:val="es-ES" w:eastAsia="en-US" w:bidi="ar-SA"/>
    </w:rPr>
  </w:style>
  <w:style w:styleId="Title" w:type="paragraph">
    <w:name w:val="Title"/>
    <w:basedOn w:val="Normal"/>
    <w:uiPriority w:val="1"/>
    <w:qFormat/>
    <w:pPr>
      <w:spacing w:before="1"/>
      <w:ind w:left="440" w:right="150"/>
      <w:jc w:val="center"/>
    </w:pPr>
    <w:rPr>
      <w:rFonts w:ascii="Arial" w:hAnsi="Arial" w:eastAsia="Arial" w:cs="Arial"/>
      <w:sz w:val="60"/>
      <w:szCs w:val="60"/>
      <w:lang w:val="es-ES" w:eastAsia="en-US" w:bidi="ar-SA"/>
    </w:rPr>
  </w:style>
  <w:style w:styleId="ListParagraph" w:type="paragraph">
    <w:name w:val="List Paragraph"/>
    <w:basedOn w:val="Normal"/>
    <w:uiPriority w:val="1"/>
    <w:qFormat/>
    <w:pPr>
      <w:ind w:left="718" w:hanging="358"/>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Gonzalez</dc:creator>
  <dcterms:created xsi:type="dcterms:W3CDTF">2026-06-17T11:51:39Z</dcterms:created>
  <dcterms:modified xsi:type="dcterms:W3CDTF">2026-06-17T11:51:39Z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2026-03-23T00:00:00Z</vt:filetime>
  </property>
  <property fmtid="{D5CDD505-2E9C-101B-9397-08002B2CF9AE}" pid="3" name="Creator">
    <vt:lpwstr>Microsoft® Word para Microsoft 365</vt:lpwstr>
  </property>
  <property fmtid="{D5CDD505-2E9C-101B-9397-08002B2CF9AE}" pid="4" name="LastSaved">
    <vt:filetime>2026-06-17T00:00:00Z</vt:filetime>
  </property>
  <property fmtid="{D5CDD505-2E9C-101B-9397-08002B2CF9AE}" pid="5" name="Producer">
    <vt:lpwstr>Microsoft® Word para Microsoft 365</vt:lpwstr>
  </property>
</Properties>
</file>