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5F23" w14:textId="561F19E3" w:rsidR="003927C7" w:rsidRPr="00695CE5" w:rsidRDefault="003927C7" w:rsidP="00695CE5">
      <w:pPr>
        <w:keepNext/>
        <w:spacing w:before="240"/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 xml:space="preserve">1. OBJETO </w:t>
      </w:r>
    </w:p>
    <w:p w14:paraId="4CC3A452" w14:textId="1F133DD7" w:rsidR="003927C7" w:rsidRPr="003927C7" w:rsidRDefault="003927C7" w:rsidP="003927C7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 xml:space="preserve">El presente documento tiene por finalidad poner a disposición de la ciudadanía información relevante sobre la actividad y funcionamiento de </w:t>
      </w:r>
      <w:r w:rsidR="00AA38BD">
        <w:rPr>
          <w:rFonts w:cs="Calibri"/>
          <w:lang w:val="es-ES_tradnl"/>
        </w:rPr>
        <w:t>Cartagena</w:t>
      </w:r>
      <w:r w:rsidRPr="003927C7">
        <w:rPr>
          <w:rFonts w:cs="Calibri"/>
          <w:lang w:val="es-ES_tradnl"/>
        </w:rPr>
        <w:t xml:space="preserve"> Alta Velocidad, S.A., en cumplimiento de los principios de transparencia y publicidad activa.</w:t>
      </w:r>
    </w:p>
    <w:p w14:paraId="4061EA93" w14:textId="0827AB7D" w:rsidR="003927C7" w:rsidRPr="003927C7" w:rsidRDefault="003927C7" w:rsidP="003927C7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>Dada la naturaleza de la entidad como sociedad mercantil del sector público, los indicadores incluidos se refieren a su actividad técnica y de ejecución, no existiendo indicadores vinculados a prestación directa de servicios al ciudadano.</w:t>
      </w:r>
    </w:p>
    <w:p w14:paraId="0770DD1A" w14:textId="77777777" w:rsidR="003927C7" w:rsidRPr="00695CE5" w:rsidRDefault="003927C7" w:rsidP="00695CE5">
      <w:pPr>
        <w:keepNext/>
        <w:spacing w:before="240"/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>2. INDICADORES GENERALES DE ACTIVIDAD</w:t>
      </w:r>
    </w:p>
    <w:p w14:paraId="0FDEDDCE" w14:textId="77777777" w:rsidR="003927C7" w:rsidRPr="00695CE5" w:rsidRDefault="003927C7" w:rsidP="003927C7">
      <w:pPr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>2.1 Actuaciones en ejecución</w:t>
      </w:r>
    </w:p>
    <w:p w14:paraId="52926B2F" w14:textId="71D2688B" w:rsidR="003927C7" w:rsidRPr="003A3D0B" w:rsidRDefault="003927C7" w:rsidP="003A3D0B">
      <w:pPr>
        <w:pStyle w:val="Prrafodelista"/>
        <w:numPr>
          <w:ilvl w:val="0"/>
          <w:numId w:val="24"/>
        </w:numPr>
        <w:rPr>
          <w:rFonts w:cs="Calibri"/>
          <w:lang w:val="es-ES_tradnl"/>
        </w:rPr>
      </w:pPr>
      <w:r w:rsidRPr="003A3D0B">
        <w:rPr>
          <w:rFonts w:cs="Calibri"/>
          <w:lang w:val="es-ES_tradnl"/>
        </w:rPr>
        <w:t>Número de actuaciones ferroviarias en curso</w:t>
      </w:r>
      <w:r w:rsidR="007512E0" w:rsidRPr="003A3D0B">
        <w:rPr>
          <w:rFonts w:cs="Calibri"/>
          <w:lang w:val="es-ES_tradnl"/>
        </w:rPr>
        <w:t>: 1</w:t>
      </w:r>
    </w:p>
    <w:p w14:paraId="5626CA35" w14:textId="474012D6" w:rsidR="003927C7" w:rsidRPr="003A3D0B" w:rsidRDefault="003927C7" w:rsidP="003A3D0B">
      <w:pPr>
        <w:pStyle w:val="Prrafodelista"/>
        <w:numPr>
          <w:ilvl w:val="0"/>
          <w:numId w:val="24"/>
        </w:numPr>
        <w:rPr>
          <w:rFonts w:cs="Calibri"/>
          <w:lang w:val="es-ES_tradnl"/>
        </w:rPr>
      </w:pPr>
      <w:r w:rsidRPr="003A3D0B">
        <w:rPr>
          <w:rFonts w:cs="Calibri"/>
          <w:lang w:val="es-ES_tradnl"/>
        </w:rPr>
        <w:t>Número de actuaciones urbanísticas en desarrollo</w:t>
      </w:r>
      <w:r w:rsidR="007512E0" w:rsidRPr="003A3D0B">
        <w:rPr>
          <w:rFonts w:cs="Calibri"/>
          <w:lang w:val="es-ES_tradnl"/>
        </w:rPr>
        <w:t xml:space="preserve">: </w:t>
      </w:r>
      <w:r w:rsidR="00AA38BD">
        <w:rPr>
          <w:rFonts w:cs="Calibri"/>
          <w:lang w:val="es-ES_tradnl"/>
        </w:rPr>
        <w:t>0</w:t>
      </w:r>
    </w:p>
    <w:p w14:paraId="1DD411BC" w14:textId="3D54313B" w:rsidR="003927C7" w:rsidRPr="003927C7" w:rsidRDefault="00695CE5" w:rsidP="003927C7">
      <w:pPr>
        <w:rPr>
          <w:rFonts w:cs="Calibri"/>
          <w:lang w:val="es-ES_tradnl"/>
        </w:rPr>
      </w:pPr>
      <w:r>
        <w:rPr>
          <w:rFonts w:cs="Calibri"/>
          <w:lang w:val="es-ES_tradnl"/>
        </w:rPr>
        <w:t>Fu</w:t>
      </w:r>
      <w:r w:rsidR="003927C7" w:rsidRPr="003927C7">
        <w:rPr>
          <w:rFonts w:cs="Calibri"/>
          <w:lang w:val="es-ES_tradnl"/>
        </w:rPr>
        <w:t>ente: Información de proyectos publicada en la web corporativa</w:t>
      </w:r>
    </w:p>
    <w:p w14:paraId="6BB920C7" w14:textId="77777777" w:rsidR="003927C7" w:rsidRPr="00695CE5" w:rsidRDefault="003927C7" w:rsidP="003927C7">
      <w:pPr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>2.2 Convenios y acuerdos institucionales</w:t>
      </w:r>
    </w:p>
    <w:p w14:paraId="71B83337" w14:textId="53DA30AF" w:rsidR="003927C7" w:rsidRPr="003A3D0B" w:rsidRDefault="003927C7" w:rsidP="003A3D0B">
      <w:pPr>
        <w:pStyle w:val="Prrafodelista"/>
        <w:numPr>
          <w:ilvl w:val="0"/>
          <w:numId w:val="23"/>
        </w:numPr>
        <w:rPr>
          <w:rFonts w:cs="Calibri"/>
          <w:lang w:val="es-ES_tradnl"/>
        </w:rPr>
      </w:pPr>
      <w:r w:rsidRPr="003A3D0B">
        <w:rPr>
          <w:rFonts w:cs="Calibri"/>
          <w:lang w:val="es-ES_tradnl"/>
        </w:rPr>
        <w:t>Número de convenios suscritos vigentes</w:t>
      </w:r>
      <w:r w:rsidR="00A27093">
        <w:rPr>
          <w:rFonts w:cs="Calibri"/>
          <w:lang w:val="es-ES_tradnl"/>
        </w:rPr>
        <w:t xml:space="preserve">: </w:t>
      </w:r>
      <w:r w:rsidR="00AA38BD">
        <w:rPr>
          <w:rFonts w:cs="Calibri"/>
          <w:lang w:val="es-ES_tradnl"/>
        </w:rPr>
        <w:t>1</w:t>
      </w:r>
    </w:p>
    <w:p w14:paraId="4291B17A" w14:textId="046F9093" w:rsidR="003927C7" w:rsidRPr="003A3D0B" w:rsidRDefault="003927C7" w:rsidP="003A3D0B">
      <w:pPr>
        <w:pStyle w:val="Prrafodelista"/>
        <w:numPr>
          <w:ilvl w:val="0"/>
          <w:numId w:val="23"/>
        </w:numPr>
        <w:rPr>
          <w:rFonts w:cs="Calibri"/>
          <w:lang w:val="es-ES_tradnl"/>
        </w:rPr>
      </w:pPr>
      <w:r w:rsidRPr="003A3D0B">
        <w:rPr>
          <w:rFonts w:cs="Calibri"/>
          <w:lang w:val="es-ES_tradnl"/>
        </w:rPr>
        <w:t>Número de actuaciones financiadas mediante convenio</w:t>
      </w:r>
      <w:r w:rsidR="00F4501B">
        <w:rPr>
          <w:rFonts w:cs="Calibri"/>
          <w:lang w:val="es-ES_tradnl"/>
        </w:rPr>
        <w:t xml:space="preserve">: </w:t>
      </w:r>
      <w:r w:rsidR="00AA38BD">
        <w:rPr>
          <w:rFonts w:cs="Calibri"/>
          <w:lang w:val="es-ES_tradnl"/>
        </w:rPr>
        <w:t>1</w:t>
      </w:r>
    </w:p>
    <w:p w14:paraId="77964887" w14:textId="1236F3F8" w:rsidR="003927C7" w:rsidRPr="003A3D0B" w:rsidRDefault="003927C7" w:rsidP="003A3D0B">
      <w:pPr>
        <w:pStyle w:val="Prrafodelista"/>
        <w:numPr>
          <w:ilvl w:val="0"/>
          <w:numId w:val="23"/>
        </w:numPr>
        <w:rPr>
          <w:rFonts w:cs="Calibri"/>
          <w:lang w:val="es-ES_tradnl"/>
        </w:rPr>
      </w:pPr>
      <w:r w:rsidRPr="003A3D0B">
        <w:rPr>
          <w:rFonts w:cs="Calibri"/>
          <w:lang w:val="es-ES_tradnl"/>
        </w:rPr>
        <w:t>Grado de ejecución de convenios principales (</w:t>
      </w:r>
      <w:r w:rsidR="00AA38BD">
        <w:rPr>
          <w:rFonts w:cs="Calibri"/>
          <w:lang w:val="es-ES_tradnl"/>
        </w:rPr>
        <w:t>bajo</w:t>
      </w:r>
      <w:r w:rsidRPr="003A3D0B">
        <w:rPr>
          <w:rFonts w:cs="Calibri"/>
          <w:lang w:val="es-ES_tradnl"/>
        </w:rPr>
        <w:t>)</w:t>
      </w:r>
    </w:p>
    <w:p w14:paraId="5B696830" w14:textId="67B63635" w:rsidR="003927C7" w:rsidRPr="003927C7" w:rsidRDefault="00695CE5" w:rsidP="003927C7">
      <w:pPr>
        <w:rPr>
          <w:rFonts w:cs="Calibri"/>
          <w:lang w:val="es-ES_tradnl"/>
        </w:rPr>
      </w:pPr>
      <w:r>
        <w:rPr>
          <w:rFonts w:cs="Calibri"/>
          <w:lang w:val="es-ES_tradnl"/>
        </w:rPr>
        <w:t>Fue</w:t>
      </w:r>
      <w:r w:rsidR="003927C7" w:rsidRPr="003927C7">
        <w:rPr>
          <w:rFonts w:cs="Calibri"/>
          <w:lang w:val="es-ES_tradnl"/>
        </w:rPr>
        <w:t>nte: Convenios publicados en el portal de transparencia</w:t>
      </w:r>
    </w:p>
    <w:p w14:paraId="1F0428FF" w14:textId="77777777" w:rsidR="003927C7" w:rsidRPr="00695CE5" w:rsidRDefault="003927C7" w:rsidP="00695CE5">
      <w:pPr>
        <w:keepNext/>
        <w:spacing w:before="240"/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>3. INDICADORES ECONÓMICO-FINANCIEROS</w:t>
      </w:r>
    </w:p>
    <w:p w14:paraId="7DA57B1A" w14:textId="77777777" w:rsidR="003927C7" w:rsidRPr="00695CE5" w:rsidRDefault="003927C7" w:rsidP="003927C7">
      <w:pPr>
        <w:rPr>
          <w:rFonts w:cs="Calibri"/>
          <w:b/>
          <w:bCs/>
          <w:lang w:val="es-ES_tradnl"/>
        </w:rPr>
      </w:pPr>
      <w:r w:rsidRPr="00695CE5">
        <w:rPr>
          <w:rFonts w:cs="Calibri"/>
          <w:b/>
          <w:bCs/>
          <w:lang w:val="es-ES_tradnl"/>
        </w:rPr>
        <w:t>3.1 Información económica</w:t>
      </w:r>
    </w:p>
    <w:p w14:paraId="079F31AD" w14:textId="64B78B52" w:rsidR="003927C7" w:rsidRPr="00695CE5" w:rsidRDefault="003927C7" w:rsidP="00695CE5">
      <w:pPr>
        <w:pStyle w:val="Prrafodelista"/>
        <w:numPr>
          <w:ilvl w:val="0"/>
          <w:numId w:val="15"/>
        </w:numPr>
        <w:rPr>
          <w:rFonts w:cs="Calibri"/>
          <w:lang w:val="es-ES_tradnl"/>
        </w:rPr>
      </w:pPr>
      <w:r w:rsidRPr="00695CE5">
        <w:rPr>
          <w:rFonts w:cs="Calibri"/>
          <w:lang w:val="es-ES_tradnl"/>
        </w:rPr>
        <w:t>Cuentas anuales publicadas (sí)</w:t>
      </w:r>
    </w:p>
    <w:p w14:paraId="0141763E" w14:textId="5016E41E" w:rsidR="003927C7" w:rsidRPr="00695CE5" w:rsidRDefault="003927C7" w:rsidP="00695CE5">
      <w:pPr>
        <w:pStyle w:val="Prrafodelista"/>
        <w:numPr>
          <w:ilvl w:val="0"/>
          <w:numId w:val="15"/>
        </w:numPr>
        <w:rPr>
          <w:rFonts w:cs="Calibri"/>
          <w:lang w:val="es-ES_tradnl"/>
        </w:rPr>
      </w:pPr>
      <w:r w:rsidRPr="00695CE5">
        <w:rPr>
          <w:rFonts w:cs="Calibri"/>
          <w:lang w:val="es-ES_tradnl"/>
        </w:rPr>
        <w:t>Informes de auditoría publicados (sí)</w:t>
      </w:r>
    </w:p>
    <w:p w14:paraId="4761EB6F" w14:textId="574D8EB3" w:rsidR="003927C7" w:rsidRPr="00695CE5" w:rsidRDefault="003927C7" w:rsidP="00695CE5">
      <w:pPr>
        <w:pStyle w:val="Prrafodelista"/>
        <w:numPr>
          <w:ilvl w:val="0"/>
          <w:numId w:val="15"/>
        </w:numPr>
        <w:rPr>
          <w:rFonts w:cs="Calibri"/>
          <w:lang w:val="es-ES_tradnl"/>
        </w:rPr>
      </w:pPr>
      <w:r w:rsidRPr="00695CE5">
        <w:rPr>
          <w:rFonts w:cs="Calibri"/>
          <w:lang w:val="es-ES_tradnl"/>
        </w:rPr>
        <w:t>Ejercicios disponibles en web</w:t>
      </w:r>
      <w:r w:rsidR="002054C3">
        <w:rPr>
          <w:rFonts w:cs="Calibri"/>
          <w:lang w:val="es-ES_tradnl"/>
        </w:rPr>
        <w:t>: 6</w:t>
      </w:r>
    </w:p>
    <w:p w14:paraId="2C16DD96" w14:textId="77777777" w:rsidR="003927C7" w:rsidRPr="001E7568" w:rsidRDefault="003927C7" w:rsidP="003927C7">
      <w:pPr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3.2 Control y supervisión</w:t>
      </w:r>
    </w:p>
    <w:p w14:paraId="136A7DC3" w14:textId="397C7B54" w:rsidR="003927C7" w:rsidRPr="001E7568" w:rsidRDefault="003927C7" w:rsidP="001E7568">
      <w:pPr>
        <w:pStyle w:val="Prrafodelista"/>
        <w:numPr>
          <w:ilvl w:val="0"/>
          <w:numId w:val="16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Número de informes de auditoría publicados</w:t>
      </w:r>
      <w:r w:rsidR="00217791">
        <w:rPr>
          <w:rFonts w:cs="Calibri"/>
          <w:lang w:val="es-ES_tradnl"/>
        </w:rPr>
        <w:t>: 6</w:t>
      </w:r>
    </w:p>
    <w:p w14:paraId="776753D0" w14:textId="28837013" w:rsidR="003927C7" w:rsidRPr="001E7568" w:rsidRDefault="003927C7" w:rsidP="001E7568">
      <w:pPr>
        <w:pStyle w:val="Prrafodelista"/>
        <w:numPr>
          <w:ilvl w:val="0"/>
          <w:numId w:val="16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Existencia de control externo (sí)</w:t>
      </w:r>
    </w:p>
    <w:p w14:paraId="520758AF" w14:textId="5EAA6489" w:rsidR="003927C7" w:rsidRPr="001E7568" w:rsidRDefault="003927C7" w:rsidP="001E7568">
      <w:pPr>
        <w:pStyle w:val="Prrafodelista"/>
        <w:numPr>
          <w:ilvl w:val="0"/>
          <w:numId w:val="16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Cumplimiento de obligaciones de rendición de cuentas (sí)</w:t>
      </w:r>
    </w:p>
    <w:p w14:paraId="71A08D60" w14:textId="77777777" w:rsidR="003927C7" w:rsidRPr="001E7568" w:rsidRDefault="003927C7" w:rsidP="001E7568">
      <w:pPr>
        <w:keepNext/>
        <w:spacing w:before="240"/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4. INDICADORES DE CONTRATACIÓN</w:t>
      </w:r>
    </w:p>
    <w:p w14:paraId="375C9303" w14:textId="77777777" w:rsidR="003927C7" w:rsidRPr="001E7568" w:rsidRDefault="003927C7" w:rsidP="003927C7">
      <w:pPr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4.1 Actividad contractual</w:t>
      </w:r>
    </w:p>
    <w:p w14:paraId="646F8F8C" w14:textId="218FD9F4" w:rsidR="003927C7" w:rsidRPr="00217791" w:rsidRDefault="003927C7" w:rsidP="001E7568">
      <w:pPr>
        <w:pStyle w:val="Prrafodelista"/>
        <w:numPr>
          <w:ilvl w:val="0"/>
          <w:numId w:val="17"/>
        </w:numPr>
        <w:rPr>
          <w:rFonts w:cs="Calibri"/>
        </w:rPr>
      </w:pPr>
      <w:r w:rsidRPr="00217791">
        <w:rPr>
          <w:rFonts w:cs="Calibri"/>
        </w:rPr>
        <w:t>Número de contratos formalizados</w:t>
      </w:r>
      <w:r w:rsidR="00217791" w:rsidRPr="00217791">
        <w:rPr>
          <w:rFonts w:cs="Calibri"/>
        </w:rPr>
        <w:t xml:space="preserve">: en </w:t>
      </w:r>
      <w:proofErr w:type="spellStart"/>
      <w:r w:rsidR="00217791" w:rsidRPr="00217791">
        <w:rPr>
          <w:rFonts w:cs="Calibri"/>
        </w:rPr>
        <w:t>excel</w:t>
      </w:r>
      <w:proofErr w:type="spellEnd"/>
      <w:r w:rsidR="00217791" w:rsidRPr="00217791">
        <w:rPr>
          <w:rFonts w:cs="Calibri"/>
        </w:rPr>
        <w:t xml:space="preserve"> por eje</w:t>
      </w:r>
      <w:r w:rsidR="00217791">
        <w:rPr>
          <w:rFonts w:cs="Calibri"/>
        </w:rPr>
        <w:t>rcicios</w:t>
      </w:r>
    </w:p>
    <w:p w14:paraId="26E2D364" w14:textId="0AE9F334" w:rsidR="003927C7" w:rsidRPr="001E7568" w:rsidRDefault="003927C7" w:rsidP="001E7568">
      <w:pPr>
        <w:pStyle w:val="Prrafodelista"/>
        <w:numPr>
          <w:ilvl w:val="0"/>
          <w:numId w:val="17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Tipo de contratos</w:t>
      </w:r>
      <w:r w:rsidR="00217791">
        <w:rPr>
          <w:rFonts w:cs="Calibri"/>
          <w:lang w:val="es-ES_tradnl"/>
        </w:rPr>
        <w:t xml:space="preserve">: </w:t>
      </w:r>
      <w:r w:rsidRPr="001E7568">
        <w:rPr>
          <w:rFonts w:cs="Calibri"/>
          <w:lang w:val="es-ES_tradnl"/>
        </w:rPr>
        <w:t>servicios</w:t>
      </w:r>
    </w:p>
    <w:p w14:paraId="66D45B86" w14:textId="429826E2" w:rsidR="003927C7" w:rsidRPr="001E7568" w:rsidRDefault="003927C7" w:rsidP="001E7568">
      <w:pPr>
        <w:pStyle w:val="Prrafodelista"/>
        <w:numPr>
          <w:ilvl w:val="0"/>
          <w:numId w:val="17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Procedimientos de contratación utilizados</w:t>
      </w:r>
      <w:r w:rsidR="00786CD3">
        <w:rPr>
          <w:rFonts w:cs="Calibri"/>
          <w:lang w:val="es-ES_tradnl"/>
        </w:rPr>
        <w:t>: varios</w:t>
      </w:r>
    </w:p>
    <w:p w14:paraId="3FB59A66" w14:textId="77777777" w:rsidR="003927C7" w:rsidRPr="001E7568" w:rsidRDefault="003927C7" w:rsidP="003927C7">
      <w:pPr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4.2 Transparencia en la contratación</w:t>
      </w:r>
    </w:p>
    <w:p w14:paraId="1EDE10D3" w14:textId="6B2404A9" w:rsidR="003927C7" w:rsidRPr="001E7568" w:rsidRDefault="003927C7" w:rsidP="001E7568">
      <w:pPr>
        <w:pStyle w:val="Prrafodelista"/>
        <w:numPr>
          <w:ilvl w:val="0"/>
          <w:numId w:val="18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Publicación de contratos (sí)</w:t>
      </w:r>
    </w:p>
    <w:p w14:paraId="48382C18" w14:textId="5E588EF6" w:rsidR="003927C7" w:rsidRPr="001E7568" w:rsidRDefault="003927C7" w:rsidP="001E7568">
      <w:pPr>
        <w:pStyle w:val="Prrafodelista"/>
        <w:numPr>
          <w:ilvl w:val="0"/>
          <w:numId w:val="18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Publicación de licitaciones (sí)</w:t>
      </w:r>
    </w:p>
    <w:p w14:paraId="7DC85936" w14:textId="77777777" w:rsidR="003927C7" w:rsidRPr="001E7568" w:rsidRDefault="003927C7" w:rsidP="001E7568">
      <w:pPr>
        <w:keepNext/>
        <w:spacing w:before="240"/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5. INDICADORES ORGANIZATIVOS</w:t>
      </w:r>
    </w:p>
    <w:p w14:paraId="0A1356B8" w14:textId="77777777" w:rsidR="003927C7" w:rsidRPr="001E7568" w:rsidRDefault="003927C7" w:rsidP="00786CD3">
      <w:pPr>
        <w:keepNext/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t>5.1 Estructura y funcionamiento</w:t>
      </w:r>
    </w:p>
    <w:p w14:paraId="4DF60203" w14:textId="7B2F285A" w:rsidR="003927C7" w:rsidRPr="001E7568" w:rsidRDefault="003927C7" w:rsidP="001E7568">
      <w:pPr>
        <w:pStyle w:val="Prrafodelista"/>
        <w:numPr>
          <w:ilvl w:val="0"/>
          <w:numId w:val="19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Existencia de órgano de administración (sí)</w:t>
      </w:r>
    </w:p>
    <w:p w14:paraId="71B7FFE2" w14:textId="10F98AC9" w:rsidR="003927C7" w:rsidRPr="001E7568" w:rsidRDefault="003927C7" w:rsidP="001E7568">
      <w:pPr>
        <w:pStyle w:val="Prrafodelista"/>
        <w:numPr>
          <w:ilvl w:val="0"/>
          <w:numId w:val="19"/>
        </w:numPr>
        <w:rPr>
          <w:rFonts w:cs="Calibri"/>
          <w:lang w:val="es-ES_tradnl"/>
        </w:rPr>
      </w:pPr>
      <w:r w:rsidRPr="001E7568">
        <w:rPr>
          <w:rFonts w:cs="Calibri"/>
          <w:lang w:val="es-ES_tradnl"/>
        </w:rPr>
        <w:t>Publicación de composición del órgano (sí)</w:t>
      </w:r>
    </w:p>
    <w:p w14:paraId="7C53DB2F" w14:textId="77777777" w:rsidR="003927C7" w:rsidRPr="001E7568" w:rsidRDefault="003927C7" w:rsidP="003927C7">
      <w:pPr>
        <w:rPr>
          <w:rFonts w:cs="Calibri"/>
          <w:b/>
          <w:bCs/>
          <w:lang w:val="es-ES_tradnl"/>
        </w:rPr>
      </w:pPr>
      <w:r w:rsidRPr="001E7568">
        <w:rPr>
          <w:rFonts w:cs="Calibri"/>
          <w:b/>
          <w:bCs/>
          <w:lang w:val="es-ES_tradnl"/>
        </w:rPr>
        <w:lastRenderedPageBreak/>
        <w:t>5.2 Recursos humanos</w:t>
      </w:r>
    </w:p>
    <w:p w14:paraId="58089635" w14:textId="0FC1D965" w:rsidR="003927C7" w:rsidRPr="00161E9E" w:rsidRDefault="003927C7" w:rsidP="00161E9E">
      <w:pPr>
        <w:pStyle w:val="Prrafodelista"/>
        <w:numPr>
          <w:ilvl w:val="0"/>
          <w:numId w:val="20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Número aproximado de empleados</w:t>
      </w:r>
      <w:r w:rsidR="00161E9E">
        <w:rPr>
          <w:rFonts w:cs="Calibri"/>
          <w:lang w:val="es-ES_tradnl"/>
        </w:rPr>
        <w:t xml:space="preserve">: </w:t>
      </w:r>
      <w:r w:rsidR="00AA38BD">
        <w:rPr>
          <w:rFonts w:cs="Calibri"/>
          <w:lang w:val="es-ES_tradnl"/>
        </w:rPr>
        <w:t>0</w:t>
      </w:r>
    </w:p>
    <w:p w14:paraId="5C7766D7" w14:textId="46C4B9CA" w:rsidR="003927C7" w:rsidRPr="00161E9E" w:rsidRDefault="003927C7" w:rsidP="00161E9E">
      <w:pPr>
        <w:pStyle w:val="Prrafodelista"/>
        <w:numPr>
          <w:ilvl w:val="0"/>
          <w:numId w:val="20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Régimen jurídico del personal (laboral)</w:t>
      </w:r>
      <w:r w:rsidR="00786CD3">
        <w:rPr>
          <w:rFonts w:cs="Calibri"/>
          <w:lang w:val="es-ES_tradnl"/>
        </w:rPr>
        <w:t xml:space="preserve">: </w:t>
      </w:r>
      <w:hyperlink r:id="rId8" w:history="1">
        <w:r w:rsidR="00585711" w:rsidRPr="00772187">
          <w:rPr>
            <w:rStyle w:val="Hipervnculo"/>
            <w:rFonts w:cs="Calibri"/>
            <w:lang w:val="es-ES_tradnl"/>
          </w:rPr>
          <w:t>Convenio</w:t>
        </w:r>
        <w:r w:rsidR="00772187" w:rsidRPr="00772187">
          <w:rPr>
            <w:rStyle w:val="Hipervnculo"/>
            <w:rFonts w:cs="Calibri"/>
            <w:lang w:val="es-ES_tradnl"/>
          </w:rPr>
          <w:t xml:space="preserve"> Colectivo de Oficinas y Despachos de la Región de Murcia</w:t>
        </w:r>
      </w:hyperlink>
      <w:r w:rsidR="00AA38BD">
        <w:t>, en su caso</w:t>
      </w:r>
    </w:p>
    <w:p w14:paraId="51BCC9B7" w14:textId="77777777" w:rsidR="003927C7" w:rsidRPr="00161E9E" w:rsidRDefault="003927C7" w:rsidP="00161E9E">
      <w:pPr>
        <w:keepNext/>
        <w:spacing w:before="240"/>
        <w:rPr>
          <w:rFonts w:cs="Calibri"/>
          <w:b/>
          <w:bCs/>
          <w:lang w:val="es-ES_tradnl"/>
        </w:rPr>
      </w:pPr>
      <w:r w:rsidRPr="00161E9E">
        <w:rPr>
          <w:rFonts w:cs="Calibri"/>
          <w:b/>
          <w:bCs/>
          <w:lang w:val="es-ES_tradnl"/>
        </w:rPr>
        <w:t>6. LIMITACIONES Y ALCANCE DE LOS INDICADORES</w:t>
      </w:r>
    </w:p>
    <w:p w14:paraId="52936086" w14:textId="77777777" w:rsidR="003927C7" w:rsidRPr="003927C7" w:rsidRDefault="003927C7" w:rsidP="003927C7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>Debe tenerse en cuenta que:</w:t>
      </w:r>
    </w:p>
    <w:p w14:paraId="1E1B4951" w14:textId="77777777" w:rsidR="003927C7" w:rsidRPr="00161E9E" w:rsidRDefault="003927C7" w:rsidP="00161E9E">
      <w:pPr>
        <w:pStyle w:val="Prrafodelista"/>
        <w:numPr>
          <w:ilvl w:val="0"/>
          <w:numId w:val="21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La entidad no presta servicios públicos directos a la ciudadanía</w:t>
      </w:r>
    </w:p>
    <w:p w14:paraId="17D86D96" w14:textId="77777777" w:rsidR="003927C7" w:rsidRPr="00161E9E" w:rsidRDefault="003927C7" w:rsidP="00161E9E">
      <w:pPr>
        <w:pStyle w:val="Prrafodelista"/>
        <w:numPr>
          <w:ilvl w:val="0"/>
          <w:numId w:val="21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No gestiona procedimientos administrativos</w:t>
      </w:r>
    </w:p>
    <w:p w14:paraId="64F0E011" w14:textId="77777777" w:rsidR="003927C7" w:rsidRPr="00161E9E" w:rsidRDefault="003927C7" w:rsidP="00161E9E">
      <w:pPr>
        <w:pStyle w:val="Prrafodelista"/>
        <w:numPr>
          <w:ilvl w:val="0"/>
          <w:numId w:val="21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No dispone de cartas de servicios ni indicadores de calidad del servicio</w:t>
      </w:r>
    </w:p>
    <w:p w14:paraId="306E5BDB" w14:textId="0D2613E5" w:rsidR="003927C7" w:rsidRPr="003927C7" w:rsidRDefault="003927C7" w:rsidP="003927C7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>En consecuencia</w:t>
      </w:r>
      <w:r w:rsidR="00161E9E">
        <w:rPr>
          <w:rFonts w:cs="Calibri"/>
          <w:lang w:val="es-ES_tradnl"/>
        </w:rPr>
        <w:t>, l</w:t>
      </w:r>
      <w:r w:rsidRPr="003927C7">
        <w:rPr>
          <w:rFonts w:cs="Calibri"/>
          <w:lang w:val="es-ES_tradnl"/>
        </w:rPr>
        <w:t>os indicadores incluidos no responden a parámetros propios de la actividad administrativa, sino a la naturaleza técnica, instrumental y de gestión de la entidad.</w:t>
      </w:r>
    </w:p>
    <w:p w14:paraId="5FE6A131" w14:textId="77777777" w:rsidR="003927C7" w:rsidRPr="00161E9E" w:rsidRDefault="003927C7" w:rsidP="00161E9E">
      <w:pPr>
        <w:keepNext/>
        <w:spacing w:before="240"/>
        <w:rPr>
          <w:rFonts w:cs="Calibri"/>
          <w:b/>
          <w:bCs/>
          <w:lang w:val="es-ES_tradnl"/>
        </w:rPr>
      </w:pPr>
      <w:r w:rsidRPr="00161E9E">
        <w:rPr>
          <w:rFonts w:cs="Calibri"/>
          <w:b/>
          <w:bCs/>
          <w:lang w:val="es-ES_tradnl"/>
        </w:rPr>
        <w:t>7. ACTUALIZACIÓN DE LA INFORMACIÓN</w:t>
      </w:r>
    </w:p>
    <w:p w14:paraId="2DC2B409" w14:textId="77777777" w:rsidR="003927C7" w:rsidRPr="003927C7" w:rsidRDefault="003927C7" w:rsidP="003927C7">
      <w:pPr>
        <w:rPr>
          <w:rFonts w:cs="Calibri"/>
          <w:lang w:val="es-ES_tradnl"/>
        </w:rPr>
      </w:pPr>
      <w:r w:rsidRPr="003927C7">
        <w:rPr>
          <w:rFonts w:cs="Calibri"/>
          <w:lang w:val="es-ES_tradnl"/>
        </w:rPr>
        <w:t>La información contenida en este documento se actualizará de forma periódica en función de:</w:t>
      </w:r>
    </w:p>
    <w:p w14:paraId="02C887C5" w14:textId="77777777" w:rsidR="003927C7" w:rsidRPr="00161E9E" w:rsidRDefault="003927C7" w:rsidP="00161E9E">
      <w:pPr>
        <w:pStyle w:val="Prrafodelista"/>
        <w:numPr>
          <w:ilvl w:val="0"/>
          <w:numId w:val="22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La evolución de la actividad de la entidad</w:t>
      </w:r>
    </w:p>
    <w:p w14:paraId="620D5367" w14:textId="77777777" w:rsidR="003927C7" w:rsidRPr="00161E9E" w:rsidRDefault="003927C7" w:rsidP="00161E9E">
      <w:pPr>
        <w:pStyle w:val="Prrafodelista"/>
        <w:numPr>
          <w:ilvl w:val="0"/>
          <w:numId w:val="22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La disponibilidad de nueva información relevante</w:t>
      </w:r>
    </w:p>
    <w:p w14:paraId="136406BB" w14:textId="34457129" w:rsidR="000D29C2" w:rsidRPr="00161E9E" w:rsidRDefault="003927C7" w:rsidP="00161E9E">
      <w:pPr>
        <w:pStyle w:val="Prrafodelista"/>
        <w:numPr>
          <w:ilvl w:val="0"/>
          <w:numId w:val="22"/>
        </w:numPr>
        <w:rPr>
          <w:rFonts w:cs="Calibri"/>
          <w:lang w:val="es-ES_tradnl"/>
        </w:rPr>
      </w:pPr>
      <w:r w:rsidRPr="00161E9E">
        <w:rPr>
          <w:rFonts w:cs="Calibri"/>
          <w:lang w:val="es-ES_tradnl"/>
        </w:rPr>
        <w:t>Los criterios establecidos en materia de transparencia</w:t>
      </w:r>
    </w:p>
    <w:p w14:paraId="364621AD" w14:textId="77777777" w:rsidR="00695CE5" w:rsidRDefault="00695CE5" w:rsidP="003927C7">
      <w:pPr>
        <w:rPr>
          <w:rFonts w:cs="Calibri"/>
          <w:lang w:val="es-ES_tradnl"/>
        </w:rPr>
      </w:pPr>
    </w:p>
    <w:p w14:paraId="3CEB5EA7" w14:textId="276C42ED" w:rsidR="00695CE5" w:rsidRPr="00695CE5" w:rsidRDefault="00695CE5" w:rsidP="003927C7">
      <w:pPr>
        <w:rPr>
          <w:rFonts w:cs="Calibri"/>
        </w:rPr>
      </w:pPr>
      <w:r w:rsidRPr="00695CE5">
        <w:rPr>
          <w:rFonts w:cs="Calibri"/>
        </w:rPr>
        <w:t>El presente documento se publica en cumplimiento de los criterios del sistema de evaluación de publicidad activa, proporcionando indicadores adaptados a la naturaleza y actividad de la entidad</w:t>
      </w:r>
      <w:r>
        <w:rPr>
          <w:rFonts w:cs="Calibri"/>
        </w:rPr>
        <w:t>.</w:t>
      </w:r>
    </w:p>
    <w:sectPr w:rsidR="00695CE5" w:rsidRPr="00695CE5" w:rsidSect="00065085">
      <w:headerReference w:type="default" r:id="rId9"/>
      <w:footerReference w:type="default" r:id="rId10"/>
      <w:pgSz w:w="11906" w:h="16838"/>
      <w:pgMar w:top="1560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815E" w14:textId="77777777" w:rsidR="00300154" w:rsidRDefault="00300154" w:rsidP="00705004">
      <w:pPr>
        <w:spacing w:before="0" w:after="0"/>
      </w:pPr>
      <w:r>
        <w:separator/>
      </w:r>
    </w:p>
  </w:endnote>
  <w:endnote w:type="continuationSeparator" w:id="0">
    <w:p w14:paraId="75772329" w14:textId="77777777" w:rsidR="00300154" w:rsidRDefault="00300154" w:rsidP="007050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9EBF" w14:textId="4DCA8BFA" w:rsidR="007F42EB" w:rsidRPr="007F42EB" w:rsidRDefault="00AA38BD" w:rsidP="005479DC">
    <w:pPr>
      <w:pStyle w:val="Piedepgina"/>
      <w:jc w:val="left"/>
      <w:rPr>
        <w:sz w:val="16"/>
        <w:szCs w:val="16"/>
      </w:rPr>
    </w:pPr>
    <w:r>
      <w:rPr>
        <w:noProof/>
        <w:sz w:val="16"/>
        <w:szCs w:val="16"/>
      </w:rPr>
      <w:pict w14:anchorId="0B4077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364.8pt;margin-top:707.9pt;width:119.4pt;height:32.2pt;z-index:-251658240;mso-position-horizontal-relative:margin;mso-position-vertical-relative:margin" o:allowincell="f">
          <v:imagedata r:id="rId1" o:title="folio_2ªhoja" croptop="60122f" cropbottom="2908f" cropleft="48101f" cropright="4326f"/>
          <w10:wrap anchorx="margin" anchory="margin"/>
        </v:shape>
      </w:pict>
    </w:r>
    <w:r w:rsidR="005479DC">
      <w:rPr>
        <w:sz w:val="16"/>
        <w:szCs w:val="16"/>
      </w:rPr>
      <w:t xml:space="preserve">Rev. </w:t>
    </w:r>
    <w:r w:rsidR="00B779CA">
      <w:rPr>
        <w:sz w:val="16"/>
        <w:szCs w:val="16"/>
      </w:rPr>
      <w:t>Junio’26</w:t>
    </w:r>
    <w:r w:rsidR="00B779CA">
      <w:rPr>
        <w:sz w:val="16"/>
        <w:szCs w:val="16"/>
      </w:rPr>
      <w:tab/>
    </w:r>
    <w:r w:rsidR="007F42EB" w:rsidRPr="007F42EB">
      <w:rPr>
        <w:sz w:val="16"/>
        <w:szCs w:val="16"/>
      </w:rPr>
      <w:fldChar w:fldCharType="begin"/>
    </w:r>
    <w:r w:rsidR="007F42EB" w:rsidRPr="007F42EB">
      <w:rPr>
        <w:sz w:val="16"/>
        <w:szCs w:val="16"/>
      </w:rPr>
      <w:instrText>PAGE   \* MERGEFORMAT</w:instrText>
    </w:r>
    <w:r w:rsidR="007F42EB" w:rsidRPr="007F42EB">
      <w:rPr>
        <w:sz w:val="16"/>
        <w:szCs w:val="16"/>
      </w:rPr>
      <w:fldChar w:fldCharType="separate"/>
    </w:r>
    <w:r w:rsidR="007F42EB" w:rsidRPr="007F42EB">
      <w:rPr>
        <w:sz w:val="16"/>
        <w:szCs w:val="16"/>
      </w:rPr>
      <w:t>1</w:t>
    </w:r>
    <w:r w:rsidR="007F42EB" w:rsidRPr="007F4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139A" w14:textId="77777777" w:rsidR="00300154" w:rsidRDefault="00300154" w:rsidP="00705004">
      <w:pPr>
        <w:spacing w:before="0" w:after="0"/>
      </w:pPr>
      <w:r>
        <w:separator/>
      </w:r>
    </w:p>
  </w:footnote>
  <w:footnote w:type="continuationSeparator" w:id="0">
    <w:p w14:paraId="4AD8257F" w14:textId="77777777" w:rsidR="00300154" w:rsidRDefault="00300154" w:rsidP="0070500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6EF1" w14:textId="0A610D0D" w:rsidR="00507F39" w:rsidRPr="004F5F75" w:rsidRDefault="004F5F75" w:rsidP="004F5F75">
    <w:pPr>
      <w:pStyle w:val="Encabezado"/>
      <w:jc w:val="center"/>
    </w:pPr>
    <w:r w:rsidRPr="004F5F75">
      <w:rPr>
        <w:b/>
        <w:bCs/>
        <w:sz w:val="24"/>
        <w:szCs w:val="24"/>
      </w:rPr>
      <w:t>INDICADORES DE ACTIVIDAD Y FUNCIONAMIENTO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525"/>
    <w:multiLevelType w:val="hybridMultilevel"/>
    <w:tmpl w:val="8A4E6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36AB6"/>
    <w:multiLevelType w:val="hybridMultilevel"/>
    <w:tmpl w:val="22B28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5A51"/>
    <w:multiLevelType w:val="hybridMultilevel"/>
    <w:tmpl w:val="1B224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7FAA"/>
    <w:multiLevelType w:val="hybridMultilevel"/>
    <w:tmpl w:val="E99CC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217D"/>
    <w:multiLevelType w:val="hybridMultilevel"/>
    <w:tmpl w:val="D6F04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24050"/>
    <w:multiLevelType w:val="hybridMultilevel"/>
    <w:tmpl w:val="05226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163C8"/>
    <w:multiLevelType w:val="hybridMultilevel"/>
    <w:tmpl w:val="620C03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D413C"/>
    <w:multiLevelType w:val="hybridMultilevel"/>
    <w:tmpl w:val="B80AF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0AA0"/>
    <w:multiLevelType w:val="hybridMultilevel"/>
    <w:tmpl w:val="A04E7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A1DBE"/>
    <w:multiLevelType w:val="hybridMultilevel"/>
    <w:tmpl w:val="7E02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C7AF5"/>
    <w:multiLevelType w:val="hybridMultilevel"/>
    <w:tmpl w:val="A98CE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C68BB"/>
    <w:multiLevelType w:val="hybridMultilevel"/>
    <w:tmpl w:val="3BB61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13A98"/>
    <w:multiLevelType w:val="hybridMultilevel"/>
    <w:tmpl w:val="45D69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D4F7F"/>
    <w:multiLevelType w:val="hybridMultilevel"/>
    <w:tmpl w:val="3C9A5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A7388"/>
    <w:multiLevelType w:val="hybridMultilevel"/>
    <w:tmpl w:val="EF42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27648"/>
    <w:multiLevelType w:val="hybridMultilevel"/>
    <w:tmpl w:val="FF24CF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45CE6"/>
    <w:multiLevelType w:val="hybridMultilevel"/>
    <w:tmpl w:val="6E1C9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E4CD4"/>
    <w:multiLevelType w:val="hybridMultilevel"/>
    <w:tmpl w:val="53601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0611"/>
    <w:multiLevelType w:val="hybridMultilevel"/>
    <w:tmpl w:val="F1BC4D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9173C"/>
    <w:multiLevelType w:val="hybridMultilevel"/>
    <w:tmpl w:val="2794CB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7517E"/>
    <w:multiLevelType w:val="hybridMultilevel"/>
    <w:tmpl w:val="3EC6A1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55F8A"/>
    <w:multiLevelType w:val="hybridMultilevel"/>
    <w:tmpl w:val="DEF87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4653A"/>
    <w:multiLevelType w:val="hybridMultilevel"/>
    <w:tmpl w:val="56AED9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A4BED"/>
    <w:multiLevelType w:val="hybridMultilevel"/>
    <w:tmpl w:val="22AEB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52540">
    <w:abstractNumId w:val="19"/>
  </w:num>
  <w:num w:numId="2" w16cid:durableId="1684162742">
    <w:abstractNumId w:val="5"/>
  </w:num>
  <w:num w:numId="3" w16cid:durableId="640618749">
    <w:abstractNumId w:val="23"/>
  </w:num>
  <w:num w:numId="4" w16cid:durableId="143932899">
    <w:abstractNumId w:val="20"/>
  </w:num>
  <w:num w:numId="5" w16cid:durableId="1373919427">
    <w:abstractNumId w:val="1"/>
  </w:num>
  <w:num w:numId="6" w16cid:durableId="472143992">
    <w:abstractNumId w:val="9"/>
  </w:num>
  <w:num w:numId="7" w16cid:durableId="682979403">
    <w:abstractNumId w:val="8"/>
  </w:num>
  <w:num w:numId="8" w16cid:durableId="1663705016">
    <w:abstractNumId w:val="0"/>
  </w:num>
  <w:num w:numId="9" w16cid:durableId="1343361664">
    <w:abstractNumId w:val="17"/>
  </w:num>
  <w:num w:numId="10" w16cid:durableId="1356156020">
    <w:abstractNumId w:val="13"/>
  </w:num>
  <w:num w:numId="11" w16cid:durableId="1463813720">
    <w:abstractNumId w:val="2"/>
  </w:num>
  <w:num w:numId="12" w16cid:durableId="273097723">
    <w:abstractNumId w:val="3"/>
  </w:num>
  <w:num w:numId="13" w16cid:durableId="309022676">
    <w:abstractNumId w:val="10"/>
  </w:num>
  <w:num w:numId="14" w16cid:durableId="987519809">
    <w:abstractNumId w:val="4"/>
  </w:num>
  <w:num w:numId="15" w16cid:durableId="685861851">
    <w:abstractNumId w:val="21"/>
  </w:num>
  <w:num w:numId="16" w16cid:durableId="1411386539">
    <w:abstractNumId w:val="12"/>
  </w:num>
  <w:num w:numId="17" w16cid:durableId="923688767">
    <w:abstractNumId w:val="15"/>
  </w:num>
  <w:num w:numId="18" w16cid:durableId="1615209255">
    <w:abstractNumId w:val="14"/>
  </w:num>
  <w:num w:numId="19" w16cid:durableId="1769304078">
    <w:abstractNumId w:val="6"/>
  </w:num>
  <w:num w:numId="20" w16cid:durableId="1620600460">
    <w:abstractNumId w:val="18"/>
  </w:num>
  <w:num w:numId="21" w16cid:durableId="1524244996">
    <w:abstractNumId w:val="7"/>
  </w:num>
  <w:num w:numId="22" w16cid:durableId="1139541755">
    <w:abstractNumId w:val="22"/>
  </w:num>
  <w:num w:numId="23" w16cid:durableId="1449664858">
    <w:abstractNumId w:val="11"/>
  </w:num>
  <w:num w:numId="24" w16cid:durableId="1299412758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04"/>
    <w:rsid w:val="000172AE"/>
    <w:rsid w:val="0002589C"/>
    <w:rsid w:val="00053AC3"/>
    <w:rsid w:val="00065085"/>
    <w:rsid w:val="000C7786"/>
    <w:rsid w:val="000D29C2"/>
    <w:rsid w:val="000D555B"/>
    <w:rsid w:val="000D6E6B"/>
    <w:rsid w:val="000E4A76"/>
    <w:rsid w:val="000E4C77"/>
    <w:rsid w:val="000E5969"/>
    <w:rsid w:val="001052ED"/>
    <w:rsid w:val="0012470C"/>
    <w:rsid w:val="001479EF"/>
    <w:rsid w:val="00161E9E"/>
    <w:rsid w:val="001765E1"/>
    <w:rsid w:val="001822C7"/>
    <w:rsid w:val="00184623"/>
    <w:rsid w:val="00192867"/>
    <w:rsid w:val="00192C65"/>
    <w:rsid w:val="001A4269"/>
    <w:rsid w:val="001A6D78"/>
    <w:rsid w:val="001B290A"/>
    <w:rsid w:val="001B4E90"/>
    <w:rsid w:val="001B6585"/>
    <w:rsid w:val="001D5424"/>
    <w:rsid w:val="001E4D98"/>
    <w:rsid w:val="001E6880"/>
    <w:rsid w:val="001E7568"/>
    <w:rsid w:val="001F5835"/>
    <w:rsid w:val="002054C3"/>
    <w:rsid w:val="002063E4"/>
    <w:rsid w:val="00211E0B"/>
    <w:rsid w:val="00217791"/>
    <w:rsid w:val="002266C5"/>
    <w:rsid w:val="00241485"/>
    <w:rsid w:val="002426E4"/>
    <w:rsid w:val="00245330"/>
    <w:rsid w:val="002557FA"/>
    <w:rsid w:val="0027537B"/>
    <w:rsid w:val="00277CA3"/>
    <w:rsid w:val="002950D8"/>
    <w:rsid w:val="002951DB"/>
    <w:rsid w:val="002B017E"/>
    <w:rsid w:val="002B3FFD"/>
    <w:rsid w:val="002C65FE"/>
    <w:rsid w:val="002D2F07"/>
    <w:rsid w:val="002F010C"/>
    <w:rsid w:val="002F73CE"/>
    <w:rsid w:val="00300154"/>
    <w:rsid w:val="00300EF9"/>
    <w:rsid w:val="0032791C"/>
    <w:rsid w:val="003431DB"/>
    <w:rsid w:val="00361970"/>
    <w:rsid w:val="00366BFD"/>
    <w:rsid w:val="003773CC"/>
    <w:rsid w:val="003927C7"/>
    <w:rsid w:val="003A3D0B"/>
    <w:rsid w:val="003D00F9"/>
    <w:rsid w:val="003D53E1"/>
    <w:rsid w:val="003D73C8"/>
    <w:rsid w:val="003F24BF"/>
    <w:rsid w:val="003F2A83"/>
    <w:rsid w:val="003F3245"/>
    <w:rsid w:val="00404C05"/>
    <w:rsid w:val="00413522"/>
    <w:rsid w:val="004443BA"/>
    <w:rsid w:val="00447906"/>
    <w:rsid w:val="00451E3E"/>
    <w:rsid w:val="004553E7"/>
    <w:rsid w:val="00463F3D"/>
    <w:rsid w:val="00471C4F"/>
    <w:rsid w:val="00487A85"/>
    <w:rsid w:val="004A00D1"/>
    <w:rsid w:val="004A1241"/>
    <w:rsid w:val="004A64A2"/>
    <w:rsid w:val="004B04F3"/>
    <w:rsid w:val="004C53F0"/>
    <w:rsid w:val="004E20C0"/>
    <w:rsid w:val="004F5F75"/>
    <w:rsid w:val="00506859"/>
    <w:rsid w:val="00507F39"/>
    <w:rsid w:val="005247AA"/>
    <w:rsid w:val="00526A00"/>
    <w:rsid w:val="00533E71"/>
    <w:rsid w:val="005476E0"/>
    <w:rsid w:val="005479DC"/>
    <w:rsid w:val="0055236C"/>
    <w:rsid w:val="00554153"/>
    <w:rsid w:val="00555D4C"/>
    <w:rsid w:val="00557000"/>
    <w:rsid w:val="00563B21"/>
    <w:rsid w:val="00573D47"/>
    <w:rsid w:val="005770D2"/>
    <w:rsid w:val="0058036B"/>
    <w:rsid w:val="00585711"/>
    <w:rsid w:val="005A2EB6"/>
    <w:rsid w:val="005A4E6D"/>
    <w:rsid w:val="005B0614"/>
    <w:rsid w:val="005B251B"/>
    <w:rsid w:val="005C091F"/>
    <w:rsid w:val="005C5A9A"/>
    <w:rsid w:val="005D1B6E"/>
    <w:rsid w:val="005D7BCF"/>
    <w:rsid w:val="005E3AA9"/>
    <w:rsid w:val="005F4A51"/>
    <w:rsid w:val="005F5237"/>
    <w:rsid w:val="005F7EB0"/>
    <w:rsid w:val="00601BAA"/>
    <w:rsid w:val="00624A51"/>
    <w:rsid w:val="00631C8E"/>
    <w:rsid w:val="006372F9"/>
    <w:rsid w:val="00637543"/>
    <w:rsid w:val="00643AE4"/>
    <w:rsid w:val="00643F0D"/>
    <w:rsid w:val="00650087"/>
    <w:rsid w:val="00664FF0"/>
    <w:rsid w:val="00671451"/>
    <w:rsid w:val="00674127"/>
    <w:rsid w:val="006827D3"/>
    <w:rsid w:val="00693281"/>
    <w:rsid w:val="00695CE5"/>
    <w:rsid w:val="006A26B5"/>
    <w:rsid w:val="006B6A19"/>
    <w:rsid w:val="006C7FA7"/>
    <w:rsid w:val="006D4F76"/>
    <w:rsid w:val="006E2202"/>
    <w:rsid w:val="006E5E52"/>
    <w:rsid w:val="00705004"/>
    <w:rsid w:val="007208C6"/>
    <w:rsid w:val="007365A3"/>
    <w:rsid w:val="00737B39"/>
    <w:rsid w:val="00740546"/>
    <w:rsid w:val="00740F8C"/>
    <w:rsid w:val="007512E0"/>
    <w:rsid w:val="00754892"/>
    <w:rsid w:val="00766E56"/>
    <w:rsid w:val="00772187"/>
    <w:rsid w:val="0077469D"/>
    <w:rsid w:val="00786CD3"/>
    <w:rsid w:val="007B56F6"/>
    <w:rsid w:val="007C32E2"/>
    <w:rsid w:val="007C5CAF"/>
    <w:rsid w:val="007F42EB"/>
    <w:rsid w:val="007F4376"/>
    <w:rsid w:val="0081206E"/>
    <w:rsid w:val="008179EB"/>
    <w:rsid w:val="0082508E"/>
    <w:rsid w:val="0084119A"/>
    <w:rsid w:val="00854634"/>
    <w:rsid w:val="0087497F"/>
    <w:rsid w:val="008C4617"/>
    <w:rsid w:val="008D5CD0"/>
    <w:rsid w:val="008E7F96"/>
    <w:rsid w:val="0090062A"/>
    <w:rsid w:val="00925D09"/>
    <w:rsid w:val="00932A4C"/>
    <w:rsid w:val="009513A4"/>
    <w:rsid w:val="00963185"/>
    <w:rsid w:val="009732B4"/>
    <w:rsid w:val="009762C2"/>
    <w:rsid w:val="009A350D"/>
    <w:rsid w:val="009D1F02"/>
    <w:rsid w:val="009D6DC8"/>
    <w:rsid w:val="009F44B3"/>
    <w:rsid w:val="009F7543"/>
    <w:rsid w:val="00A0503D"/>
    <w:rsid w:val="00A27093"/>
    <w:rsid w:val="00A27C4D"/>
    <w:rsid w:val="00A43D90"/>
    <w:rsid w:val="00A512EC"/>
    <w:rsid w:val="00A616C1"/>
    <w:rsid w:val="00A63A5D"/>
    <w:rsid w:val="00AA38BD"/>
    <w:rsid w:val="00AC5403"/>
    <w:rsid w:val="00AC625F"/>
    <w:rsid w:val="00AF46B9"/>
    <w:rsid w:val="00B025D4"/>
    <w:rsid w:val="00B23187"/>
    <w:rsid w:val="00B27B95"/>
    <w:rsid w:val="00B36690"/>
    <w:rsid w:val="00B723D4"/>
    <w:rsid w:val="00B779CA"/>
    <w:rsid w:val="00B80B1D"/>
    <w:rsid w:val="00B81D5F"/>
    <w:rsid w:val="00BB67FD"/>
    <w:rsid w:val="00BD6DA5"/>
    <w:rsid w:val="00BE314A"/>
    <w:rsid w:val="00C3386F"/>
    <w:rsid w:val="00C43ED8"/>
    <w:rsid w:val="00C566F4"/>
    <w:rsid w:val="00C72BEB"/>
    <w:rsid w:val="00C758F6"/>
    <w:rsid w:val="00C856E3"/>
    <w:rsid w:val="00CC3C4E"/>
    <w:rsid w:val="00CC4B39"/>
    <w:rsid w:val="00CD1410"/>
    <w:rsid w:val="00CD606B"/>
    <w:rsid w:val="00CF3DDD"/>
    <w:rsid w:val="00D02597"/>
    <w:rsid w:val="00D23738"/>
    <w:rsid w:val="00D34A88"/>
    <w:rsid w:val="00D45B02"/>
    <w:rsid w:val="00D508C6"/>
    <w:rsid w:val="00D52793"/>
    <w:rsid w:val="00D67F95"/>
    <w:rsid w:val="00D711A9"/>
    <w:rsid w:val="00D76B07"/>
    <w:rsid w:val="00D8621F"/>
    <w:rsid w:val="00DA3244"/>
    <w:rsid w:val="00DA3856"/>
    <w:rsid w:val="00DC7E85"/>
    <w:rsid w:val="00E03DA8"/>
    <w:rsid w:val="00E26291"/>
    <w:rsid w:val="00E33690"/>
    <w:rsid w:val="00E35D66"/>
    <w:rsid w:val="00E519D2"/>
    <w:rsid w:val="00E538D5"/>
    <w:rsid w:val="00E63839"/>
    <w:rsid w:val="00E76C4D"/>
    <w:rsid w:val="00EB544A"/>
    <w:rsid w:val="00EC2BF1"/>
    <w:rsid w:val="00F00E05"/>
    <w:rsid w:val="00F0255B"/>
    <w:rsid w:val="00F02576"/>
    <w:rsid w:val="00F100EC"/>
    <w:rsid w:val="00F4501B"/>
    <w:rsid w:val="00F641BB"/>
    <w:rsid w:val="00F7200E"/>
    <w:rsid w:val="00F729EE"/>
    <w:rsid w:val="00F76E4F"/>
    <w:rsid w:val="00F86D7A"/>
    <w:rsid w:val="00F9655A"/>
    <w:rsid w:val="00FA344F"/>
    <w:rsid w:val="00FB16CB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B36AC"/>
  <w15:chartTrackingRefBased/>
  <w15:docId w15:val="{2E012CD1-E167-49CC-B419-B5816137E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V"/>
    <w:qFormat/>
    <w:rsid w:val="003431DB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705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50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50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50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500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500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500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500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5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5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5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50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50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50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50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50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50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5004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0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5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50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5004"/>
    <w:rPr>
      <w:rFonts w:ascii="Calibri" w:hAnsi="Calibri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50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50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5004"/>
    <w:rPr>
      <w:rFonts w:ascii="Calibri" w:hAnsi="Calibri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50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050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500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5004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05004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004"/>
    <w:rPr>
      <w:rFonts w:ascii="Calibri" w:hAnsi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5C09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rm.es/services/anuncio/ano/2021/numero/5302/pdf?id=796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B5974-BE93-4A99-BB5B-0AC3948E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463</Words>
  <Characters>2447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Penélope Mérida Leal</dc:creator>
  <cp:keywords/>
  <dc:description/>
  <cp:lastModifiedBy>Penélope Mérida Leal</cp:lastModifiedBy>
  <cp:revision>211</cp:revision>
  <dcterms:created xsi:type="dcterms:W3CDTF">2026-05-20T16:13:00Z</dcterms:created>
  <dcterms:modified xsi:type="dcterms:W3CDTF">2026-06-18T16:10:00Z</dcterms:modified>
</cp:coreProperties>
</file>